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1B50C2C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5F53DE" w:rsidR="005F53DE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0B20E5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F53DE">
              <w:rPr>
                <w:rFonts w:ascii="Times New Roman" w:hAnsi="Times New Roman"/>
              </w:rPr>
              <w:t>26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A25042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784EA4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91C9E2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784EA4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F3238F" w:rsidP="00F3238F" w:rsidRDefault="003B290B" w14:paraId="1AF33A1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F3238F">
        <w:rPr>
          <w:rFonts w:ascii="Times New Roman" w:hAnsi="Times New Roman"/>
          <w:b w:val="0"/>
          <w:bCs/>
        </w:rPr>
        <w:t>33576-459</w:t>
      </w:r>
    </w:p>
    <w:p w:rsidR="00F3238F" w:rsidP="00F3238F" w:rsidRDefault="00F3238F" w14:paraId="000734A9" w14:textId="5958F9F0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</w:t>
      </w:r>
      <w:r w:rsidR="00C87179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F3238F" w:rsidP="00F3238F" w:rsidRDefault="00F3238F" w14:paraId="2F7BD764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29120E">
        <w:rPr>
          <w:rFonts w:ascii="Times New Roman" w:hAnsi="Times New Roman"/>
          <w:b w:val="0"/>
          <w:bCs/>
        </w:rPr>
        <w:t>Voortgang stelselwijziging jacht en faunabeheer</w:t>
      </w:r>
    </w:p>
    <w:p w:rsidR="00C94DB7" w:rsidP="00F3238F" w:rsidRDefault="00C94DB7" w14:paraId="3021FB07" w14:textId="3D02E04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D600AF" w14:paraId="70360EC8" w14:textId="60801DF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B53E0"/>
    <w:rsid w:val="001E35E3"/>
    <w:rsid w:val="0020014E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2521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53DE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84EA4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0DC1"/>
    <w:rsid w:val="00B853D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D1470"/>
    <w:rsid w:val="00CD3189"/>
    <w:rsid w:val="00CE639F"/>
    <w:rsid w:val="00D03A84"/>
    <w:rsid w:val="00D06968"/>
    <w:rsid w:val="00D269EA"/>
    <w:rsid w:val="00D47D01"/>
    <w:rsid w:val="00D51AD6"/>
    <w:rsid w:val="00D56F75"/>
    <w:rsid w:val="00D600AF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926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2025-09-17T12:30:00.0000000Z</dcterms:created>
  <dcterms:modified xsi:type="dcterms:W3CDTF">2025-09-17T13:01:00.0000000Z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