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45926203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A9407D" w:rsidR="00A9407D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79B2F1AE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A9407D">
              <w:rPr>
                <w:rFonts w:ascii="Times New Roman" w:hAnsi="Times New Roman"/>
              </w:rPr>
              <w:t>30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2EE455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3E05A3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69E600B3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3E05A3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B24197" w:rsidP="00B24197" w:rsidRDefault="003B290B" w14:paraId="4E45EB18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B24197">
        <w:rPr>
          <w:rFonts w:ascii="Times New Roman" w:hAnsi="Times New Roman"/>
          <w:b w:val="0"/>
          <w:bCs/>
        </w:rPr>
        <w:t>33450-134</w:t>
      </w:r>
    </w:p>
    <w:p w:rsidR="00B24197" w:rsidP="00B24197" w:rsidRDefault="00B24197" w14:paraId="6B58E509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 september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B24197" w:rsidP="00B24197" w:rsidRDefault="00B24197" w14:paraId="4C578AFF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880619">
        <w:rPr>
          <w:rFonts w:ascii="Times New Roman" w:hAnsi="Times New Roman"/>
          <w:b w:val="0"/>
          <w:bCs/>
        </w:rPr>
        <w:t>Vervolgonderzoek concentratiegebieden voor vogels van (</w:t>
      </w:r>
      <w:proofErr w:type="spellStart"/>
      <w:r w:rsidRPr="00880619">
        <w:rPr>
          <w:rFonts w:ascii="Times New Roman" w:hAnsi="Times New Roman"/>
          <w:b w:val="0"/>
          <w:bCs/>
        </w:rPr>
        <w:t>inter</w:t>
      </w:r>
      <w:proofErr w:type="spellEnd"/>
      <w:r w:rsidRPr="00880619">
        <w:rPr>
          <w:rFonts w:ascii="Times New Roman" w:hAnsi="Times New Roman"/>
          <w:b w:val="0"/>
          <w:bCs/>
        </w:rPr>
        <w:t>)nationaal belang op zee</w:t>
      </w:r>
    </w:p>
    <w:p w:rsidRPr="00DF4345" w:rsidR="00C94DB7" w:rsidP="00B24197" w:rsidRDefault="00C94DB7" w14:paraId="3021FB07" w14:textId="557C34D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ED45D1" w14:paraId="70360EC8" w14:textId="058D80D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6460C"/>
    <w:rsid w:val="0007742F"/>
    <w:rsid w:val="000A152B"/>
    <w:rsid w:val="000C0461"/>
    <w:rsid w:val="000C1ACE"/>
    <w:rsid w:val="000D17BF"/>
    <w:rsid w:val="000D33D5"/>
    <w:rsid w:val="00122F1E"/>
    <w:rsid w:val="00140210"/>
    <w:rsid w:val="00153AE6"/>
    <w:rsid w:val="00165B66"/>
    <w:rsid w:val="0016653D"/>
    <w:rsid w:val="001828BE"/>
    <w:rsid w:val="001B53E0"/>
    <w:rsid w:val="001E35E3"/>
    <w:rsid w:val="0020014E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05A3"/>
    <w:rsid w:val="003E2F98"/>
    <w:rsid w:val="003F522F"/>
    <w:rsid w:val="004179AA"/>
    <w:rsid w:val="0042574B"/>
    <w:rsid w:val="00432EE8"/>
    <w:rsid w:val="004330ED"/>
    <w:rsid w:val="004438FF"/>
    <w:rsid w:val="00466F44"/>
    <w:rsid w:val="00481C91"/>
    <w:rsid w:val="00497D57"/>
    <w:rsid w:val="004B50D8"/>
    <w:rsid w:val="004F2BAB"/>
    <w:rsid w:val="004F71C8"/>
    <w:rsid w:val="00517066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705CB"/>
    <w:rsid w:val="00972302"/>
    <w:rsid w:val="00974109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9407D"/>
    <w:rsid w:val="00AC21C0"/>
    <w:rsid w:val="00AD3CB2"/>
    <w:rsid w:val="00AD5303"/>
    <w:rsid w:val="00AE6714"/>
    <w:rsid w:val="00AF3309"/>
    <w:rsid w:val="00B14B5A"/>
    <w:rsid w:val="00B24197"/>
    <w:rsid w:val="00B44FC3"/>
    <w:rsid w:val="00B4708A"/>
    <w:rsid w:val="00B80DC1"/>
    <w:rsid w:val="00B853D0"/>
    <w:rsid w:val="00BA56DD"/>
    <w:rsid w:val="00BB7474"/>
    <w:rsid w:val="00BB7E16"/>
    <w:rsid w:val="00BE5890"/>
    <w:rsid w:val="00BE5F95"/>
    <w:rsid w:val="00C4630D"/>
    <w:rsid w:val="00C83C51"/>
    <w:rsid w:val="00C87179"/>
    <w:rsid w:val="00C94DB7"/>
    <w:rsid w:val="00CB0543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85620"/>
    <w:rsid w:val="00E917FC"/>
    <w:rsid w:val="00EC09AE"/>
    <w:rsid w:val="00EC3112"/>
    <w:rsid w:val="00EC707A"/>
    <w:rsid w:val="00ED45D1"/>
    <w:rsid w:val="00ED5E57"/>
    <w:rsid w:val="00EE0568"/>
    <w:rsid w:val="00EF35A3"/>
    <w:rsid w:val="00F23A77"/>
    <w:rsid w:val="00F3238F"/>
    <w:rsid w:val="00F50FED"/>
    <w:rsid w:val="00F52D0D"/>
    <w:rsid w:val="00F63E38"/>
    <w:rsid w:val="00F668A0"/>
    <w:rsid w:val="00F80DFA"/>
    <w:rsid w:val="00FA186E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964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1116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2025-09-17T12:40:00.0000000Z</dcterms:created>
  <dcterms:modified xsi:type="dcterms:W3CDTF">2025-09-17T13:00:00.0000000Z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