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17081" w:rsidTr="00717081" w14:paraId="6EED74D9" w14:textId="77777777">
        <w:sdt>
          <w:sdtPr>
            <w:tag w:val="bmZaakNummerAdvies"/>
            <w:id w:val="-1791426360"/>
            <w:lock w:val="sdtLocked"/>
            <w:placeholder>
              <w:docPart w:val="DefaultPlaceholder_-1854013440"/>
            </w:placeholder>
          </w:sdtPr>
          <w:sdtEndPr/>
          <w:sdtContent>
            <w:tc>
              <w:tcPr>
                <w:tcW w:w="4251" w:type="dxa"/>
              </w:tcPr>
              <w:p w:rsidR="00717081" w:rsidRDefault="00717081" w14:paraId="7F218A44" w14:textId="26D6AABA">
                <w:r>
                  <w:t>No. W04.25.00234/I</w:t>
                </w:r>
              </w:p>
            </w:tc>
          </w:sdtContent>
        </w:sdt>
        <w:sdt>
          <w:sdtPr>
            <w:tag w:val="bmDatumAdvies"/>
            <w:id w:val="-1042286651"/>
            <w:lock w:val="sdtLocked"/>
            <w:placeholder>
              <w:docPart w:val="DefaultPlaceholder_-1854013440"/>
            </w:placeholder>
          </w:sdtPr>
          <w:sdtEndPr/>
          <w:sdtContent>
            <w:tc>
              <w:tcPr>
                <w:tcW w:w="4252" w:type="dxa"/>
              </w:tcPr>
              <w:p w:rsidR="00717081" w:rsidRDefault="00717081" w14:paraId="44C2596D" w14:textId="6104E314">
                <w:r>
                  <w:t>'s-Gravenhage, 8 september 2025</w:t>
                </w:r>
              </w:p>
            </w:tc>
          </w:sdtContent>
        </w:sdt>
      </w:tr>
    </w:tbl>
    <w:p w:rsidR="00717081" w:rsidRDefault="00717081" w14:paraId="631640DA" w14:textId="77777777"/>
    <w:p w:rsidR="00717081" w:rsidRDefault="00717081" w14:paraId="3B0442C8" w14:textId="77777777"/>
    <w:p w:rsidR="001978DD" w:rsidRDefault="00721A95" w14:paraId="11123704" w14:textId="0664C9CC">
      <w:sdt>
        <w:sdtPr>
          <w:tag w:val="bmAanhef"/>
          <w:id w:val="-1609896029"/>
          <w:lock w:val="sdtLocked"/>
          <w:placeholder>
            <w:docPart w:val="DefaultPlaceholder_-1854013440"/>
          </w:placeholder>
        </w:sdtPr>
        <w:sdtEndPr/>
        <w:sdtContent>
          <w:r w:rsidR="00717081">
            <w:rPr>
              <w:color w:val="000000"/>
            </w:rPr>
            <w:t>Bij Kabinetsmissive van 2 september 2025, no.2025001805,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Koninkrijksrelaties (IV) en de begrotingsstaat van het BES-fonds (H) voor het jaar 2026, met memorie van toelichting.</w:t>
          </w:r>
        </w:sdtContent>
      </w:sdt>
    </w:p>
    <w:p w:rsidR="001978DD" w:rsidRDefault="001978DD" w14:paraId="11123707" w14:textId="77777777"/>
    <w:sdt>
      <w:sdtPr>
        <w:tag w:val="bmDictum"/>
        <w:id w:val="-1493166493"/>
        <w:lock w:val="sdtLocked"/>
        <w:placeholder>
          <w:docPart w:val="DefaultPlaceholder_-1854013440"/>
        </w:placeholder>
      </w:sdtPr>
      <w:sdtEndPr/>
      <w:sdtContent>
        <w:p w:rsidRPr="003E16C7" w:rsidR="00151989" w:rsidP="003E16C7" w:rsidRDefault="001E445C" w14:paraId="1112370E" w14:textId="44786A29">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733D58">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59E0" w14:textId="77777777" w:rsidR="00313C69" w:rsidRDefault="00313C69">
      <w:r>
        <w:separator/>
      </w:r>
    </w:p>
  </w:endnote>
  <w:endnote w:type="continuationSeparator" w:id="0">
    <w:p w14:paraId="0644C235" w14:textId="77777777" w:rsidR="00313C69" w:rsidRDefault="00313C69">
      <w:r>
        <w:continuationSeparator/>
      </w:r>
    </w:p>
  </w:endnote>
  <w:endnote w:type="continuationNotice" w:id="1">
    <w:p w14:paraId="55E53909" w14:textId="77777777" w:rsidR="008D61BB" w:rsidRDefault="008D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3711"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D31B5" w14:paraId="11123714" w14:textId="77777777" w:rsidTr="00D90098">
      <w:tc>
        <w:tcPr>
          <w:tcW w:w="4815" w:type="dxa"/>
        </w:tcPr>
        <w:p w14:paraId="11123712" w14:textId="77777777" w:rsidR="00D90098" w:rsidRDefault="00D90098" w:rsidP="00D90098">
          <w:pPr>
            <w:pStyle w:val="Voettekst"/>
          </w:pPr>
        </w:p>
      </w:tc>
      <w:tc>
        <w:tcPr>
          <w:tcW w:w="4247" w:type="dxa"/>
        </w:tcPr>
        <w:p w14:paraId="11123713" w14:textId="77777777" w:rsidR="00D90098" w:rsidRDefault="00D90098" w:rsidP="00D90098">
          <w:pPr>
            <w:pStyle w:val="Voettekst"/>
            <w:jc w:val="right"/>
          </w:pPr>
        </w:p>
      </w:tc>
    </w:tr>
  </w:tbl>
  <w:p w14:paraId="1112371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533E" w14:textId="470D1309" w:rsidR="00717081" w:rsidRPr="00717081" w:rsidRDefault="00717081">
    <w:pPr>
      <w:pStyle w:val="Voettekst"/>
      <w:rPr>
        <w:rFonts w:ascii="Bembo" w:hAnsi="Bembo"/>
        <w:sz w:val="32"/>
      </w:rPr>
    </w:pPr>
    <w:r w:rsidRPr="00717081">
      <w:rPr>
        <w:rFonts w:ascii="Bembo" w:hAnsi="Bembo"/>
        <w:sz w:val="32"/>
      </w:rPr>
      <w:t>AAN DE KONING</w:t>
    </w:r>
  </w:p>
  <w:p w14:paraId="72F190A9" w14:textId="77777777" w:rsidR="00717081" w:rsidRDefault="007170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BFF2" w14:textId="77777777" w:rsidR="00313C69" w:rsidRDefault="00313C69">
      <w:r>
        <w:separator/>
      </w:r>
    </w:p>
  </w:footnote>
  <w:footnote w:type="continuationSeparator" w:id="0">
    <w:p w14:paraId="04C303A0" w14:textId="77777777" w:rsidR="00313C69" w:rsidRDefault="00313C69">
      <w:r>
        <w:continuationSeparator/>
      </w:r>
    </w:p>
  </w:footnote>
  <w:footnote w:type="continuationNotice" w:id="1">
    <w:p w14:paraId="1DEB8F55" w14:textId="77777777" w:rsidR="008D61BB" w:rsidRDefault="008D6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370F"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3710" w14:textId="77777777" w:rsidR="00FA7BCD" w:rsidRDefault="001E445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3716" w14:textId="77777777" w:rsidR="00DA0CDA" w:rsidRDefault="001E445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1123717" w14:textId="77777777" w:rsidR="00993C75" w:rsidRDefault="001E445C">
    <w:pPr>
      <w:pStyle w:val="Koptekst"/>
    </w:pPr>
    <w:r>
      <w:rPr>
        <w:noProof/>
      </w:rPr>
      <w:drawing>
        <wp:anchor distT="0" distB="0" distL="114300" distR="114300" simplePos="0" relativeHeight="251658240" behindDoc="1" locked="0" layoutInCell="1" allowOverlap="1" wp14:anchorId="11123722" wp14:editId="1112372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B5"/>
    <w:rsid w:val="00017C54"/>
    <w:rsid w:val="00021A34"/>
    <w:rsid w:val="000F0F5D"/>
    <w:rsid w:val="00151989"/>
    <w:rsid w:val="001978DD"/>
    <w:rsid w:val="001E445C"/>
    <w:rsid w:val="00283B3B"/>
    <w:rsid w:val="00313C69"/>
    <w:rsid w:val="003D44AA"/>
    <w:rsid w:val="003D6991"/>
    <w:rsid w:val="003E16C7"/>
    <w:rsid w:val="004F4F56"/>
    <w:rsid w:val="00502E1D"/>
    <w:rsid w:val="005267F0"/>
    <w:rsid w:val="00631ADE"/>
    <w:rsid w:val="006819B8"/>
    <w:rsid w:val="00717081"/>
    <w:rsid w:val="00721A95"/>
    <w:rsid w:val="007273A4"/>
    <w:rsid w:val="00733D58"/>
    <w:rsid w:val="00866B1D"/>
    <w:rsid w:val="008D3664"/>
    <w:rsid w:val="008D61BB"/>
    <w:rsid w:val="00902D94"/>
    <w:rsid w:val="00993C75"/>
    <w:rsid w:val="00A3148D"/>
    <w:rsid w:val="00A50A5B"/>
    <w:rsid w:val="00B7431F"/>
    <w:rsid w:val="00BD31B5"/>
    <w:rsid w:val="00D50736"/>
    <w:rsid w:val="00D90098"/>
    <w:rsid w:val="00DA0CDA"/>
    <w:rsid w:val="00F75A03"/>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236FC"/>
  <w15:docId w15:val="{9EC3A46D-E767-439A-A713-F46C31F7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E445C"/>
    <w:rPr>
      <w:color w:val="666666"/>
    </w:rPr>
  </w:style>
  <w:style w:type="paragraph" w:styleId="Revisie">
    <w:name w:val="Revision"/>
    <w:hidden/>
    <w:uiPriority w:val="99"/>
    <w:semiHidden/>
    <w:rsid w:val="001E445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417C7AB-FFFB-4B92-BFE5-10225F99D85E}"/>
      </w:docPartPr>
      <w:docPartBody>
        <w:p w:rsidR="00365270" w:rsidRDefault="00365270">
          <w:r w:rsidRPr="00101C7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70"/>
    <w:rsid w:val="00283B3B"/>
    <w:rsid w:val="00365270"/>
    <w:rsid w:val="00866B1D"/>
    <w:rsid w:val="00B7431F"/>
    <w:rsid w:val="00D50736"/>
    <w:rsid w:val="00F75A03"/>
    <w:rsid w:val="00F80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652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620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2025-09-08T06:40:00.0000000Z</lastPrinted>
  <dcterms:created xsi:type="dcterms:W3CDTF">2025-09-17T14:01:00.0000000Z</dcterms:created>
  <dcterms:modified xsi:type="dcterms:W3CDTF">2025-09-17T14:01:00.0000000Z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W04.25.00234/I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b282991d-e0a1-4e13-941b-102831dfd7e9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