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6F2" w:rsidP="00EA46DD" w:rsidRDefault="000116F2" w14:paraId="46E69D5D" w14:textId="20B00AF5">
      <w:pPr>
        <w:spacing w:after="0"/>
        <w:rPr>
          <w:lang w:val="nl-NL"/>
        </w:rPr>
      </w:pPr>
      <w:r>
        <w:rPr>
          <w:b/>
          <w:bCs/>
          <w:lang w:val="nl-NL"/>
        </w:rPr>
        <w:t>Bijlage</w:t>
      </w:r>
    </w:p>
    <w:p w:rsidRPr="000116F2" w:rsidR="000116F2" w:rsidP="00EA46DD" w:rsidRDefault="000116F2" w14:paraId="6BDB4029" w14:textId="77777777">
      <w:pPr>
        <w:spacing w:after="0"/>
        <w:rPr>
          <w:lang w:val="nl-NL"/>
        </w:rPr>
      </w:pPr>
    </w:p>
    <w:p w:rsidR="00EA46DD" w:rsidP="00EA46DD" w:rsidRDefault="00EA46DD" w14:paraId="69B8AA5D" w14:textId="0367F9CB">
      <w:pPr>
        <w:spacing w:after="0"/>
        <w:rPr>
          <w:lang w:val="nl-NL"/>
        </w:rPr>
      </w:pPr>
      <w:r w:rsidRPr="00EA46DD">
        <w:rPr>
          <w:lang w:val="nl-NL"/>
        </w:rPr>
        <w:t xml:space="preserve">De wijziging in de </w:t>
      </w:r>
      <w:r w:rsidRPr="00D22B43" w:rsidR="00D22B43">
        <w:rPr>
          <w:lang w:val="nl-NL"/>
        </w:rPr>
        <w:t>Appendix bij de Annex bij het SOLAS Protocol</w:t>
      </w:r>
      <w:r w:rsidR="00D22B43">
        <w:rPr>
          <w:lang w:val="nl-NL"/>
        </w:rPr>
        <w:t xml:space="preserve"> </w:t>
      </w:r>
      <w:r>
        <w:rPr>
          <w:lang w:val="nl-NL"/>
        </w:rPr>
        <w:t>betref</w:t>
      </w:r>
      <w:r w:rsidR="00D22B43">
        <w:rPr>
          <w:lang w:val="nl-NL"/>
        </w:rPr>
        <w:t>t</w:t>
      </w:r>
      <w:r>
        <w:rPr>
          <w:lang w:val="nl-NL"/>
        </w:rPr>
        <w:t>:</w:t>
      </w:r>
    </w:p>
    <w:p w:rsidR="00D22B43" w:rsidP="00D22B43" w:rsidRDefault="00CA4766" w14:paraId="6C3C3EBF" w14:textId="6D861D1A">
      <w:pPr>
        <w:spacing w:after="0"/>
        <w:rPr>
          <w:lang w:val="nl-NL"/>
        </w:rPr>
      </w:pPr>
      <w:bookmarkStart w:name="_Hlk161738410" w:id="0"/>
      <w:r w:rsidRPr="00D22B43">
        <w:rPr>
          <w:lang w:val="nl-NL"/>
        </w:rPr>
        <w:t xml:space="preserve">Resolutie </w:t>
      </w:r>
      <w:r w:rsidRPr="00D22B43" w:rsidR="00D22B43">
        <w:rPr>
          <w:lang w:val="nl-NL"/>
        </w:rPr>
        <w:t>MSC.522(106)</w:t>
      </w:r>
      <w:r w:rsidR="00D22B43">
        <w:rPr>
          <w:lang w:val="nl-NL"/>
        </w:rPr>
        <w:t xml:space="preserve">. In </w:t>
      </w:r>
      <w:r w:rsidRPr="00D22B43" w:rsidR="00D22B43">
        <w:rPr>
          <w:lang w:val="nl-NL"/>
        </w:rPr>
        <w:t>het model van het Uitrustingsveiligheidscertificaat voor vrachtschepen in de Appendix bij de Annex bij het SOLAS Protocol is een voetnoot gewijzigd</w:t>
      </w:r>
      <w:r w:rsidR="00D22B43">
        <w:rPr>
          <w:lang w:val="nl-NL"/>
        </w:rPr>
        <w:t>.</w:t>
      </w:r>
      <w:r w:rsidRPr="00D22B43" w:rsidR="00D22B43">
        <w:rPr>
          <w:lang w:val="nl-NL"/>
        </w:rPr>
        <w:t xml:space="preserve"> In de voetnoot werd verwezen naar de ingetrokken resolutie A.600(15). Die verwijzing is vervangen door een verwijzing naar de nu geldende resolutie A.1117(30)</w:t>
      </w:r>
    </w:p>
    <w:p w:rsidR="00D22B43" w:rsidP="00D22B43" w:rsidRDefault="00D22B43" w14:paraId="59DE526B" w14:textId="77777777">
      <w:pPr>
        <w:spacing w:after="0"/>
        <w:rPr>
          <w:lang w:val="nl-NL"/>
        </w:rPr>
      </w:pPr>
    </w:p>
    <w:bookmarkEnd w:id="0"/>
    <w:p w:rsidRPr="00D22B43" w:rsidR="00EA46DD" w:rsidP="00EA46DD" w:rsidRDefault="00EA46DD" w14:paraId="18EA14C6" w14:textId="77777777">
      <w:pPr>
        <w:spacing w:after="0"/>
        <w:rPr>
          <w:lang w:val="nl-NL"/>
        </w:rPr>
      </w:pPr>
    </w:p>
    <w:p w:rsidRPr="00D22B43" w:rsidR="0028309F" w:rsidP="0028309F" w:rsidRDefault="0028309F" w14:paraId="766A0252" w14:textId="77777777">
      <w:pPr>
        <w:spacing w:after="0"/>
        <w:rPr>
          <w:lang w:val="nl-NL"/>
        </w:rPr>
      </w:pPr>
    </w:p>
    <w:p w:rsidRPr="00D22B43" w:rsidR="0028309F" w:rsidP="0028309F" w:rsidRDefault="0028309F" w14:paraId="706967F2" w14:textId="77777777">
      <w:pPr>
        <w:spacing w:after="0"/>
        <w:rPr>
          <w:lang w:val="nl-NL"/>
        </w:rPr>
      </w:pPr>
    </w:p>
    <w:sectPr w:rsidRPr="00D22B43" w:rsidR="0028309F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DD"/>
    <w:rsid w:val="000116F2"/>
    <w:rsid w:val="00194E44"/>
    <w:rsid w:val="001E6A24"/>
    <w:rsid w:val="001F3AFA"/>
    <w:rsid w:val="0028309F"/>
    <w:rsid w:val="00361863"/>
    <w:rsid w:val="00984E6B"/>
    <w:rsid w:val="00B06701"/>
    <w:rsid w:val="00CA4766"/>
    <w:rsid w:val="00D22B43"/>
    <w:rsid w:val="00D97F68"/>
    <w:rsid w:val="00E86910"/>
    <w:rsid w:val="00EA46DD"/>
    <w:rsid w:val="00F7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EFB5"/>
  <w15:chartTrackingRefBased/>
  <w15:docId w15:val="{FA0217D0-6316-4523-B046-3ED50384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2025-09-15T12:14:00.0000000Z</dcterms:created>
  <dcterms:modified xsi:type="dcterms:W3CDTF">2025-09-15T12:14:00.0000000Z</dcterms:modified>
  <version/>
  <category/>
</coreProperties>
</file>