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4DD3" w:rsidP="007C4DD3" w:rsidRDefault="007C4DD3" w14:paraId="159A5B84" w14:textId="77777777">
      <w:r>
        <w:t>Geachte Voorzitter,</w:t>
      </w:r>
    </w:p>
    <w:p w:rsidR="007C4DD3" w:rsidP="007C4DD3" w:rsidRDefault="007C4DD3" w14:paraId="5DB58E19" w14:textId="77777777"/>
    <w:p w:rsidR="007C4DD3" w:rsidP="007C4DD3" w:rsidRDefault="007C4DD3" w14:paraId="1919494C" w14:textId="4052B64E">
      <w:pPr>
        <w:pStyle w:val="Lijstopsomteken"/>
        <w:numPr>
          <w:ilvl w:val="0"/>
          <w:numId w:val="0"/>
        </w:numPr>
        <w:rPr>
          <w:noProof w:val="0"/>
        </w:rPr>
      </w:pPr>
      <w:r w:rsidRPr="00CE1085">
        <w:rPr>
          <w:noProof w:val="0"/>
        </w:rPr>
        <w:t xml:space="preserve">Wageningen </w:t>
      </w:r>
      <w:r w:rsidR="004945D4">
        <w:rPr>
          <w:noProof w:val="0"/>
        </w:rPr>
        <w:t>University &amp;</w:t>
      </w:r>
      <w:r w:rsidRPr="00CE1085" w:rsidR="004945D4">
        <w:rPr>
          <w:noProof w:val="0"/>
        </w:rPr>
        <w:t xml:space="preserve"> </w:t>
      </w:r>
      <w:r w:rsidRPr="00CE1085">
        <w:rPr>
          <w:noProof w:val="0"/>
        </w:rPr>
        <w:t>Research (</w:t>
      </w:r>
      <w:r w:rsidR="004945D4">
        <w:rPr>
          <w:noProof w:val="0"/>
        </w:rPr>
        <w:t>WUR</w:t>
      </w:r>
      <w:r w:rsidRPr="00CE1085">
        <w:rPr>
          <w:noProof w:val="0"/>
        </w:rPr>
        <w:t>) heeft op mijn verzoek onderzoek gedaan naar de Gunstige Referentiewaarde</w:t>
      </w:r>
      <w:r>
        <w:rPr>
          <w:noProof w:val="0"/>
        </w:rPr>
        <w:t>n</w:t>
      </w:r>
      <w:r w:rsidRPr="00CE1085">
        <w:rPr>
          <w:noProof w:val="0"/>
        </w:rPr>
        <w:t xml:space="preserve"> van wolven in Nederland</w:t>
      </w:r>
      <w:r>
        <w:rPr>
          <w:noProof w:val="0"/>
        </w:rPr>
        <w:t xml:space="preserve"> (</w:t>
      </w:r>
      <w:r w:rsidRPr="000511D4">
        <w:rPr>
          <w:i/>
          <w:iCs/>
          <w:noProof w:val="0"/>
        </w:rPr>
        <w:t>favourable reference values</w:t>
      </w:r>
      <w:r>
        <w:rPr>
          <w:noProof w:val="0"/>
        </w:rPr>
        <w:t>, FRVs)</w:t>
      </w:r>
      <w:r w:rsidRPr="00CE1085">
        <w:rPr>
          <w:noProof w:val="0"/>
        </w:rPr>
        <w:t>.</w:t>
      </w:r>
      <w:r>
        <w:rPr>
          <w:noProof w:val="0"/>
        </w:rPr>
        <w:t xml:space="preserve"> </w:t>
      </w:r>
      <w:r w:rsidRPr="00CE1085">
        <w:rPr>
          <w:noProof w:val="0"/>
        </w:rPr>
        <w:t>Deze waarde</w:t>
      </w:r>
      <w:r>
        <w:rPr>
          <w:noProof w:val="0"/>
        </w:rPr>
        <w:t>n</w:t>
      </w:r>
      <w:r w:rsidRPr="00CE1085">
        <w:rPr>
          <w:noProof w:val="0"/>
        </w:rPr>
        <w:t xml:space="preserve"> </w:t>
      </w:r>
      <w:r>
        <w:rPr>
          <w:noProof w:val="0"/>
        </w:rPr>
        <w:t>zijn</w:t>
      </w:r>
      <w:r w:rsidRPr="00CE1085">
        <w:rPr>
          <w:noProof w:val="0"/>
        </w:rPr>
        <w:t xml:space="preserve"> </w:t>
      </w:r>
      <w:r>
        <w:rPr>
          <w:noProof w:val="0"/>
        </w:rPr>
        <w:t>een Europese vereiste</w:t>
      </w:r>
      <w:r w:rsidRPr="00CE1085">
        <w:rPr>
          <w:noProof w:val="0"/>
        </w:rPr>
        <w:t xml:space="preserve"> om de Staat van Instandhouding </w:t>
      </w:r>
      <w:r>
        <w:rPr>
          <w:noProof w:val="0"/>
        </w:rPr>
        <w:t xml:space="preserve">(SvI) </w:t>
      </w:r>
      <w:r w:rsidRPr="00CE1085">
        <w:rPr>
          <w:noProof w:val="0"/>
        </w:rPr>
        <w:t>van wolven te kunnen vaststellen</w:t>
      </w:r>
      <w:r>
        <w:rPr>
          <w:noProof w:val="0"/>
        </w:rPr>
        <w:t>, welke weer nodig is in het kader van de Europese Habitatrichtlijn</w:t>
      </w:r>
      <w:r w:rsidRPr="00CE1085">
        <w:rPr>
          <w:noProof w:val="0"/>
        </w:rPr>
        <w:t xml:space="preserve">. </w:t>
      </w:r>
      <w:r>
        <w:rPr>
          <w:noProof w:val="0"/>
        </w:rPr>
        <w:t>Dit is belangrijk voor bijvoorbeeld populatiereguleringsmogelijkheden van de wolven in Nederland, die onderdeel uitmaken van de bredere Centraal-Europese wolvenpopulatie</w:t>
      </w:r>
      <w:r w:rsidRPr="00CE1085">
        <w:rPr>
          <w:noProof w:val="0"/>
        </w:rPr>
        <w:t xml:space="preserve">. Het rapport is openbaar beschikbaar gemaakt </w:t>
      </w:r>
      <w:r w:rsidRPr="000B6DCE">
        <w:rPr>
          <w:noProof w:val="0"/>
        </w:rPr>
        <w:t>op de website van Wageningen Research.</w:t>
      </w:r>
      <w:r w:rsidRPr="000B6DCE">
        <w:rPr>
          <w:noProof w:val="0"/>
          <w:vertAlign w:val="superscript"/>
        </w:rPr>
        <w:footnoteReference w:id="1"/>
      </w:r>
      <w:r w:rsidRPr="000B6DCE">
        <w:rPr>
          <w:noProof w:val="0"/>
        </w:rPr>
        <w:t xml:space="preserve"> Hiermee geef ik uitvoering aan mijn toezegging om de uitkomsten van dit onderzoek met uw Kamer te delen (TZ202504-004) en geef ik invulling aan het verzoek van de Kamer om dit rapport te delen</w:t>
      </w:r>
      <w:r>
        <w:rPr>
          <w:noProof w:val="0"/>
        </w:rPr>
        <w:t xml:space="preserve"> (</w:t>
      </w:r>
      <w:r w:rsidRPr="000B6DCE">
        <w:rPr>
          <w:noProof w:val="0"/>
        </w:rPr>
        <w:t>Commissieverzoek 2025Z16662/2025D38682</w:t>
      </w:r>
      <w:r>
        <w:rPr>
          <w:noProof w:val="0"/>
        </w:rPr>
        <w:t>)</w:t>
      </w:r>
      <w:r w:rsidRPr="000B6DCE">
        <w:rPr>
          <w:noProof w:val="0"/>
        </w:rPr>
        <w:t xml:space="preserve">. </w:t>
      </w:r>
      <w:r>
        <w:rPr>
          <w:noProof w:val="0"/>
        </w:rPr>
        <w:t>Over</w:t>
      </w:r>
      <w:r w:rsidRPr="000B6DCE">
        <w:rPr>
          <w:noProof w:val="0"/>
        </w:rPr>
        <w:t xml:space="preserve"> het verzoek met betrekking tot het artikel in de Telegraaf </w:t>
      </w:r>
      <w:r>
        <w:rPr>
          <w:noProof w:val="0"/>
        </w:rPr>
        <w:t xml:space="preserve">kom ik separaat terug. </w:t>
      </w:r>
    </w:p>
    <w:p w:rsidR="007C4DD3" w:rsidP="007C4DD3" w:rsidRDefault="007C4DD3" w14:paraId="7A1DB7E1" w14:textId="77777777">
      <w:pPr>
        <w:pStyle w:val="Lijstopsomteken"/>
        <w:numPr>
          <w:ilvl w:val="0"/>
          <w:numId w:val="0"/>
        </w:numPr>
        <w:rPr>
          <w:noProof w:val="0"/>
        </w:rPr>
      </w:pPr>
    </w:p>
    <w:p w:rsidR="007C4DD3" w:rsidP="007C4DD3" w:rsidRDefault="007C4DD3" w14:paraId="612439AF" w14:textId="77777777">
      <w:pPr>
        <w:pStyle w:val="Lijstopsomteken"/>
        <w:numPr>
          <w:ilvl w:val="0"/>
          <w:numId w:val="0"/>
        </w:numPr>
        <w:rPr>
          <w:noProof w:val="0"/>
        </w:rPr>
      </w:pPr>
      <w:r>
        <w:rPr>
          <w:noProof w:val="0"/>
        </w:rPr>
        <w:t>Gunstige Referentiewaarden zijn concrete kwantitatieve, meetbare ecologische doelen om vast te stellen of een soort in een gunstige Staat van Instandhouding verkeerd. Gunstige Referentiewaarden zijn opgedeeld in gunstige populatie omvang (Favourable Reference Population, FRP) en gunstig verspreidingsgebied (Favourable Reference Range, FRR). Om van een gunstige Staat van Instandhouding te spreken, moeten volgens de Europese regels beide criteria gunstig zijn. Socio-economisch draagvlak maakt geen deel uit van de berekening van deze gunstige Referentiewaarden.</w:t>
      </w:r>
    </w:p>
    <w:p w:rsidR="007C4DD3" w:rsidP="007C4DD3" w:rsidRDefault="007C4DD3" w14:paraId="45C5CDA8" w14:textId="77777777">
      <w:pPr>
        <w:pStyle w:val="Lijstopsomteken"/>
        <w:numPr>
          <w:ilvl w:val="0"/>
          <w:numId w:val="0"/>
        </w:numPr>
        <w:rPr>
          <w:noProof w:val="0"/>
        </w:rPr>
      </w:pPr>
    </w:p>
    <w:p w:rsidR="007C4DD3" w:rsidP="007C4DD3" w:rsidRDefault="007C4DD3" w14:paraId="506F9320" w14:textId="77777777">
      <w:pPr>
        <w:pStyle w:val="Lijstopsomteken"/>
        <w:numPr>
          <w:ilvl w:val="0"/>
          <w:numId w:val="0"/>
        </w:numPr>
        <w:rPr>
          <w:noProof w:val="0"/>
        </w:rPr>
      </w:pPr>
      <w:r w:rsidRPr="001779B2">
        <w:rPr>
          <w:noProof w:val="0"/>
        </w:rPr>
        <w:t>Samengevat geeft het rapport de volgende conclusies: </w:t>
      </w:r>
    </w:p>
    <w:p w:rsidR="007C4DD3" w:rsidP="007C4DD3" w:rsidRDefault="007C4DD3" w14:paraId="636C1E72" w14:textId="77777777">
      <w:pPr>
        <w:pStyle w:val="Lijstopsomteken"/>
      </w:pPr>
      <w:r>
        <w:t>Zowel een gunstige populatie omvang (FRP) als een gunstig verspreidingsgebied (FRR) zijn nodig om te komen tot FRVs.</w:t>
      </w:r>
    </w:p>
    <w:p w:rsidR="007C4DD3" w:rsidP="007C4DD3" w:rsidRDefault="007C4DD3" w14:paraId="45D8E3DD" w14:textId="77777777">
      <w:pPr>
        <w:pStyle w:val="Lijstopsomteken"/>
      </w:pPr>
      <w:r w:rsidRPr="009C346C">
        <w:t xml:space="preserve">Het </w:t>
      </w:r>
      <w:r>
        <w:t xml:space="preserve">rapport concludeert dat het </w:t>
      </w:r>
      <w:r w:rsidRPr="009C346C">
        <w:t>in</w:t>
      </w:r>
      <w:r>
        <w:t xml:space="preserve"> het kleine en dichtbevolkte </w:t>
      </w:r>
      <w:r w:rsidRPr="009C346C">
        <w:t xml:space="preserve">Nederland niet mogelijk </w:t>
      </w:r>
      <w:r>
        <w:t xml:space="preserve">is </w:t>
      </w:r>
      <w:r w:rsidRPr="009C346C">
        <w:t>om</w:t>
      </w:r>
      <w:r>
        <w:t xml:space="preserve"> zelfstandig een gunstige populatieomvang te herbergen, met een corresponderend gunstig verspreidingsgebied (FRR)</w:t>
      </w:r>
      <w:r w:rsidRPr="009C346C">
        <w:t>.</w:t>
      </w:r>
      <w:r>
        <w:rPr>
          <w:rStyle w:val="Voetnootmarkering"/>
        </w:rPr>
        <w:footnoteReference w:id="2"/>
      </w:r>
      <w:r>
        <w:t xml:space="preserve"> </w:t>
      </w:r>
    </w:p>
    <w:p w:rsidRPr="009C346C" w:rsidR="007C4DD3" w:rsidP="007C4DD3" w:rsidRDefault="007C4DD3" w14:paraId="2CAA7711" w14:textId="77777777">
      <w:pPr>
        <w:pStyle w:val="Lijstopsomteken"/>
      </w:pPr>
      <w:r w:rsidRPr="009C346C">
        <w:lastRenderedPageBreak/>
        <w:t xml:space="preserve">Omdat het niet mogelijk is om </w:t>
      </w:r>
      <w:r>
        <w:t xml:space="preserve">binnen </w:t>
      </w:r>
      <w:r w:rsidRPr="009C346C">
        <w:t xml:space="preserve">Nederland te komen tot </w:t>
      </w:r>
      <w:r>
        <w:t xml:space="preserve">de </w:t>
      </w:r>
      <w:r w:rsidRPr="009C346C">
        <w:t>FRV</w:t>
      </w:r>
      <w:r>
        <w:t>s van wolven</w:t>
      </w:r>
      <w:r w:rsidRPr="009C346C">
        <w:t>, moet er voor het bereiken van de FRV</w:t>
      </w:r>
      <w:r>
        <w:t>s</w:t>
      </w:r>
      <w:r w:rsidRPr="009C346C">
        <w:t xml:space="preserve"> naar de gehele Centraal</w:t>
      </w:r>
      <w:r>
        <w:t>-</w:t>
      </w:r>
      <w:r w:rsidRPr="009C346C">
        <w:t xml:space="preserve">Europese </w:t>
      </w:r>
      <w:r>
        <w:t>wolven</w:t>
      </w:r>
      <w:r w:rsidRPr="009C346C">
        <w:t>populatie worden gekeken.</w:t>
      </w:r>
      <w:r>
        <w:t xml:space="preserve"> Naast Nederland betreft dit de landen Duitsland, Denemarken, België, Tsjechië, Polen, Noord-Frankrijk en Luxemburg. Nederland kan alleen een bijdrage leveren aan een duurzame wolvenpopulatie in Europees verband binnen deze Centraal-Europese populatie.</w:t>
      </w:r>
    </w:p>
    <w:p w:rsidRPr="009C346C" w:rsidR="007C4DD3" w:rsidP="007C4DD3" w:rsidRDefault="007C4DD3" w14:paraId="22A6A297" w14:textId="77777777">
      <w:pPr>
        <w:pStyle w:val="Lijstopsomteken"/>
      </w:pPr>
      <w:r w:rsidRPr="009C346C">
        <w:t>Voor die Centraal</w:t>
      </w:r>
      <w:r>
        <w:t>-</w:t>
      </w:r>
      <w:r w:rsidRPr="009C346C">
        <w:t xml:space="preserve">Europese </w:t>
      </w:r>
      <w:r>
        <w:t>wolven</w:t>
      </w:r>
      <w:r w:rsidRPr="009C346C">
        <w:t xml:space="preserve">populatie geldt dat de SvI als gunstig kan worden beoordeeld als die populatie </w:t>
      </w:r>
      <w:r>
        <w:t xml:space="preserve">onder meer de gunstige populatieomvang (FRP) </w:t>
      </w:r>
      <w:r w:rsidRPr="009C346C">
        <w:t>van minimaal 500 roedels</w:t>
      </w:r>
      <w:r>
        <w:t>, met corresponderend gunstig verpreidingsgebied (FRR)</w:t>
      </w:r>
      <w:r w:rsidRPr="009C346C">
        <w:t xml:space="preserve"> kent. </w:t>
      </w:r>
    </w:p>
    <w:p w:rsidRPr="009C346C" w:rsidR="007C4DD3" w:rsidP="007C4DD3" w:rsidRDefault="007C4DD3" w14:paraId="6DB84568" w14:textId="77777777">
      <w:pPr>
        <w:pStyle w:val="Lijstopsomteken"/>
      </w:pPr>
      <w:r w:rsidRPr="009C346C">
        <w:t xml:space="preserve">Nederland zal daarom een aandeel moeten gaan leveren aan die </w:t>
      </w:r>
      <w:r>
        <w:t>Centraal-Europese populatie</w:t>
      </w:r>
      <w:r w:rsidRPr="009C346C">
        <w:t>, net als de andere landen waar deze populatie is gevestigd. </w:t>
      </w:r>
    </w:p>
    <w:p w:rsidR="007C4DD3" w:rsidP="007C4DD3" w:rsidRDefault="007C4DD3" w14:paraId="514B9CB8" w14:textId="77777777">
      <w:pPr>
        <w:pStyle w:val="Lijstopsomteken"/>
      </w:pPr>
      <w:r w:rsidRPr="009C346C">
        <w:t xml:space="preserve">Het </w:t>
      </w:r>
      <w:r>
        <w:t>ecologisch-technisch</w:t>
      </w:r>
      <w:r w:rsidRPr="009C346C">
        <w:t xml:space="preserve"> uitgangspunt daarbij is dat</w:t>
      </w:r>
      <w:r>
        <w:t xml:space="preserve"> het in</w:t>
      </w:r>
      <w:r w:rsidRPr="009C346C">
        <w:t xml:space="preserve"> Nederland</w:t>
      </w:r>
      <w:r>
        <w:t xml:space="preserve"> voor wolven beschikbare habitat</w:t>
      </w:r>
      <w:r w:rsidRPr="009C346C">
        <w:t xml:space="preserve"> 23-56 roedels </w:t>
      </w:r>
      <w:r>
        <w:t xml:space="preserve">zou kunnen </w:t>
      </w:r>
      <w:r w:rsidRPr="009C346C">
        <w:t>huisvesten, gebaseerd op de habitatgeschiktheidsanalyse van 2024.</w:t>
      </w:r>
      <w:r>
        <w:rPr>
          <w:rStyle w:val="Voetnootmarkering"/>
        </w:rPr>
        <w:footnoteReference w:id="3"/>
      </w:r>
    </w:p>
    <w:p w:rsidR="007C4DD3" w:rsidP="007C4DD3" w:rsidRDefault="007C4DD3" w14:paraId="138207AF" w14:textId="77777777">
      <w:pPr>
        <w:pStyle w:val="Lijstopsomteken"/>
        <w:numPr>
          <w:ilvl w:val="0"/>
          <w:numId w:val="0"/>
        </w:numPr>
        <w:rPr>
          <w:noProof w:val="0"/>
        </w:rPr>
      </w:pPr>
    </w:p>
    <w:p w:rsidRPr="00D34539" w:rsidR="007C4DD3" w:rsidP="007C4DD3" w:rsidRDefault="004945D4" w14:paraId="5CC81516" w14:textId="3505F057">
      <w:pPr>
        <w:pStyle w:val="Lijstopsomteken"/>
        <w:numPr>
          <w:ilvl w:val="0"/>
          <w:numId w:val="0"/>
        </w:numPr>
        <w:rPr>
          <w:noProof w:val="0"/>
        </w:rPr>
      </w:pPr>
      <w:r>
        <w:rPr>
          <w:noProof w:val="0"/>
        </w:rPr>
        <w:t xml:space="preserve">WUR </w:t>
      </w:r>
      <w:r w:rsidR="007C4DD3">
        <w:rPr>
          <w:noProof w:val="0"/>
        </w:rPr>
        <w:t xml:space="preserve">heeft met dit onderzoek een ecologisch-technisch antwoord gegeven op mijn vraag, maar de resultaten van het onderzoek zijn daardoor theoretisch en voor mij niet bruikbaar. Ik verwachtte dat in het onderzoek rekening zou worden gehouden met de specifieke situatie voor een klein en dichtbevolkt land als Nederland. Dat is helaas niet het geval. Er is in dit onderzoek enkel door een ecologische bril naar één puzzelstukje van een voor mij veel grotere puzzel gekeken. Dit onderzoek is daarmee stap 1. Er is niet gekeken naar de maatschappelijke en economische mogelijkheden en onmogelijkheden die in Nederland zo’n belangrijke rol spelen. Ook is er niet gekeken naar wat een grote wolvenpopulatie voor effect heeft op de rest van de aanwezige dieren en biodiversiteit. Dat zou stap 2 zijn. Juist die gecombineerde perspectieven (stappen 1 en 2 tezamen) geven een meer compleet beeld om beleid op te maken. Beleid gebaseerd op enkel stap 1 is daarom, naar mijn mening, onbruikbaar en totaal onverantwoord. </w:t>
      </w:r>
      <w:r w:rsidRPr="00CE1085" w:rsidR="007C4DD3">
        <w:t xml:space="preserve">Op 3 september ben ik met </w:t>
      </w:r>
      <w:r>
        <w:t>WUR</w:t>
      </w:r>
      <w:r w:rsidRPr="00CE1085">
        <w:t xml:space="preserve"> </w:t>
      </w:r>
      <w:r w:rsidRPr="00CE1085" w:rsidR="007C4DD3">
        <w:t xml:space="preserve">in gesprek gegaan over de uitkomsten van het onderzoek en heb ik </w:t>
      </w:r>
      <w:r w:rsidR="007C4DD3">
        <w:t>hen op die onbruikbaarheid van de onderzoeksresultaten gewezen. De ecologie biedt slechts één perspectief; voor een compleet beeld zijn de inzichten uit andere relevante perspectieven essentieel</w:t>
      </w:r>
      <w:r w:rsidRPr="00CE1085" w:rsidR="007C4DD3">
        <w:t>.</w:t>
      </w:r>
    </w:p>
    <w:p w:rsidR="007C4DD3" w:rsidP="007C4DD3" w:rsidRDefault="007C4DD3" w14:paraId="02DDC975" w14:textId="77777777">
      <w:pPr>
        <w:pStyle w:val="Lijstopsomteken"/>
        <w:numPr>
          <w:ilvl w:val="0"/>
          <w:numId w:val="0"/>
        </w:numPr>
        <w:rPr>
          <w:noProof w:val="0"/>
        </w:rPr>
      </w:pPr>
    </w:p>
    <w:p w:rsidR="007C4DD3" w:rsidP="007C4DD3" w:rsidRDefault="007C4DD3" w14:paraId="11864687" w14:textId="77777777">
      <w:pPr>
        <w:pStyle w:val="Lijstopsomteken"/>
        <w:numPr>
          <w:ilvl w:val="0"/>
          <w:numId w:val="0"/>
        </w:numPr>
      </w:pPr>
      <w:r>
        <w:rPr>
          <w:noProof w:val="0"/>
        </w:rPr>
        <w:t>Ik vind het van het grootste</w:t>
      </w:r>
      <w:r>
        <w:t xml:space="preserve"> belang dat er gedegen onderzoek wordt uitgevoerd naar het aantal roedels dat Nederland kan bijdragen aan de Centraal-Europese wolvenpopulatie, waarbij wordt getoetst aan de haalbaarheid voor de specifieke Nederlandse situatie. Nederland is namelijk een van de dichtbevolkste landen in de wereld. De natuur in Nederland ligt bovendien ook nog eens vaak ingeklemd tussen dorpen, steden en agrarische bedrijven. Ik maak mij ernstige zorgen over de aanwezigheid van wolven in Nederland. De veiligheid en het welzijn van mensen en dieren, staan wat mij betreft altijd voorop.</w:t>
      </w:r>
    </w:p>
    <w:p w:rsidR="007C4DD3" w:rsidP="007C4DD3" w:rsidRDefault="007C4DD3" w14:paraId="674C6549" w14:textId="77777777">
      <w:pPr>
        <w:pStyle w:val="Lijstopsomteken"/>
        <w:numPr>
          <w:ilvl w:val="0"/>
          <w:numId w:val="0"/>
        </w:numPr>
      </w:pPr>
    </w:p>
    <w:p w:rsidR="007C4DD3" w:rsidP="007C4DD3" w:rsidRDefault="007C4DD3" w14:paraId="78D693DB" w14:textId="77777777">
      <w:pPr>
        <w:pStyle w:val="Lijstopsomteken"/>
        <w:numPr>
          <w:ilvl w:val="0"/>
          <w:numId w:val="0"/>
        </w:numPr>
      </w:pPr>
      <w:r>
        <w:t>Daarom l</w:t>
      </w:r>
      <w:r w:rsidRPr="00CE1085">
        <w:t xml:space="preserve">aat </w:t>
      </w:r>
      <w:r>
        <w:t xml:space="preserve">ik </w:t>
      </w:r>
      <w:r w:rsidRPr="00CE1085">
        <w:t xml:space="preserve">een </w:t>
      </w:r>
      <w:r>
        <w:t>aanvullend</w:t>
      </w:r>
      <w:r w:rsidRPr="00CE1085">
        <w:t xml:space="preserve"> onderzoek uitvoeren door een</w:t>
      </w:r>
      <w:r>
        <w:t xml:space="preserve"> andere internationele</w:t>
      </w:r>
      <w:r w:rsidRPr="00CE1085">
        <w:t xml:space="preserve"> </w:t>
      </w:r>
      <w:r>
        <w:t>deskundige onderzoekspartij</w:t>
      </w:r>
      <w:r w:rsidRPr="00CE1085">
        <w:t>.</w:t>
      </w:r>
      <w:r>
        <w:t xml:space="preserve"> Ik wil dat dit onderzoek </w:t>
      </w:r>
      <w:r w:rsidRPr="00997655">
        <w:t xml:space="preserve">zich </w:t>
      </w:r>
      <w:r>
        <w:t xml:space="preserve">opnieuw </w:t>
      </w:r>
      <w:r w:rsidRPr="00997655">
        <w:t xml:space="preserve">richt op de </w:t>
      </w:r>
      <w:r>
        <w:t>SvI van</w:t>
      </w:r>
      <w:r w:rsidRPr="00997655">
        <w:t xml:space="preserve"> wolven in Nederland</w:t>
      </w:r>
      <w:r>
        <w:t xml:space="preserve"> en</w:t>
      </w:r>
      <w:r w:rsidRPr="00A221E0">
        <w:t xml:space="preserve"> </w:t>
      </w:r>
      <w:r>
        <w:t xml:space="preserve">ook </w:t>
      </w:r>
      <w:r w:rsidRPr="00A221E0">
        <w:t xml:space="preserve">een eigen analyse </w:t>
      </w:r>
      <w:r>
        <w:t xml:space="preserve">uitvoert </w:t>
      </w:r>
      <w:r w:rsidRPr="00A221E0">
        <w:t xml:space="preserve">van de habitatgeschiktheid voor </w:t>
      </w:r>
      <w:r>
        <w:t>wolven</w:t>
      </w:r>
      <w:r w:rsidRPr="00A221E0">
        <w:t xml:space="preserve"> in Nederland</w:t>
      </w:r>
      <w:r w:rsidRPr="00901CF6">
        <w:rPr>
          <w:rStyle w:val="cf01"/>
          <w:rFonts w:ascii="Verdana" w:hAnsi="Verdana"/>
        </w:rPr>
        <w:t xml:space="preserve">. Ik </w:t>
      </w:r>
      <w:r>
        <w:rPr>
          <w:rStyle w:val="cf01"/>
          <w:rFonts w:ascii="Verdana" w:hAnsi="Verdana"/>
        </w:rPr>
        <w:t xml:space="preserve">heb de betrokken onderzoekspartij gevraagd om in dit nieuwe onderzoek de specifieke situatie voor Nederland als klein en dichtbevolkt land te betrekken en dus juist ook </w:t>
      </w:r>
      <w:r w:rsidRPr="658B6F24">
        <w:rPr>
          <w:rStyle w:val="cf01"/>
          <w:rFonts w:ascii="Verdana" w:hAnsi="Verdana"/>
        </w:rPr>
        <w:t>andere relevante perspectieven zoals socio</w:t>
      </w:r>
      <w:r>
        <w:rPr>
          <w:rStyle w:val="cf01"/>
          <w:rFonts w:ascii="Verdana" w:hAnsi="Verdana"/>
        </w:rPr>
        <w:t>-</w:t>
      </w:r>
      <w:r w:rsidRPr="658B6F24">
        <w:rPr>
          <w:rStyle w:val="cf01"/>
          <w:rFonts w:ascii="Verdana" w:hAnsi="Verdana"/>
        </w:rPr>
        <w:t xml:space="preserve">economische overwegingen en fysieke </w:t>
      </w:r>
      <w:r w:rsidRPr="658B6F24">
        <w:rPr>
          <w:rStyle w:val="cf01"/>
          <w:rFonts w:ascii="Verdana" w:hAnsi="Verdana"/>
        </w:rPr>
        <w:lastRenderedPageBreak/>
        <w:t xml:space="preserve">veiligheid hier expliciet in </w:t>
      </w:r>
      <w:r>
        <w:rPr>
          <w:rStyle w:val="cf01"/>
          <w:rFonts w:ascii="Verdana" w:hAnsi="Verdana"/>
        </w:rPr>
        <w:t>mee te nemen.</w:t>
      </w:r>
      <w:r w:rsidRPr="00901CF6">
        <w:t xml:space="preserve"> Ik</w:t>
      </w:r>
      <w:r w:rsidRPr="00CE1085">
        <w:t xml:space="preserve"> verwacht voor het eind van dit jaar hiervan de uitkomst</w:t>
      </w:r>
      <w:r>
        <w:t>. Dit rapport zal ik daarna zo spoedig mogelijk met uw Kamer delen.</w:t>
      </w:r>
    </w:p>
    <w:p w:rsidR="007C4DD3" w:rsidP="007C4DD3" w:rsidRDefault="007C4DD3" w14:paraId="5AF33FCE" w14:textId="77777777">
      <w:pPr>
        <w:pStyle w:val="Lijstopsomteken"/>
        <w:numPr>
          <w:ilvl w:val="0"/>
          <w:numId w:val="0"/>
        </w:numPr>
      </w:pPr>
    </w:p>
    <w:p w:rsidRPr="00FC7F60" w:rsidR="007C4DD3" w:rsidP="007C4DD3" w:rsidRDefault="007C4DD3" w14:paraId="40E3966E" w14:textId="77777777">
      <w:pPr>
        <w:pStyle w:val="Lijstopsomteken2"/>
        <w:numPr>
          <w:ilvl w:val="0"/>
          <w:numId w:val="0"/>
        </w:numPr>
        <w:ind w:left="454" w:hanging="227"/>
      </w:pPr>
    </w:p>
    <w:p w:rsidR="007C4DD3" w:rsidP="007C4DD3" w:rsidRDefault="007C4DD3" w14:paraId="760ED692" w14:textId="77777777"/>
    <w:p w:rsidR="007C4DD3" w:rsidP="007C4DD3" w:rsidRDefault="007C4DD3" w14:paraId="324A8C5C" w14:textId="77777777"/>
    <w:p w:rsidR="007C4DD3" w:rsidP="007C4DD3" w:rsidRDefault="007C4DD3" w14:paraId="70F77FDC" w14:textId="77777777"/>
    <w:p w:rsidR="007C4DD3" w:rsidP="007C4DD3" w:rsidRDefault="007C4DD3" w14:paraId="61F0FDFA" w14:textId="77777777">
      <w:pPr>
        <w:rPr>
          <w:szCs w:val="18"/>
        </w:rPr>
      </w:pPr>
    </w:p>
    <w:p w:rsidRPr="00A54BCC" w:rsidR="007C4DD3" w:rsidP="007C4DD3" w:rsidRDefault="007C4DD3" w14:paraId="754C3EC0" w14:textId="77777777">
      <w:pPr>
        <w:rPr>
          <w:szCs w:val="18"/>
        </w:rPr>
      </w:pPr>
      <w:r>
        <w:t>Jean Rummenie</w:t>
      </w:r>
    </w:p>
    <w:p w:rsidRPr="002F1E99" w:rsidR="007C4DD3" w:rsidP="007C4DD3" w:rsidRDefault="007C4DD3" w14:paraId="09105147" w14:textId="77777777">
      <w:pPr>
        <w:rPr>
          <w:rFonts w:cs="Arial"/>
          <w:color w:val="000000"/>
          <w:szCs w:val="18"/>
        </w:rPr>
      </w:pPr>
      <w:r w:rsidRPr="00A359BC">
        <w:rPr>
          <w:rFonts w:cs="Arial"/>
          <w:color w:val="000000"/>
          <w:szCs w:val="18"/>
        </w:rPr>
        <w:t xml:space="preserve">Staatssecretaris van </w:t>
      </w:r>
      <w:r w:rsidRPr="000A4D70">
        <w:rPr>
          <w:rFonts w:cs="Arial"/>
          <w:color w:val="000000"/>
          <w:szCs w:val="18"/>
        </w:rPr>
        <w:t>Landbouw, Visserij, Voedselzekerheid en Natuur</w:t>
      </w:r>
    </w:p>
    <w:p w:rsidRPr="00E70005" w:rsidR="007C4DD3" w:rsidP="007C4DD3" w:rsidRDefault="007C4DD3" w14:paraId="520AB848" w14:textId="77777777"/>
    <w:p w:rsidRPr="007C4DD3" w:rsidR="006F04AF" w:rsidP="007C4DD3" w:rsidRDefault="006F04AF" w14:paraId="27988226" w14:textId="7FFA0A29"/>
    <w:sectPr w:rsidRPr="007C4DD3" w:rsidR="006F04AF"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8E1FA" w14:textId="77777777" w:rsidR="00DC1DC0" w:rsidRDefault="00DC1DC0">
      <w:r>
        <w:separator/>
      </w:r>
    </w:p>
    <w:p w14:paraId="64B20B09" w14:textId="77777777" w:rsidR="00DC1DC0" w:rsidRDefault="00DC1DC0"/>
  </w:endnote>
  <w:endnote w:type="continuationSeparator" w:id="0">
    <w:p w14:paraId="442D9164" w14:textId="77777777" w:rsidR="00DC1DC0" w:rsidRDefault="00DC1DC0">
      <w:r>
        <w:continuationSeparator/>
      </w:r>
    </w:p>
    <w:p w14:paraId="232F90CE" w14:textId="77777777" w:rsidR="00DC1DC0" w:rsidRDefault="00DC1D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2427D" w14:textId="6AAE70CF"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E86BDF" w14:paraId="59FD89EC" w14:textId="77777777" w:rsidTr="00CA6A25">
      <w:trPr>
        <w:trHeight w:hRule="exact" w:val="240"/>
      </w:trPr>
      <w:tc>
        <w:tcPr>
          <w:tcW w:w="7601" w:type="dxa"/>
          <w:shd w:val="clear" w:color="auto" w:fill="auto"/>
        </w:tcPr>
        <w:p w14:paraId="4A5DBB28" w14:textId="77777777" w:rsidR="00527BD4" w:rsidRDefault="00527BD4" w:rsidP="003F1F6B">
          <w:pPr>
            <w:pStyle w:val="Huisstijl-Rubricering"/>
          </w:pPr>
        </w:p>
      </w:tc>
      <w:tc>
        <w:tcPr>
          <w:tcW w:w="2156" w:type="dxa"/>
        </w:tcPr>
        <w:p w14:paraId="08E1D037" w14:textId="7A987FD2" w:rsidR="00527BD4" w:rsidRPr="00645414" w:rsidRDefault="00396E7D"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4D4C6D">
              <w:t>3</w:t>
            </w:r>
          </w:fldSimple>
        </w:p>
      </w:tc>
    </w:tr>
  </w:tbl>
  <w:p w14:paraId="6EA1088F"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E86BDF" w14:paraId="56D77968" w14:textId="77777777" w:rsidTr="00CA6A25">
      <w:trPr>
        <w:trHeight w:hRule="exact" w:val="240"/>
      </w:trPr>
      <w:tc>
        <w:tcPr>
          <w:tcW w:w="7601" w:type="dxa"/>
          <w:shd w:val="clear" w:color="auto" w:fill="auto"/>
        </w:tcPr>
        <w:p w14:paraId="15F7AAB6" w14:textId="51740346" w:rsidR="00527BD4" w:rsidRDefault="00527BD4" w:rsidP="008C356D">
          <w:pPr>
            <w:pStyle w:val="Huisstijl-Rubricering"/>
          </w:pPr>
        </w:p>
      </w:tc>
      <w:tc>
        <w:tcPr>
          <w:tcW w:w="2170" w:type="dxa"/>
        </w:tcPr>
        <w:p w14:paraId="595CC3FC" w14:textId="6BE90452" w:rsidR="00527BD4" w:rsidRPr="00ED539E" w:rsidRDefault="00396E7D"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4D4C6D">
              <w:t>3</w:t>
            </w:r>
          </w:fldSimple>
        </w:p>
      </w:tc>
    </w:tr>
  </w:tbl>
  <w:p w14:paraId="235962F9" w14:textId="77777777" w:rsidR="00527BD4" w:rsidRPr="00BC3B53" w:rsidRDefault="00527BD4" w:rsidP="008C356D">
    <w:pPr>
      <w:pStyle w:val="Voettekst"/>
      <w:spacing w:line="240" w:lineRule="auto"/>
      <w:rPr>
        <w:sz w:val="2"/>
        <w:szCs w:val="2"/>
      </w:rPr>
    </w:pPr>
  </w:p>
  <w:p w14:paraId="3736BC48"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57CD8" w14:textId="77777777" w:rsidR="00DC1DC0" w:rsidRDefault="00DC1DC0">
      <w:r>
        <w:separator/>
      </w:r>
    </w:p>
    <w:p w14:paraId="71F31D6B" w14:textId="77777777" w:rsidR="00DC1DC0" w:rsidRDefault="00DC1DC0"/>
  </w:footnote>
  <w:footnote w:type="continuationSeparator" w:id="0">
    <w:p w14:paraId="5873D4B9" w14:textId="77777777" w:rsidR="00DC1DC0" w:rsidRDefault="00DC1DC0">
      <w:r>
        <w:continuationSeparator/>
      </w:r>
    </w:p>
    <w:p w14:paraId="6EB48FC7" w14:textId="77777777" w:rsidR="00DC1DC0" w:rsidRDefault="00DC1DC0"/>
  </w:footnote>
  <w:footnote w:id="1">
    <w:p w14:paraId="004C716F" w14:textId="690844BA" w:rsidR="007C4DD3" w:rsidRDefault="007C4DD3" w:rsidP="007C4DD3">
      <w:pPr>
        <w:pStyle w:val="Voetnoottekst"/>
      </w:pPr>
      <w:r>
        <w:rPr>
          <w:rStyle w:val="Voetnootmarkering"/>
        </w:rPr>
        <w:footnoteRef/>
      </w:r>
      <w:r w:rsidR="00365165">
        <w:t xml:space="preserve"> </w:t>
      </w:r>
      <w:hyperlink r:id="rId1" w:history="1">
        <w:r w:rsidR="00365165" w:rsidRPr="00365165">
          <w:rPr>
            <w:rStyle w:val="Hyperlink"/>
          </w:rPr>
          <w:t>Gunstige referentiewaarden voor de wolf in Nederland: Populatieomvang en verspreidingsgebied volgens de Habitatrichtlijn - Wageningen University &amp; Research</w:t>
        </w:r>
      </w:hyperlink>
    </w:p>
  </w:footnote>
  <w:footnote w:id="2">
    <w:p w14:paraId="0FA8698C" w14:textId="77777777" w:rsidR="007C4DD3" w:rsidRDefault="007C4DD3" w:rsidP="007C4DD3">
      <w:pPr>
        <w:pStyle w:val="Voetnoottekst"/>
      </w:pPr>
      <w:r>
        <w:rPr>
          <w:rStyle w:val="Voetnootmarkering"/>
        </w:rPr>
        <w:footnoteRef/>
      </w:r>
      <w:r>
        <w:t xml:space="preserve"> Een duurzame wolvenpopulatie herbergt minimaal 500 roedels, met een corresponderend gunstig verspreidingsgebied.</w:t>
      </w:r>
    </w:p>
  </w:footnote>
  <w:footnote w:id="3">
    <w:p w14:paraId="4AE5D882" w14:textId="77777777" w:rsidR="007C4DD3" w:rsidRDefault="007C4DD3" w:rsidP="007C4DD3">
      <w:pPr>
        <w:pStyle w:val="Voetnoottekst"/>
      </w:pPr>
      <w:r>
        <w:rPr>
          <w:rStyle w:val="Voetnootmarkering"/>
        </w:rPr>
        <w:footnoteRef/>
      </w:r>
      <w:r>
        <w:t xml:space="preserve"> </w:t>
      </w:r>
      <w:hyperlink r:id="rId2" w:history="1">
        <w:r w:rsidRPr="00304A55">
          <w:rPr>
            <w:rStyle w:val="Hyperlink"/>
          </w:rPr>
          <w:t>Habitatgeschikheidsanalyse wolf - WUR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E86BDF" w14:paraId="08235CEA" w14:textId="77777777" w:rsidTr="00A50CF6">
      <w:tc>
        <w:tcPr>
          <w:tcW w:w="2156" w:type="dxa"/>
          <w:shd w:val="clear" w:color="auto" w:fill="auto"/>
        </w:tcPr>
        <w:p w14:paraId="5CE2E977" w14:textId="77777777" w:rsidR="00527BD4" w:rsidRPr="005819CE" w:rsidRDefault="00396E7D" w:rsidP="00A50CF6">
          <w:pPr>
            <w:pStyle w:val="Huisstijl-Adres"/>
          </w:pPr>
          <w:r>
            <w:rPr>
              <w:b/>
            </w:rPr>
            <w:t>Directoraat-generaal Natuur en Visserij</w:t>
          </w:r>
        </w:p>
      </w:tc>
    </w:tr>
    <w:tr w:rsidR="00E86BDF" w14:paraId="3685A81B" w14:textId="77777777" w:rsidTr="00A50CF6">
      <w:trPr>
        <w:trHeight w:hRule="exact" w:val="200"/>
      </w:trPr>
      <w:tc>
        <w:tcPr>
          <w:tcW w:w="2156" w:type="dxa"/>
          <w:shd w:val="clear" w:color="auto" w:fill="auto"/>
        </w:tcPr>
        <w:p w14:paraId="4FB038F3" w14:textId="77777777" w:rsidR="00527BD4" w:rsidRPr="005819CE" w:rsidRDefault="00527BD4" w:rsidP="00A50CF6"/>
      </w:tc>
    </w:tr>
    <w:tr w:rsidR="00E86BDF" w14:paraId="6C7F703A" w14:textId="77777777" w:rsidTr="00502512">
      <w:trPr>
        <w:trHeight w:hRule="exact" w:val="774"/>
      </w:trPr>
      <w:tc>
        <w:tcPr>
          <w:tcW w:w="2156" w:type="dxa"/>
          <w:shd w:val="clear" w:color="auto" w:fill="auto"/>
        </w:tcPr>
        <w:p w14:paraId="408EE7E1" w14:textId="77777777" w:rsidR="00527BD4" w:rsidRDefault="00527BD4" w:rsidP="003A5290">
          <w:pPr>
            <w:pStyle w:val="Huisstijl-Kopje"/>
          </w:pPr>
        </w:p>
        <w:p w14:paraId="456274EF" w14:textId="77777777" w:rsidR="00502512" w:rsidRPr="00502512" w:rsidRDefault="00396E7D" w:rsidP="003A5290">
          <w:pPr>
            <w:pStyle w:val="Huisstijl-Kopje"/>
            <w:rPr>
              <w:b w:val="0"/>
            </w:rPr>
          </w:pPr>
          <w:r>
            <w:rPr>
              <w:b w:val="0"/>
            </w:rPr>
            <w:t>DGNV-S</w:t>
          </w:r>
          <w:r w:rsidRPr="00502512">
            <w:rPr>
              <w:b w:val="0"/>
            </w:rPr>
            <w:t xml:space="preserve"> / </w:t>
          </w:r>
          <w:r>
            <w:rPr>
              <w:b w:val="0"/>
            </w:rPr>
            <w:t>100959611</w:t>
          </w:r>
        </w:p>
        <w:p w14:paraId="6D2CD8A0" w14:textId="77777777" w:rsidR="00527BD4" w:rsidRPr="005819CE" w:rsidRDefault="00527BD4" w:rsidP="00361A56">
          <w:pPr>
            <w:pStyle w:val="Huisstijl-Kopje"/>
          </w:pPr>
        </w:p>
      </w:tc>
    </w:tr>
  </w:tbl>
  <w:p w14:paraId="700155E2" w14:textId="77777777" w:rsidR="00527BD4" w:rsidRPr="00740712" w:rsidRDefault="00527BD4" w:rsidP="004F44C2"/>
  <w:p w14:paraId="7E489FD5"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E86BDF" w14:paraId="474E2E88" w14:textId="77777777" w:rsidTr="00751A6A">
      <w:trPr>
        <w:trHeight w:val="2636"/>
      </w:trPr>
      <w:tc>
        <w:tcPr>
          <w:tcW w:w="737" w:type="dxa"/>
          <w:shd w:val="clear" w:color="auto" w:fill="auto"/>
        </w:tcPr>
        <w:p w14:paraId="496291F3"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6585E2A7" w14:textId="77777777" w:rsidR="003B2E54" w:rsidRDefault="00396E7D" w:rsidP="003B2E54">
          <w:pPr>
            <w:framePr w:w="6340" w:h="2750" w:hRule="exact" w:hSpace="180" w:wrap="around" w:vAnchor="page" w:hAnchor="text" w:x="3873" w:y="-140"/>
          </w:pPr>
          <w:r>
            <w:t xml:space="preserve">   </w:t>
          </w:r>
          <w:r w:rsidR="00834B3F" w:rsidRPr="00834B3F">
            <w:rPr>
              <w:sz w:val="2"/>
              <w:szCs w:val="2"/>
            </w:rPr>
            <w:t xml:space="preserve"> </w:t>
          </w:r>
          <w:r>
            <w:rPr>
              <w:noProof/>
            </w:rPr>
            <w:drawing>
              <wp:inline distT="0" distB="0" distL="0" distR="0" wp14:anchorId="3DC0C512" wp14:editId="27552339">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5C551687" w14:textId="77777777" w:rsidR="00527BD4" w:rsidRDefault="00527BD4" w:rsidP="00651CEE">
          <w:pPr>
            <w:framePr w:w="6340" w:h="2750" w:hRule="exact" w:hSpace="180" w:wrap="around" w:vAnchor="page" w:hAnchor="text" w:x="3873" w:y="-140"/>
            <w:spacing w:line="240" w:lineRule="auto"/>
          </w:pPr>
        </w:p>
      </w:tc>
    </w:tr>
  </w:tbl>
  <w:p w14:paraId="1D5BEA0E" w14:textId="77777777" w:rsidR="00527BD4" w:rsidRDefault="00527BD4" w:rsidP="00D0609E">
    <w:pPr>
      <w:framePr w:w="6340" w:h="2750" w:hRule="exact" w:hSpace="180" w:wrap="around" w:vAnchor="page" w:hAnchor="text" w:x="3873" w:y="-140"/>
    </w:pPr>
  </w:p>
  <w:p w14:paraId="6A2EDBF9"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E86BDF" w14:paraId="7CC8DACB" w14:textId="77777777" w:rsidTr="00A50CF6">
      <w:tc>
        <w:tcPr>
          <w:tcW w:w="2160" w:type="dxa"/>
          <w:shd w:val="clear" w:color="auto" w:fill="auto"/>
        </w:tcPr>
        <w:p w14:paraId="22B9C4D6" w14:textId="77777777" w:rsidR="005C07D1" w:rsidRDefault="00396E7D" w:rsidP="00A50CF6">
          <w:pPr>
            <w:pStyle w:val="Huisstijl-Adres"/>
          </w:pPr>
          <w:r>
            <w:rPr>
              <w:b/>
            </w:rPr>
            <w:t>Directoraat-generaal Natuur en Visserij</w:t>
          </w:r>
          <w:r w:rsidR="00527BD4" w:rsidRPr="005819CE">
            <w:rPr>
              <w:b/>
            </w:rPr>
            <w:br/>
          </w:r>
          <w:r>
            <w:t>Cluster Soorten</w:t>
          </w:r>
        </w:p>
        <w:p w14:paraId="4BC1165D" w14:textId="77777777" w:rsidR="00527BD4" w:rsidRPr="009000E4" w:rsidRDefault="00396E7D" w:rsidP="00A72979">
          <w:pPr>
            <w:pStyle w:val="Huisstijl-Adres"/>
          </w:pPr>
          <w:r>
            <w:rPr>
              <w:b/>
            </w:rPr>
            <w:t>Bezoekadres</w:t>
          </w:r>
          <w:r>
            <w:rPr>
              <w:b/>
            </w:rPr>
            <w:br/>
          </w:r>
          <w:r>
            <w:t>Bezuidenhoutseweg 73</w:t>
          </w:r>
          <w:r w:rsidRPr="005819CE">
            <w:br/>
          </w:r>
          <w:r>
            <w:t>2594 AC Den Haag</w:t>
          </w:r>
        </w:p>
        <w:p w14:paraId="4983D8B5" w14:textId="77777777" w:rsidR="00EF495B" w:rsidRDefault="00396E7D" w:rsidP="0098788A">
          <w:pPr>
            <w:pStyle w:val="Huisstijl-Adres"/>
          </w:pPr>
          <w:r>
            <w:rPr>
              <w:b/>
            </w:rPr>
            <w:t>Postadres</w:t>
          </w:r>
          <w:r>
            <w:rPr>
              <w:b/>
            </w:rPr>
            <w:br/>
          </w:r>
          <w:r>
            <w:t>Postbus 20401</w:t>
          </w:r>
          <w:r w:rsidRPr="005819CE">
            <w:br/>
            <w:t>2500 E</w:t>
          </w:r>
          <w:r>
            <w:t>K</w:t>
          </w:r>
          <w:r w:rsidRPr="005819CE">
            <w:t xml:space="preserve"> Den Haag</w:t>
          </w:r>
        </w:p>
        <w:p w14:paraId="621D794F" w14:textId="77777777" w:rsidR="00556BEE" w:rsidRPr="005B3814" w:rsidRDefault="00396E7D" w:rsidP="0098788A">
          <w:pPr>
            <w:pStyle w:val="Huisstijl-Adres"/>
          </w:pPr>
          <w:r>
            <w:rPr>
              <w:b/>
            </w:rPr>
            <w:t>Overheidsidentificatienr</w:t>
          </w:r>
          <w:r>
            <w:rPr>
              <w:b/>
            </w:rPr>
            <w:br/>
          </w:r>
          <w:r w:rsidR="00BA129E">
            <w:rPr>
              <w:rFonts w:cs="Agrofont"/>
              <w:iCs/>
            </w:rPr>
            <w:t>00000001858272854000</w:t>
          </w:r>
        </w:p>
        <w:p w14:paraId="557B7874" w14:textId="46F6B0BA" w:rsidR="00527BD4" w:rsidRPr="00290EE9" w:rsidRDefault="00396E7D" w:rsidP="00A72979">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www.rijksoverheid.nl/lvvn</w:t>
          </w:r>
        </w:p>
      </w:tc>
    </w:tr>
    <w:tr w:rsidR="00E86BDF" w14:paraId="564FF013" w14:textId="77777777" w:rsidTr="00C40CD1">
      <w:trPr>
        <w:trHeight w:hRule="exact" w:val="80"/>
      </w:trPr>
      <w:tc>
        <w:tcPr>
          <w:tcW w:w="2160" w:type="dxa"/>
          <w:shd w:val="clear" w:color="auto" w:fill="auto"/>
        </w:tcPr>
        <w:p w14:paraId="407EAA16" w14:textId="77777777" w:rsidR="00527BD4" w:rsidRPr="00A72979" w:rsidRDefault="00527BD4" w:rsidP="00A50CF6">
          <w:pPr>
            <w:rPr>
              <w:lang w:val="fr-FR"/>
            </w:rPr>
          </w:pPr>
        </w:p>
      </w:tc>
    </w:tr>
    <w:tr w:rsidR="00E86BDF" w14:paraId="4D8E842E" w14:textId="77777777" w:rsidTr="00A50CF6">
      <w:tc>
        <w:tcPr>
          <w:tcW w:w="2160" w:type="dxa"/>
          <w:shd w:val="clear" w:color="auto" w:fill="auto"/>
        </w:tcPr>
        <w:p w14:paraId="53B9D9D3" w14:textId="77777777" w:rsidR="000C0163" w:rsidRPr="005819CE" w:rsidRDefault="00396E7D" w:rsidP="000C0163">
          <w:pPr>
            <w:pStyle w:val="Huisstijl-Kopje"/>
          </w:pPr>
          <w:r>
            <w:t>Ons kenmerk</w:t>
          </w:r>
        </w:p>
        <w:p w14:paraId="1BE65416" w14:textId="77777777" w:rsidR="000C0163" w:rsidRPr="005819CE" w:rsidRDefault="00396E7D" w:rsidP="000C0163">
          <w:pPr>
            <w:pStyle w:val="Huisstijl-Gegeven"/>
          </w:pPr>
          <w:r>
            <w:t>DGNV-S</w:t>
          </w:r>
          <w:r w:rsidR="00926AE2">
            <w:t xml:space="preserve"> / </w:t>
          </w:r>
          <w:r>
            <w:t>100959611</w:t>
          </w:r>
        </w:p>
        <w:p w14:paraId="5AD0718A" w14:textId="77777777" w:rsidR="00365165" w:rsidRDefault="00365165" w:rsidP="00A50CF6">
          <w:pPr>
            <w:pStyle w:val="Huisstijl-Kopje"/>
          </w:pPr>
        </w:p>
        <w:p w14:paraId="374CC0FB" w14:textId="33298497" w:rsidR="00527BD4" w:rsidRDefault="00C40CD1" w:rsidP="00A50CF6">
          <w:pPr>
            <w:pStyle w:val="Huisstijl-Kopje"/>
          </w:pPr>
          <w:r>
            <w:t>Uw kenmerk</w:t>
          </w:r>
        </w:p>
        <w:p w14:paraId="0596336F" w14:textId="3256AB53" w:rsidR="00C40CD1" w:rsidRPr="00C40CD1" w:rsidRDefault="00C40CD1" w:rsidP="00A50CF6">
          <w:pPr>
            <w:pStyle w:val="Huisstijl-Kopje"/>
            <w:rPr>
              <w:b w:val="0"/>
              <w:bCs/>
            </w:rPr>
          </w:pPr>
          <w:r w:rsidRPr="00C40CD1">
            <w:rPr>
              <w:b w:val="0"/>
              <w:bCs/>
              <w:noProof w:val="0"/>
            </w:rPr>
            <w:t>2025Z16662/2025D38682</w:t>
          </w:r>
        </w:p>
        <w:p w14:paraId="16942CFC" w14:textId="77777777" w:rsidR="00527BD4" w:rsidRPr="005819CE" w:rsidRDefault="00527BD4" w:rsidP="00A50CF6">
          <w:pPr>
            <w:pStyle w:val="Huisstijl-Gegeven"/>
          </w:pPr>
        </w:p>
      </w:tc>
    </w:tr>
  </w:tbl>
  <w:p w14:paraId="6F71C13C"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E86BDF" w14:paraId="2D07E94D" w14:textId="77777777" w:rsidTr="001B667E">
      <w:trPr>
        <w:trHeight w:val="400"/>
      </w:trPr>
      <w:tc>
        <w:tcPr>
          <w:tcW w:w="7371" w:type="dxa"/>
          <w:gridSpan w:val="2"/>
          <w:shd w:val="clear" w:color="auto" w:fill="auto"/>
        </w:tcPr>
        <w:p w14:paraId="7A0F038B" w14:textId="77777777" w:rsidR="00527BD4" w:rsidRPr="00BC3B53" w:rsidRDefault="00396E7D" w:rsidP="00A50CF6">
          <w:pPr>
            <w:pStyle w:val="Huisstijl-Retouradres"/>
          </w:pPr>
          <w:r>
            <w:t xml:space="preserve">&gt; </w:t>
          </w:r>
          <w:r w:rsidR="008E07EA">
            <w:t xml:space="preserve">Retouradres Postbus </w:t>
          </w:r>
          <w:r>
            <w:t>20401</w:t>
          </w:r>
          <w:r w:rsidR="008E07EA">
            <w:t xml:space="preserve"> </w:t>
          </w:r>
          <w:r>
            <w:t>2500 EK</w:t>
          </w:r>
          <w:r w:rsidR="008E07EA">
            <w:t xml:space="preserve"> </w:t>
          </w:r>
          <w:r>
            <w:t>Den Haag</w:t>
          </w:r>
        </w:p>
      </w:tc>
    </w:tr>
    <w:tr w:rsidR="00E86BDF" w14:paraId="1AD266CA" w14:textId="77777777" w:rsidTr="001B667E">
      <w:tc>
        <w:tcPr>
          <w:tcW w:w="7371" w:type="dxa"/>
          <w:gridSpan w:val="2"/>
          <w:shd w:val="clear" w:color="auto" w:fill="auto"/>
        </w:tcPr>
        <w:p w14:paraId="238E07EA" w14:textId="77777777" w:rsidR="00527BD4" w:rsidRPr="00983E8F" w:rsidRDefault="00527BD4" w:rsidP="00A50CF6">
          <w:pPr>
            <w:pStyle w:val="Huisstijl-Rubricering"/>
          </w:pPr>
        </w:p>
      </w:tc>
    </w:tr>
    <w:tr w:rsidR="00E86BDF" w14:paraId="1AF1E2DB" w14:textId="77777777" w:rsidTr="001B667E">
      <w:trPr>
        <w:trHeight w:hRule="exact" w:val="2440"/>
      </w:trPr>
      <w:tc>
        <w:tcPr>
          <w:tcW w:w="7371" w:type="dxa"/>
          <w:gridSpan w:val="2"/>
          <w:shd w:val="clear" w:color="auto" w:fill="auto"/>
        </w:tcPr>
        <w:p w14:paraId="14BE1180" w14:textId="77777777" w:rsidR="00527BD4" w:rsidRDefault="00396E7D" w:rsidP="00A50CF6">
          <w:pPr>
            <w:pStyle w:val="Huisstijl-NAW"/>
          </w:pPr>
          <w:r>
            <w:t xml:space="preserve">De Voorzitter van de Tweede Kamer </w:t>
          </w:r>
        </w:p>
        <w:p w14:paraId="5AB2253A" w14:textId="77777777" w:rsidR="00D87195" w:rsidRDefault="00396E7D" w:rsidP="00D87195">
          <w:pPr>
            <w:pStyle w:val="Huisstijl-NAW"/>
          </w:pPr>
          <w:r>
            <w:t>der Staten-Generaal</w:t>
          </w:r>
        </w:p>
        <w:p w14:paraId="7F4B1814" w14:textId="77777777" w:rsidR="005C769E" w:rsidRDefault="00396E7D" w:rsidP="005C769E">
          <w:pPr>
            <w:rPr>
              <w:szCs w:val="18"/>
            </w:rPr>
          </w:pPr>
          <w:r>
            <w:rPr>
              <w:szCs w:val="18"/>
            </w:rPr>
            <w:t>Prinses Irenestraat 6</w:t>
          </w:r>
        </w:p>
        <w:p w14:paraId="7EE7BAB0" w14:textId="77777777" w:rsidR="005C769E" w:rsidRDefault="00396E7D" w:rsidP="005C769E">
          <w:pPr>
            <w:pStyle w:val="Huisstijl-NAW"/>
          </w:pPr>
          <w:r>
            <w:t>2595 BD  DEN HAAG</w:t>
          </w:r>
        </w:p>
      </w:tc>
    </w:tr>
    <w:tr w:rsidR="00E86BDF" w14:paraId="1A52BD51" w14:textId="77777777" w:rsidTr="001B667E">
      <w:trPr>
        <w:trHeight w:hRule="exact" w:val="400"/>
      </w:trPr>
      <w:tc>
        <w:tcPr>
          <w:tcW w:w="7371" w:type="dxa"/>
          <w:gridSpan w:val="2"/>
          <w:shd w:val="clear" w:color="auto" w:fill="auto"/>
        </w:tcPr>
        <w:p w14:paraId="4C98BB35"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E86BDF" w14:paraId="0AC716CB" w14:textId="77777777" w:rsidTr="001B667E">
      <w:trPr>
        <w:trHeight w:val="240"/>
      </w:trPr>
      <w:tc>
        <w:tcPr>
          <w:tcW w:w="709" w:type="dxa"/>
          <w:shd w:val="clear" w:color="auto" w:fill="auto"/>
        </w:tcPr>
        <w:p w14:paraId="733596D4" w14:textId="77777777" w:rsidR="00527BD4" w:rsidRPr="00C21A01" w:rsidRDefault="00396E7D" w:rsidP="00A50CF6">
          <w:pPr>
            <w:rPr>
              <w:szCs w:val="18"/>
            </w:rPr>
          </w:pPr>
          <w:r>
            <w:rPr>
              <w:szCs w:val="18"/>
            </w:rPr>
            <w:t>Datum</w:t>
          </w:r>
        </w:p>
      </w:tc>
      <w:tc>
        <w:tcPr>
          <w:tcW w:w="6662" w:type="dxa"/>
          <w:shd w:val="clear" w:color="auto" w:fill="auto"/>
        </w:tcPr>
        <w:p w14:paraId="69E82B04" w14:textId="7FF215B2" w:rsidR="00527BD4" w:rsidRPr="007709EF" w:rsidRDefault="00365165" w:rsidP="00A50CF6">
          <w:r>
            <w:t>19 september 2025</w:t>
          </w:r>
        </w:p>
      </w:tc>
    </w:tr>
    <w:tr w:rsidR="00E86BDF" w14:paraId="700EFB3A" w14:textId="77777777" w:rsidTr="001B667E">
      <w:trPr>
        <w:trHeight w:val="240"/>
      </w:trPr>
      <w:tc>
        <w:tcPr>
          <w:tcW w:w="709" w:type="dxa"/>
          <w:shd w:val="clear" w:color="auto" w:fill="auto"/>
        </w:tcPr>
        <w:p w14:paraId="12C21129" w14:textId="77777777" w:rsidR="00527BD4" w:rsidRPr="00C21A01" w:rsidRDefault="00396E7D" w:rsidP="00A50CF6">
          <w:pPr>
            <w:rPr>
              <w:szCs w:val="18"/>
            </w:rPr>
          </w:pPr>
          <w:r>
            <w:rPr>
              <w:szCs w:val="18"/>
            </w:rPr>
            <w:t>Betreft</w:t>
          </w:r>
        </w:p>
      </w:tc>
      <w:tc>
        <w:tcPr>
          <w:tcW w:w="6662" w:type="dxa"/>
          <w:shd w:val="clear" w:color="auto" w:fill="auto"/>
        </w:tcPr>
        <w:p w14:paraId="3A191A33" w14:textId="1EA177EE" w:rsidR="00527BD4" w:rsidRPr="007709EF" w:rsidRDefault="00396E7D" w:rsidP="00A50CF6">
          <w:r>
            <w:t>Onderzoek Staat van Instandhouding wolven in Nederland</w:t>
          </w:r>
        </w:p>
      </w:tc>
    </w:tr>
  </w:tbl>
  <w:p w14:paraId="09C8E512"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59604D6">
      <w:start w:val="1"/>
      <w:numFmt w:val="bullet"/>
      <w:pStyle w:val="Lijstopsomteken"/>
      <w:lvlText w:val="•"/>
      <w:lvlJc w:val="left"/>
      <w:pPr>
        <w:tabs>
          <w:tab w:val="num" w:pos="227"/>
        </w:tabs>
        <w:ind w:left="227" w:hanging="227"/>
      </w:pPr>
      <w:rPr>
        <w:rFonts w:ascii="Verdana" w:hAnsi="Verdana" w:hint="default"/>
        <w:sz w:val="18"/>
        <w:szCs w:val="18"/>
      </w:rPr>
    </w:lvl>
    <w:lvl w:ilvl="1" w:tplc="BF026466">
      <w:start w:val="1"/>
      <w:numFmt w:val="bullet"/>
      <w:lvlText w:val="o"/>
      <w:lvlJc w:val="left"/>
      <w:pPr>
        <w:tabs>
          <w:tab w:val="num" w:pos="1440"/>
        </w:tabs>
        <w:ind w:left="1440" w:hanging="360"/>
      </w:pPr>
      <w:rPr>
        <w:rFonts w:ascii="Courier New" w:hAnsi="Courier New" w:cs="Courier New" w:hint="default"/>
      </w:rPr>
    </w:lvl>
    <w:lvl w:ilvl="2" w:tplc="28800DCC" w:tentative="1">
      <w:start w:val="1"/>
      <w:numFmt w:val="bullet"/>
      <w:lvlText w:val=""/>
      <w:lvlJc w:val="left"/>
      <w:pPr>
        <w:tabs>
          <w:tab w:val="num" w:pos="2160"/>
        </w:tabs>
        <w:ind w:left="2160" w:hanging="360"/>
      </w:pPr>
      <w:rPr>
        <w:rFonts w:ascii="Wingdings" w:hAnsi="Wingdings" w:hint="default"/>
      </w:rPr>
    </w:lvl>
    <w:lvl w:ilvl="3" w:tplc="C1E60662" w:tentative="1">
      <w:start w:val="1"/>
      <w:numFmt w:val="bullet"/>
      <w:lvlText w:val=""/>
      <w:lvlJc w:val="left"/>
      <w:pPr>
        <w:tabs>
          <w:tab w:val="num" w:pos="2880"/>
        </w:tabs>
        <w:ind w:left="2880" w:hanging="360"/>
      </w:pPr>
      <w:rPr>
        <w:rFonts w:ascii="Symbol" w:hAnsi="Symbol" w:hint="default"/>
      </w:rPr>
    </w:lvl>
    <w:lvl w:ilvl="4" w:tplc="3C36472A" w:tentative="1">
      <w:start w:val="1"/>
      <w:numFmt w:val="bullet"/>
      <w:lvlText w:val="o"/>
      <w:lvlJc w:val="left"/>
      <w:pPr>
        <w:tabs>
          <w:tab w:val="num" w:pos="3600"/>
        </w:tabs>
        <w:ind w:left="3600" w:hanging="360"/>
      </w:pPr>
      <w:rPr>
        <w:rFonts w:ascii="Courier New" w:hAnsi="Courier New" w:cs="Courier New" w:hint="default"/>
      </w:rPr>
    </w:lvl>
    <w:lvl w:ilvl="5" w:tplc="76EC989C" w:tentative="1">
      <w:start w:val="1"/>
      <w:numFmt w:val="bullet"/>
      <w:lvlText w:val=""/>
      <w:lvlJc w:val="left"/>
      <w:pPr>
        <w:tabs>
          <w:tab w:val="num" w:pos="4320"/>
        </w:tabs>
        <w:ind w:left="4320" w:hanging="360"/>
      </w:pPr>
      <w:rPr>
        <w:rFonts w:ascii="Wingdings" w:hAnsi="Wingdings" w:hint="default"/>
      </w:rPr>
    </w:lvl>
    <w:lvl w:ilvl="6" w:tplc="267814D2" w:tentative="1">
      <w:start w:val="1"/>
      <w:numFmt w:val="bullet"/>
      <w:lvlText w:val=""/>
      <w:lvlJc w:val="left"/>
      <w:pPr>
        <w:tabs>
          <w:tab w:val="num" w:pos="5040"/>
        </w:tabs>
        <w:ind w:left="5040" w:hanging="360"/>
      </w:pPr>
      <w:rPr>
        <w:rFonts w:ascii="Symbol" w:hAnsi="Symbol" w:hint="default"/>
      </w:rPr>
    </w:lvl>
    <w:lvl w:ilvl="7" w:tplc="02E69986" w:tentative="1">
      <w:start w:val="1"/>
      <w:numFmt w:val="bullet"/>
      <w:lvlText w:val="o"/>
      <w:lvlJc w:val="left"/>
      <w:pPr>
        <w:tabs>
          <w:tab w:val="num" w:pos="5760"/>
        </w:tabs>
        <w:ind w:left="5760" w:hanging="360"/>
      </w:pPr>
      <w:rPr>
        <w:rFonts w:ascii="Courier New" w:hAnsi="Courier New" w:cs="Courier New" w:hint="default"/>
      </w:rPr>
    </w:lvl>
    <w:lvl w:ilvl="8" w:tplc="5998A64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0BA6163"/>
    <w:multiLevelType w:val="hybridMultilevel"/>
    <w:tmpl w:val="DD4EAA70"/>
    <w:lvl w:ilvl="0" w:tplc="56D80100">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A95236C8">
      <w:start w:val="1"/>
      <w:numFmt w:val="bullet"/>
      <w:pStyle w:val="Lijstopsomteken2"/>
      <w:lvlText w:val="–"/>
      <w:lvlJc w:val="left"/>
      <w:pPr>
        <w:tabs>
          <w:tab w:val="num" w:pos="227"/>
        </w:tabs>
        <w:ind w:left="227" w:firstLine="0"/>
      </w:pPr>
      <w:rPr>
        <w:rFonts w:ascii="Verdana" w:hAnsi="Verdana" w:hint="default"/>
      </w:rPr>
    </w:lvl>
    <w:lvl w:ilvl="1" w:tplc="E954F4F6" w:tentative="1">
      <w:start w:val="1"/>
      <w:numFmt w:val="bullet"/>
      <w:lvlText w:val="o"/>
      <w:lvlJc w:val="left"/>
      <w:pPr>
        <w:tabs>
          <w:tab w:val="num" w:pos="1440"/>
        </w:tabs>
        <w:ind w:left="1440" w:hanging="360"/>
      </w:pPr>
      <w:rPr>
        <w:rFonts w:ascii="Courier New" w:hAnsi="Courier New" w:cs="Courier New" w:hint="default"/>
      </w:rPr>
    </w:lvl>
    <w:lvl w:ilvl="2" w:tplc="26308726" w:tentative="1">
      <w:start w:val="1"/>
      <w:numFmt w:val="bullet"/>
      <w:lvlText w:val=""/>
      <w:lvlJc w:val="left"/>
      <w:pPr>
        <w:tabs>
          <w:tab w:val="num" w:pos="2160"/>
        </w:tabs>
        <w:ind w:left="2160" w:hanging="360"/>
      </w:pPr>
      <w:rPr>
        <w:rFonts w:ascii="Wingdings" w:hAnsi="Wingdings" w:hint="default"/>
      </w:rPr>
    </w:lvl>
    <w:lvl w:ilvl="3" w:tplc="63CC24F4" w:tentative="1">
      <w:start w:val="1"/>
      <w:numFmt w:val="bullet"/>
      <w:lvlText w:val=""/>
      <w:lvlJc w:val="left"/>
      <w:pPr>
        <w:tabs>
          <w:tab w:val="num" w:pos="2880"/>
        </w:tabs>
        <w:ind w:left="2880" w:hanging="360"/>
      </w:pPr>
      <w:rPr>
        <w:rFonts w:ascii="Symbol" w:hAnsi="Symbol" w:hint="default"/>
      </w:rPr>
    </w:lvl>
    <w:lvl w:ilvl="4" w:tplc="F30A5732" w:tentative="1">
      <w:start w:val="1"/>
      <w:numFmt w:val="bullet"/>
      <w:lvlText w:val="o"/>
      <w:lvlJc w:val="left"/>
      <w:pPr>
        <w:tabs>
          <w:tab w:val="num" w:pos="3600"/>
        </w:tabs>
        <w:ind w:left="3600" w:hanging="360"/>
      </w:pPr>
      <w:rPr>
        <w:rFonts w:ascii="Courier New" w:hAnsi="Courier New" w:cs="Courier New" w:hint="default"/>
      </w:rPr>
    </w:lvl>
    <w:lvl w:ilvl="5" w:tplc="A43873AA" w:tentative="1">
      <w:start w:val="1"/>
      <w:numFmt w:val="bullet"/>
      <w:lvlText w:val=""/>
      <w:lvlJc w:val="left"/>
      <w:pPr>
        <w:tabs>
          <w:tab w:val="num" w:pos="4320"/>
        </w:tabs>
        <w:ind w:left="4320" w:hanging="360"/>
      </w:pPr>
      <w:rPr>
        <w:rFonts w:ascii="Wingdings" w:hAnsi="Wingdings" w:hint="default"/>
      </w:rPr>
    </w:lvl>
    <w:lvl w:ilvl="6" w:tplc="A38EFACA" w:tentative="1">
      <w:start w:val="1"/>
      <w:numFmt w:val="bullet"/>
      <w:lvlText w:val=""/>
      <w:lvlJc w:val="left"/>
      <w:pPr>
        <w:tabs>
          <w:tab w:val="num" w:pos="5040"/>
        </w:tabs>
        <w:ind w:left="5040" w:hanging="360"/>
      </w:pPr>
      <w:rPr>
        <w:rFonts w:ascii="Symbol" w:hAnsi="Symbol" w:hint="default"/>
      </w:rPr>
    </w:lvl>
    <w:lvl w:ilvl="7" w:tplc="B652FF94" w:tentative="1">
      <w:start w:val="1"/>
      <w:numFmt w:val="bullet"/>
      <w:lvlText w:val="o"/>
      <w:lvlJc w:val="left"/>
      <w:pPr>
        <w:tabs>
          <w:tab w:val="num" w:pos="5760"/>
        </w:tabs>
        <w:ind w:left="5760" w:hanging="360"/>
      </w:pPr>
      <w:rPr>
        <w:rFonts w:ascii="Courier New" w:hAnsi="Courier New" w:cs="Courier New" w:hint="default"/>
      </w:rPr>
    </w:lvl>
    <w:lvl w:ilvl="8" w:tplc="8FC2705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708802147">
    <w:abstractNumId w:val="10"/>
  </w:num>
  <w:num w:numId="2" w16cid:durableId="1726874087">
    <w:abstractNumId w:val="7"/>
  </w:num>
  <w:num w:numId="3" w16cid:durableId="243414349">
    <w:abstractNumId w:val="6"/>
  </w:num>
  <w:num w:numId="4" w16cid:durableId="1408989408">
    <w:abstractNumId w:val="5"/>
  </w:num>
  <w:num w:numId="5" w16cid:durableId="1252393244">
    <w:abstractNumId w:val="4"/>
  </w:num>
  <w:num w:numId="6" w16cid:durableId="1148547830">
    <w:abstractNumId w:val="8"/>
  </w:num>
  <w:num w:numId="7" w16cid:durableId="1906984632">
    <w:abstractNumId w:val="3"/>
  </w:num>
  <w:num w:numId="8" w16cid:durableId="1899587055">
    <w:abstractNumId w:val="2"/>
  </w:num>
  <w:num w:numId="9" w16cid:durableId="259723530">
    <w:abstractNumId w:val="1"/>
  </w:num>
  <w:num w:numId="10" w16cid:durableId="322663169">
    <w:abstractNumId w:val="0"/>
  </w:num>
  <w:num w:numId="11" w16cid:durableId="1169636884">
    <w:abstractNumId w:val="9"/>
  </w:num>
  <w:num w:numId="12" w16cid:durableId="1092972103">
    <w:abstractNumId w:val="12"/>
  </w:num>
  <w:num w:numId="13" w16cid:durableId="916208829">
    <w:abstractNumId w:val="14"/>
  </w:num>
  <w:num w:numId="14" w16cid:durableId="1142575720">
    <w:abstractNumId w:val="13"/>
  </w:num>
  <w:num w:numId="15" w16cid:durableId="616107309">
    <w:abstractNumId w:val="11"/>
  </w:num>
  <w:num w:numId="16" w16cid:durableId="2095201255">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27DFB"/>
    <w:rsid w:val="00033CDD"/>
    <w:rsid w:val="00034A84"/>
    <w:rsid w:val="00035E67"/>
    <w:rsid w:val="000366F3"/>
    <w:rsid w:val="00036954"/>
    <w:rsid w:val="00055B9A"/>
    <w:rsid w:val="0006024D"/>
    <w:rsid w:val="00071F28"/>
    <w:rsid w:val="00074079"/>
    <w:rsid w:val="00092799"/>
    <w:rsid w:val="00092C5F"/>
    <w:rsid w:val="00096680"/>
    <w:rsid w:val="000A0F36"/>
    <w:rsid w:val="000A174A"/>
    <w:rsid w:val="000A3E0A"/>
    <w:rsid w:val="000A4D70"/>
    <w:rsid w:val="000A65AC"/>
    <w:rsid w:val="000B6DCE"/>
    <w:rsid w:val="000B7281"/>
    <w:rsid w:val="000B7FAB"/>
    <w:rsid w:val="000C0163"/>
    <w:rsid w:val="000C1BA1"/>
    <w:rsid w:val="000C3EA9"/>
    <w:rsid w:val="000C5BA9"/>
    <w:rsid w:val="000D0225"/>
    <w:rsid w:val="000E7895"/>
    <w:rsid w:val="000F161D"/>
    <w:rsid w:val="000F3CAA"/>
    <w:rsid w:val="00121BF0"/>
    <w:rsid w:val="00123704"/>
    <w:rsid w:val="001270C7"/>
    <w:rsid w:val="00132540"/>
    <w:rsid w:val="0014786A"/>
    <w:rsid w:val="001516A4"/>
    <w:rsid w:val="00151E5F"/>
    <w:rsid w:val="00153E28"/>
    <w:rsid w:val="00154908"/>
    <w:rsid w:val="001569AB"/>
    <w:rsid w:val="00164D63"/>
    <w:rsid w:val="0016725C"/>
    <w:rsid w:val="001726F3"/>
    <w:rsid w:val="00173C51"/>
    <w:rsid w:val="00174CC2"/>
    <w:rsid w:val="00176CC6"/>
    <w:rsid w:val="00181BE4"/>
    <w:rsid w:val="00185576"/>
    <w:rsid w:val="00185951"/>
    <w:rsid w:val="0019404E"/>
    <w:rsid w:val="00196B8B"/>
    <w:rsid w:val="001A2BEA"/>
    <w:rsid w:val="001A6D93"/>
    <w:rsid w:val="001B667E"/>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CFE"/>
    <w:rsid w:val="002428E3"/>
    <w:rsid w:val="00243031"/>
    <w:rsid w:val="00255936"/>
    <w:rsid w:val="002570B4"/>
    <w:rsid w:val="00260BAF"/>
    <w:rsid w:val="002650F7"/>
    <w:rsid w:val="002713B3"/>
    <w:rsid w:val="00273F3B"/>
    <w:rsid w:val="00274DB7"/>
    <w:rsid w:val="00275984"/>
    <w:rsid w:val="00276849"/>
    <w:rsid w:val="00280F74"/>
    <w:rsid w:val="002822CA"/>
    <w:rsid w:val="00286998"/>
    <w:rsid w:val="00290EE9"/>
    <w:rsid w:val="00291AB7"/>
    <w:rsid w:val="00292EB2"/>
    <w:rsid w:val="0029422B"/>
    <w:rsid w:val="002A0938"/>
    <w:rsid w:val="002B153C"/>
    <w:rsid w:val="002B462C"/>
    <w:rsid w:val="002B52FC"/>
    <w:rsid w:val="002C2830"/>
    <w:rsid w:val="002D001A"/>
    <w:rsid w:val="002D28E2"/>
    <w:rsid w:val="002D317B"/>
    <w:rsid w:val="002D3587"/>
    <w:rsid w:val="002D502D"/>
    <w:rsid w:val="002D5A6E"/>
    <w:rsid w:val="002E0F69"/>
    <w:rsid w:val="002F1E99"/>
    <w:rsid w:val="002F5147"/>
    <w:rsid w:val="002F7ABD"/>
    <w:rsid w:val="00304A55"/>
    <w:rsid w:val="00312597"/>
    <w:rsid w:val="00312F73"/>
    <w:rsid w:val="00327BA5"/>
    <w:rsid w:val="00334154"/>
    <w:rsid w:val="003372C4"/>
    <w:rsid w:val="00340ECA"/>
    <w:rsid w:val="00341FA0"/>
    <w:rsid w:val="00344F3D"/>
    <w:rsid w:val="00345299"/>
    <w:rsid w:val="00351A8D"/>
    <w:rsid w:val="003526BB"/>
    <w:rsid w:val="00352BCF"/>
    <w:rsid w:val="00352DFB"/>
    <w:rsid w:val="003533BB"/>
    <w:rsid w:val="00353932"/>
    <w:rsid w:val="0035464B"/>
    <w:rsid w:val="00361A56"/>
    <w:rsid w:val="0036252A"/>
    <w:rsid w:val="00364D9D"/>
    <w:rsid w:val="00365165"/>
    <w:rsid w:val="00371048"/>
    <w:rsid w:val="00371F55"/>
    <w:rsid w:val="0037396C"/>
    <w:rsid w:val="0037421D"/>
    <w:rsid w:val="00376093"/>
    <w:rsid w:val="00383DA1"/>
    <w:rsid w:val="00385F30"/>
    <w:rsid w:val="00393650"/>
    <w:rsid w:val="00393696"/>
    <w:rsid w:val="00393963"/>
    <w:rsid w:val="00395575"/>
    <w:rsid w:val="00395672"/>
    <w:rsid w:val="00396E7D"/>
    <w:rsid w:val="003A06C8"/>
    <w:rsid w:val="003A0D7C"/>
    <w:rsid w:val="003A1AD0"/>
    <w:rsid w:val="003A5290"/>
    <w:rsid w:val="003B0155"/>
    <w:rsid w:val="003B2E54"/>
    <w:rsid w:val="003B7EE7"/>
    <w:rsid w:val="003C2CCB"/>
    <w:rsid w:val="003D39EC"/>
    <w:rsid w:val="003D5DED"/>
    <w:rsid w:val="003E3DD5"/>
    <w:rsid w:val="003E6DB9"/>
    <w:rsid w:val="003F07C6"/>
    <w:rsid w:val="003F1F6B"/>
    <w:rsid w:val="003F3757"/>
    <w:rsid w:val="003F38BD"/>
    <w:rsid w:val="003F44B7"/>
    <w:rsid w:val="003F7EF3"/>
    <w:rsid w:val="004008E9"/>
    <w:rsid w:val="00413D48"/>
    <w:rsid w:val="00426BC7"/>
    <w:rsid w:val="00441AC2"/>
    <w:rsid w:val="0044249B"/>
    <w:rsid w:val="00443736"/>
    <w:rsid w:val="0045023C"/>
    <w:rsid w:val="00451A5B"/>
    <w:rsid w:val="00452BCD"/>
    <w:rsid w:val="00452CEA"/>
    <w:rsid w:val="00465B52"/>
    <w:rsid w:val="0046708E"/>
    <w:rsid w:val="00472A65"/>
    <w:rsid w:val="00474463"/>
    <w:rsid w:val="00474B75"/>
    <w:rsid w:val="00483F0B"/>
    <w:rsid w:val="004906FD"/>
    <w:rsid w:val="004945D4"/>
    <w:rsid w:val="00496319"/>
    <w:rsid w:val="00497279"/>
    <w:rsid w:val="004A163B"/>
    <w:rsid w:val="004A5A5B"/>
    <w:rsid w:val="004A670A"/>
    <w:rsid w:val="004B5465"/>
    <w:rsid w:val="004B70F0"/>
    <w:rsid w:val="004D4C6D"/>
    <w:rsid w:val="004D505E"/>
    <w:rsid w:val="004D72CA"/>
    <w:rsid w:val="004E2242"/>
    <w:rsid w:val="004E4776"/>
    <w:rsid w:val="004F42FF"/>
    <w:rsid w:val="004F44C2"/>
    <w:rsid w:val="00502512"/>
    <w:rsid w:val="00503FD2"/>
    <w:rsid w:val="00505262"/>
    <w:rsid w:val="005077D6"/>
    <w:rsid w:val="00511B6E"/>
    <w:rsid w:val="00516022"/>
    <w:rsid w:val="00521CEE"/>
    <w:rsid w:val="00524FB4"/>
    <w:rsid w:val="00527694"/>
    <w:rsid w:val="00527BD4"/>
    <w:rsid w:val="00537095"/>
    <w:rsid w:val="005403C8"/>
    <w:rsid w:val="005429DC"/>
    <w:rsid w:val="005565F9"/>
    <w:rsid w:val="00556BEE"/>
    <w:rsid w:val="00561623"/>
    <w:rsid w:val="00573041"/>
    <w:rsid w:val="00575B80"/>
    <w:rsid w:val="0057620F"/>
    <w:rsid w:val="005819CE"/>
    <w:rsid w:val="0058298D"/>
    <w:rsid w:val="00584C1A"/>
    <w:rsid w:val="00593C2B"/>
    <w:rsid w:val="00595231"/>
    <w:rsid w:val="00596166"/>
    <w:rsid w:val="00597F64"/>
    <w:rsid w:val="005A207F"/>
    <w:rsid w:val="005A2F35"/>
    <w:rsid w:val="005A5984"/>
    <w:rsid w:val="005B3814"/>
    <w:rsid w:val="005B463E"/>
    <w:rsid w:val="005C07D1"/>
    <w:rsid w:val="005C34E1"/>
    <w:rsid w:val="005C3FE0"/>
    <w:rsid w:val="005C740C"/>
    <w:rsid w:val="005C769E"/>
    <w:rsid w:val="005D32D1"/>
    <w:rsid w:val="005D625B"/>
    <w:rsid w:val="005E5358"/>
    <w:rsid w:val="005F62D3"/>
    <w:rsid w:val="005F6D11"/>
    <w:rsid w:val="00600CF0"/>
    <w:rsid w:val="006048F4"/>
    <w:rsid w:val="0060660A"/>
    <w:rsid w:val="00612209"/>
    <w:rsid w:val="00613B1D"/>
    <w:rsid w:val="00617A44"/>
    <w:rsid w:val="006202B6"/>
    <w:rsid w:val="00625CD0"/>
    <w:rsid w:val="0062627D"/>
    <w:rsid w:val="00627432"/>
    <w:rsid w:val="006441C6"/>
    <w:rsid w:val="006448E4"/>
    <w:rsid w:val="00645414"/>
    <w:rsid w:val="00651CEE"/>
    <w:rsid w:val="00653606"/>
    <w:rsid w:val="006610E9"/>
    <w:rsid w:val="00661591"/>
    <w:rsid w:val="00664678"/>
    <w:rsid w:val="00665F37"/>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C4E"/>
    <w:rsid w:val="006E3FA9"/>
    <w:rsid w:val="006E7D82"/>
    <w:rsid w:val="006F038F"/>
    <w:rsid w:val="006F04AF"/>
    <w:rsid w:val="006F0F93"/>
    <w:rsid w:val="006F31F2"/>
    <w:rsid w:val="006F7494"/>
    <w:rsid w:val="006F751F"/>
    <w:rsid w:val="00714DC5"/>
    <w:rsid w:val="00715237"/>
    <w:rsid w:val="00721AE1"/>
    <w:rsid w:val="00721E05"/>
    <w:rsid w:val="007254A5"/>
    <w:rsid w:val="00725748"/>
    <w:rsid w:val="00734C32"/>
    <w:rsid w:val="00735D88"/>
    <w:rsid w:val="0073720D"/>
    <w:rsid w:val="00737507"/>
    <w:rsid w:val="00740712"/>
    <w:rsid w:val="00742AB9"/>
    <w:rsid w:val="00747083"/>
    <w:rsid w:val="00751A6A"/>
    <w:rsid w:val="00753027"/>
    <w:rsid w:val="00754FBF"/>
    <w:rsid w:val="007610AA"/>
    <w:rsid w:val="007709EF"/>
    <w:rsid w:val="00770BD4"/>
    <w:rsid w:val="00782701"/>
    <w:rsid w:val="00783559"/>
    <w:rsid w:val="00790FDB"/>
    <w:rsid w:val="0079551B"/>
    <w:rsid w:val="00797AA5"/>
    <w:rsid w:val="007A26BD"/>
    <w:rsid w:val="007A4105"/>
    <w:rsid w:val="007B4503"/>
    <w:rsid w:val="007C406E"/>
    <w:rsid w:val="007C4DD3"/>
    <w:rsid w:val="007C5183"/>
    <w:rsid w:val="007C7573"/>
    <w:rsid w:val="007E2B20"/>
    <w:rsid w:val="007F1572"/>
    <w:rsid w:val="007F2DD0"/>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4B3F"/>
    <w:rsid w:val="00836ACA"/>
    <w:rsid w:val="0084299D"/>
    <w:rsid w:val="00842CD8"/>
    <w:rsid w:val="008431FA"/>
    <w:rsid w:val="00847444"/>
    <w:rsid w:val="008517C6"/>
    <w:rsid w:val="008547BA"/>
    <w:rsid w:val="008553C7"/>
    <w:rsid w:val="00857FEB"/>
    <w:rsid w:val="008601AF"/>
    <w:rsid w:val="00872271"/>
    <w:rsid w:val="00883137"/>
    <w:rsid w:val="00886073"/>
    <w:rsid w:val="00894A3B"/>
    <w:rsid w:val="008A1F5D"/>
    <w:rsid w:val="008A28F5"/>
    <w:rsid w:val="008B1198"/>
    <w:rsid w:val="008B3471"/>
    <w:rsid w:val="008B3929"/>
    <w:rsid w:val="008B4125"/>
    <w:rsid w:val="008B4CB3"/>
    <w:rsid w:val="008B567B"/>
    <w:rsid w:val="008B7B24"/>
    <w:rsid w:val="008C356D"/>
    <w:rsid w:val="008D43B5"/>
    <w:rsid w:val="008D4785"/>
    <w:rsid w:val="008E07EA"/>
    <w:rsid w:val="008E0B3F"/>
    <w:rsid w:val="008E49AD"/>
    <w:rsid w:val="008E698E"/>
    <w:rsid w:val="008F2584"/>
    <w:rsid w:val="008F3246"/>
    <w:rsid w:val="008F3C1B"/>
    <w:rsid w:val="008F508C"/>
    <w:rsid w:val="009000E4"/>
    <w:rsid w:val="0090271B"/>
    <w:rsid w:val="00910642"/>
    <w:rsid w:val="00910DDF"/>
    <w:rsid w:val="00926AE2"/>
    <w:rsid w:val="00930B13"/>
    <w:rsid w:val="009311C8"/>
    <w:rsid w:val="00933376"/>
    <w:rsid w:val="00933A2F"/>
    <w:rsid w:val="00967600"/>
    <w:rsid w:val="009716D8"/>
    <w:rsid w:val="009718F9"/>
    <w:rsid w:val="00971F42"/>
    <w:rsid w:val="00972FB9"/>
    <w:rsid w:val="00975112"/>
    <w:rsid w:val="00981768"/>
    <w:rsid w:val="00983132"/>
    <w:rsid w:val="00983E8F"/>
    <w:rsid w:val="009850B1"/>
    <w:rsid w:val="0098788A"/>
    <w:rsid w:val="00994FDA"/>
    <w:rsid w:val="009A31BF"/>
    <w:rsid w:val="009A3B71"/>
    <w:rsid w:val="009A61BC"/>
    <w:rsid w:val="009B0138"/>
    <w:rsid w:val="009B0FE9"/>
    <w:rsid w:val="009B173A"/>
    <w:rsid w:val="009C346C"/>
    <w:rsid w:val="009C3F20"/>
    <w:rsid w:val="009C7CA1"/>
    <w:rsid w:val="009D043D"/>
    <w:rsid w:val="009F0414"/>
    <w:rsid w:val="009F3259"/>
    <w:rsid w:val="00A056DE"/>
    <w:rsid w:val="00A128AD"/>
    <w:rsid w:val="00A21E76"/>
    <w:rsid w:val="00A23BC8"/>
    <w:rsid w:val="00A245F8"/>
    <w:rsid w:val="00A30E68"/>
    <w:rsid w:val="00A31933"/>
    <w:rsid w:val="00A329D2"/>
    <w:rsid w:val="00A34AA0"/>
    <w:rsid w:val="00A359BC"/>
    <w:rsid w:val="00A3715C"/>
    <w:rsid w:val="00A41FE2"/>
    <w:rsid w:val="00A420D2"/>
    <w:rsid w:val="00A422AA"/>
    <w:rsid w:val="00A46FEF"/>
    <w:rsid w:val="00A47948"/>
    <w:rsid w:val="00A50CF6"/>
    <w:rsid w:val="00A54BCC"/>
    <w:rsid w:val="00A56946"/>
    <w:rsid w:val="00A6170E"/>
    <w:rsid w:val="00A63B8C"/>
    <w:rsid w:val="00A715F8"/>
    <w:rsid w:val="00A72979"/>
    <w:rsid w:val="00A77F6F"/>
    <w:rsid w:val="00A82594"/>
    <w:rsid w:val="00A831FD"/>
    <w:rsid w:val="00A83352"/>
    <w:rsid w:val="00A850A2"/>
    <w:rsid w:val="00A91FA3"/>
    <w:rsid w:val="00A927D3"/>
    <w:rsid w:val="00A96444"/>
    <w:rsid w:val="00AA5085"/>
    <w:rsid w:val="00AA7FC9"/>
    <w:rsid w:val="00AB0774"/>
    <w:rsid w:val="00AB237D"/>
    <w:rsid w:val="00AB5933"/>
    <w:rsid w:val="00AE013D"/>
    <w:rsid w:val="00AE11B7"/>
    <w:rsid w:val="00AE7F68"/>
    <w:rsid w:val="00AF2321"/>
    <w:rsid w:val="00AF52F6"/>
    <w:rsid w:val="00AF54A8"/>
    <w:rsid w:val="00AF7237"/>
    <w:rsid w:val="00B0043A"/>
    <w:rsid w:val="00B00D75"/>
    <w:rsid w:val="00B070CB"/>
    <w:rsid w:val="00B12456"/>
    <w:rsid w:val="00B145F0"/>
    <w:rsid w:val="00B22B82"/>
    <w:rsid w:val="00B259C8"/>
    <w:rsid w:val="00B26CCF"/>
    <w:rsid w:val="00B30FC2"/>
    <w:rsid w:val="00B331A2"/>
    <w:rsid w:val="00B425F0"/>
    <w:rsid w:val="00B42DFA"/>
    <w:rsid w:val="00B531DD"/>
    <w:rsid w:val="00B55014"/>
    <w:rsid w:val="00B62232"/>
    <w:rsid w:val="00B70BF3"/>
    <w:rsid w:val="00B71DC2"/>
    <w:rsid w:val="00B8086E"/>
    <w:rsid w:val="00B824BA"/>
    <w:rsid w:val="00B91CFC"/>
    <w:rsid w:val="00B93893"/>
    <w:rsid w:val="00B95E0E"/>
    <w:rsid w:val="00BA129E"/>
    <w:rsid w:val="00BA1397"/>
    <w:rsid w:val="00BA7E0A"/>
    <w:rsid w:val="00BB5F1D"/>
    <w:rsid w:val="00BC3B53"/>
    <w:rsid w:val="00BC3B96"/>
    <w:rsid w:val="00BC4AE3"/>
    <w:rsid w:val="00BC5B28"/>
    <w:rsid w:val="00BD2370"/>
    <w:rsid w:val="00BE3F88"/>
    <w:rsid w:val="00BE4756"/>
    <w:rsid w:val="00BE5ED9"/>
    <w:rsid w:val="00BE7B41"/>
    <w:rsid w:val="00BF2437"/>
    <w:rsid w:val="00BF67EF"/>
    <w:rsid w:val="00C15A91"/>
    <w:rsid w:val="00C206F1"/>
    <w:rsid w:val="00C217E1"/>
    <w:rsid w:val="00C219B1"/>
    <w:rsid w:val="00C21A01"/>
    <w:rsid w:val="00C3752E"/>
    <w:rsid w:val="00C4015B"/>
    <w:rsid w:val="00C40C60"/>
    <w:rsid w:val="00C40CD1"/>
    <w:rsid w:val="00C4346F"/>
    <w:rsid w:val="00C451BE"/>
    <w:rsid w:val="00C5258E"/>
    <w:rsid w:val="00C530C9"/>
    <w:rsid w:val="00C55E8B"/>
    <w:rsid w:val="00C619A7"/>
    <w:rsid w:val="00C72C79"/>
    <w:rsid w:val="00C73D5F"/>
    <w:rsid w:val="00C82AFE"/>
    <w:rsid w:val="00C83DBC"/>
    <w:rsid w:val="00C90702"/>
    <w:rsid w:val="00C97C80"/>
    <w:rsid w:val="00CA47D3"/>
    <w:rsid w:val="00CA6533"/>
    <w:rsid w:val="00CA6A25"/>
    <w:rsid w:val="00CA6A3F"/>
    <w:rsid w:val="00CA7C99"/>
    <w:rsid w:val="00CB5722"/>
    <w:rsid w:val="00CC6290"/>
    <w:rsid w:val="00CD233D"/>
    <w:rsid w:val="00CD3499"/>
    <w:rsid w:val="00CD362D"/>
    <w:rsid w:val="00CE101D"/>
    <w:rsid w:val="00CE1085"/>
    <w:rsid w:val="00CE1814"/>
    <w:rsid w:val="00CE1A95"/>
    <w:rsid w:val="00CE1C84"/>
    <w:rsid w:val="00CE4DD2"/>
    <w:rsid w:val="00CE5055"/>
    <w:rsid w:val="00CF053F"/>
    <w:rsid w:val="00CF1156"/>
    <w:rsid w:val="00CF1A17"/>
    <w:rsid w:val="00D0375A"/>
    <w:rsid w:val="00D0609E"/>
    <w:rsid w:val="00D078E1"/>
    <w:rsid w:val="00D100E9"/>
    <w:rsid w:val="00D1577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5DA2"/>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C1DC0"/>
    <w:rsid w:val="00DC5FC4"/>
    <w:rsid w:val="00DD1DCD"/>
    <w:rsid w:val="00DD338F"/>
    <w:rsid w:val="00DD372E"/>
    <w:rsid w:val="00DD66F2"/>
    <w:rsid w:val="00DE3FE0"/>
    <w:rsid w:val="00DE578A"/>
    <w:rsid w:val="00DF2583"/>
    <w:rsid w:val="00DF3E74"/>
    <w:rsid w:val="00DF54D9"/>
    <w:rsid w:val="00DF7283"/>
    <w:rsid w:val="00E01A59"/>
    <w:rsid w:val="00E10DC6"/>
    <w:rsid w:val="00E11F8E"/>
    <w:rsid w:val="00E15881"/>
    <w:rsid w:val="00E16A8F"/>
    <w:rsid w:val="00E21DE3"/>
    <w:rsid w:val="00E273C5"/>
    <w:rsid w:val="00E307D1"/>
    <w:rsid w:val="00E3731D"/>
    <w:rsid w:val="00E51469"/>
    <w:rsid w:val="00E610C2"/>
    <w:rsid w:val="00E634E3"/>
    <w:rsid w:val="00E70005"/>
    <w:rsid w:val="00E717C4"/>
    <w:rsid w:val="00E77E18"/>
    <w:rsid w:val="00E77F89"/>
    <w:rsid w:val="00E80330"/>
    <w:rsid w:val="00E806C5"/>
    <w:rsid w:val="00E80E71"/>
    <w:rsid w:val="00E850D3"/>
    <w:rsid w:val="00E853D6"/>
    <w:rsid w:val="00E86BDF"/>
    <w:rsid w:val="00E876B9"/>
    <w:rsid w:val="00EA013F"/>
    <w:rsid w:val="00EA381F"/>
    <w:rsid w:val="00EC0DFF"/>
    <w:rsid w:val="00EC237D"/>
    <w:rsid w:val="00EC2918"/>
    <w:rsid w:val="00EC4D0E"/>
    <w:rsid w:val="00EC4E2B"/>
    <w:rsid w:val="00EC57D5"/>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2813"/>
    <w:rsid w:val="00F2315B"/>
    <w:rsid w:val="00F40F1E"/>
    <w:rsid w:val="00F41A6F"/>
    <w:rsid w:val="00F45A25"/>
    <w:rsid w:val="00F50F86"/>
    <w:rsid w:val="00F53220"/>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2E0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nhideWhenUsed/>
    <w:rsid w:val="0079225C"/>
    <w:pPr>
      <w:spacing w:line="240" w:lineRule="auto"/>
    </w:pPr>
    <w:rPr>
      <w:sz w:val="20"/>
      <w:szCs w:val="20"/>
    </w:rPr>
  </w:style>
  <w:style w:type="character" w:customStyle="1" w:styleId="TekstopmerkingChar">
    <w:name w:val="Tekst opmerking Char"/>
    <w:basedOn w:val="Standaardalinea-lettertype"/>
    <w:link w:val="Tekstopmerking"/>
    <w:rsid w:val="0079225C"/>
    <w:rPr>
      <w:rFonts w:ascii="Verdana" w:hAnsi="Verdana"/>
      <w:lang w:val="nl-NL" w:eastAsia="nl-NL"/>
    </w:rPr>
  </w:style>
  <w:style w:type="character" w:styleId="Verwijzingopmerking">
    <w:name w:val="annotation reference"/>
    <w:basedOn w:val="Standaardalinea-lettertype"/>
    <w:semiHidden/>
    <w:unhideWhenUsed/>
    <w:rsid w:val="0079225C"/>
    <w:rPr>
      <w:sz w:val="16"/>
      <w:szCs w:val="16"/>
    </w:rPr>
  </w:style>
  <w:style w:type="character" w:customStyle="1" w:styleId="cf01">
    <w:name w:val="cf01"/>
    <w:basedOn w:val="Standaardalinea-lettertype"/>
    <w:rsid w:val="00B95E0E"/>
    <w:rPr>
      <w:rFonts w:ascii="Segoe UI" w:hAnsi="Segoe UI" w:cs="Segoe UI" w:hint="default"/>
      <w:sz w:val="18"/>
      <w:szCs w:val="18"/>
    </w:rPr>
  </w:style>
  <w:style w:type="character" w:styleId="Voetnootmarkering">
    <w:name w:val="footnote reference"/>
    <w:basedOn w:val="Standaardalinea-lettertype"/>
    <w:semiHidden/>
    <w:unhideWhenUsed/>
    <w:rsid w:val="00B95E0E"/>
    <w:rPr>
      <w:vertAlign w:val="superscript"/>
    </w:rPr>
  </w:style>
  <w:style w:type="character" w:styleId="Onopgelostemelding">
    <w:name w:val="Unresolved Mention"/>
    <w:basedOn w:val="Standaardalinea-lettertype"/>
    <w:uiPriority w:val="99"/>
    <w:semiHidden/>
    <w:unhideWhenUsed/>
    <w:rsid w:val="00304A55"/>
    <w:rPr>
      <w:color w:val="605E5C"/>
      <w:shd w:val="clear" w:color="auto" w:fill="E1DFDD"/>
    </w:rPr>
  </w:style>
  <w:style w:type="paragraph" w:styleId="Onderwerpvanopmerking">
    <w:name w:val="annotation subject"/>
    <w:basedOn w:val="Tekstopmerking"/>
    <w:next w:val="Tekstopmerking"/>
    <w:link w:val="OnderwerpvanopmerkingChar"/>
    <w:semiHidden/>
    <w:unhideWhenUsed/>
    <w:rsid w:val="005A5984"/>
    <w:rPr>
      <w:b/>
      <w:bCs/>
    </w:rPr>
  </w:style>
  <w:style w:type="character" w:customStyle="1" w:styleId="OnderwerpvanopmerkingChar">
    <w:name w:val="Onderwerp van opmerking Char"/>
    <w:basedOn w:val="TekstopmerkingChar"/>
    <w:link w:val="Onderwerpvanopmerking"/>
    <w:semiHidden/>
    <w:rsid w:val="005A5984"/>
    <w:rPr>
      <w:rFonts w:ascii="Verdana" w:hAnsi="Verdana"/>
      <w:b/>
      <w:bCs/>
      <w:lang w:val="nl-NL" w:eastAsia="nl-NL"/>
    </w:rPr>
  </w:style>
  <w:style w:type="paragraph" w:styleId="Revisie">
    <w:name w:val="Revision"/>
    <w:hidden/>
    <w:uiPriority w:val="99"/>
    <w:semiHidden/>
    <w:rsid w:val="005A5984"/>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518766">
      <w:bodyDiv w:val="1"/>
      <w:marLeft w:val="0"/>
      <w:marRight w:val="0"/>
      <w:marTop w:val="0"/>
      <w:marBottom w:val="0"/>
      <w:divBdr>
        <w:top w:val="none" w:sz="0" w:space="0" w:color="auto"/>
        <w:left w:val="none" w:sz="0" w:space="0" w:color="auto"/>
        <w:bottom w:val="none" w:sz="0" w:space="0" w:color="auto"/>
        <w:right w:val="none" w:sz="0" w:space="0" w:color="auto"/>
      </w:divBdr>
    </w:div>
    <w:div w:id="1254508686">
      <w:bodyDiv w:val="1"/>
      <w:marLeft w:val="0"/>
      <w:marRight w:val="0"/>
      <w:marTop w:val="0"/>
      <w:marBottom w:val="0"/>
      <w:divBdr>
        <w:top w:val="none" w:sz="0" w:space="0" w:color="auto"/>
        <w:left w:val="none" w:sz="0" w:space="0" w:color="auto"/>
        <w:bottom w:val="none" w:sz="0" w:space="0" w:color="auto"/>
        <w:right w:val="none" w:sz="0" w:space="0" w:color="auto"/>
      </w:divBdr>
    </w:div>
    <w:div w:id="1871259307">
      <w:bodyDiv w:val="1"/>
      <w:marLeft w:val="0"/>
      <w:marRight w:val="0"/>
      <w:marTop w:val="0"/>
      <w:marBottom w:val="0"/>
      <w:divBdr>
        <w:top w:val="none" w:sz="0" w:space="0" w:color="auto"/>
        <w:left w:val="none" w:sz="0" w:space="0" w:color="auto"/>
        <w:bottom w:val="none" w:sz="0" w:space="0" w:color="auto"/>
        <w:right w:val="none" w:sz="0" w:space="0" w:color="auto"/>
      </w:divBdr>
    </w:div>
    <w:div w:id="1977486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wur.nl/nl/onderzoek-resultaten/kennisonline-onderzoeksprojecten-lvvn/kennisonline/habitatgeschikheidsanalyse-wolf.htm" TargetMode="External"/><Relationship Id="rId1" Type="http://schemas.openxmlformats.org/officeDocument/2006/relationships/hyperlink" Target="https://eur01.safelinks.protection.outlook.com/?url=https%3A%2F%2Fresearch.wur.nl%2Fen%2Fpublications%2Fgunstige-referentiewaarden-voor-de-wolf-in-nederland-populatieomv&amp;data=05%7C02%7Ct.b.steenhoek%40minezk.nl%7Cb4f572cbacf940a3899608ddf767978d%7C1321633ef6b944e2a44f59b9d264ecb7%7C0%7C0%7C638938746491839216%7CUnknown%7CTWFpbGZsb3d8eyJFbXB0eU1hcGkiOnRydWUsIlYiOiIwLjAuMDAwMCIsIlAiOiJXaW4zMiIsIkFOIjoiTWFpbCIsIldUIjoyfQ%3D%3D%7C0%7C%7C%7C&amp;sdata=7UVIo4YPAUl3KoBKockgVzKR%2F50udyO0LOJ7YKMjI2A%3D&amp;reserved=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3</ap:Pages>
  <ap:Words>862</ap:Words>
  <ap:Characters>4745</ap:Characters>
  <ap:DocSecurity>0</ap:DocSecurity>
  <ap:Lines>39</ap:Lines>
  <ap:Paragraphs>11</ap:Paragraphs>
  <ap:ScaleCrop>false</ap:ScaleCrop>
  <ap:LinksUpToDate>false</ap:LinksUpToDate>
  <ap:CharactersWithSpaces>5596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2025-09-19T10:34:00.0000000Z</dcterms:created>
  <dcterms:modified xsi:type="dcterms:W3CDTF">2025-09-19T10:34:00.0000000Z</dcterms:modified>
  <dc:description>------------------------</dc:description>
  <dc:subject/>
  <keywords/>
  <version/>
  <category/>
</coreProperties>
</file>