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77B1" w:rsidRDefault="00E177B1" w14:paraId="223821C5" w14:textId="77777777"/>
    <w:p w:rsidRPr="00844DF0" w:rsidR="00325AE3" w:rsidRDefault="008106AB" w14:paraId="4A537908" w14:textId="4FC3B65E">
      <w:r w:rsidRPr="00844DF0">
        <w:t>In antwoord op uw brief van 22 augustus 2025</w:t>
      </w:r>
      <w:r w:rsidRPr="00844DF0" w:rsidR="00E177B1">
        <w:t xml:space="preserve"> </w:t>
      </w:r>
      <w:r w:rsidRPr="00844DF0">
        <w:t>deel ik u mee dat de schriftelijke vragen van het lid Bikker (ChristenUnie) over recente incidenten rond Joodse Nederlanders, worden beantwoord zoals aangegeven in de bijlage bij deze brief.</w:t>
      </w:r>
    </w:p>
    <w:p w:rsidRPr="00844DF0" w:rsidR="008106AB" w:rsidRDefault="008106AB" w14:paraId="5B74A3A6" w14:textId="77777777"/>
    <w:p w:rsidRPr="00844DF0" w:rsidR="008106AB" w:rsidRDefault="008106AB" w14:paraId="6368024B" w14:textId="77777777"/>
    <w:p w:rsidRPr="00844DF0" w:rsidR="008106AB" w:rsidRDefault="008106AB" w14:paraId="5C5AD3C6" w14:textId="14AFC047">
      <w:r w:rsidRPr="00844DF0">
        <w:t>De Minister van Justitie en Veiligheid,</w:t>
      </w:r>
    </w:p>
    <w:p w:rsidRPr="00844DF0" w:rsidR="008106AB" w:rsidRDefault="008106AB" w14:paraId="2A16AE46" w14:textId="77777777"/>
    <w:p w:rsidRPr="00844DF0" w:rsidR="008106AB" w:rsidRDefault="008106AB" w14:paraId="00E6999C" w14:textId="77777777"/>
    <w:p w:rsidR="008106AB" w:rsidRDefault="008106AB" w14:paraId="6F6D8E5A" w14:textId="77777777"/>
    <w:p w:rsidRPr="00844DF0" w:rsidR="00EF12F1" w:rsidRDefault="00EF12F1" w14:paraId="0B02ABAD" w14:textId="77777777"/>
    <w:p w:rsidRPr="00844DF0" w:rsidR="008106AB" w:rsidRDefault="00FE7810" w14:paraId="00F796A8" w14:textId="7FFAB376">
      <w:proofErr w:type="spellStart"/>
      <w:r w:rsidRPr="00844DF0">
        <w:t>F</w:t>
      </w:r>
      <w:r w:rsidRPr="00844DF0" w:rsidR="00E177B1">
        <w:t>oort</w:t>
      </w:r>
      <w:proofErr w:type="spellEnd"/>
      <w:r w:rsidRPr="00844DF0">
        <w:t xml:space="preserve"> van Oosten</w:t>
      </w:r>
    </w:p>
    <w:p w:rsidRPr="00844DF0" w:rsidR="008106AB" w:rsidRDefault="008106AB" w14:paraId="0C84DB91" w14:textId="77777777"/>
    <w:p w:rsidRPr="00844DF0" w:rsidR="008106AB" w:rsidRDefault="008106AB" w14:paraId="64B1E2B3" w14:textId="77777777"/>
    <w:p w:rsidRPr="00844DF0" w:rsidR="008106AB" w:rsidRDefault="008106AB" w14:paraId="6235EFAF" w14:textId="77777777"/>
    <w:p w:rsidRPr="00844DF0" w:rsidR="008106AB" w:rsidRDefault="008106AB" w14:paraId="05761077" w14:textId="77777777"/>
    <w:p w:rsidRPr="00844DF0" w:rsidR="008106AB" w:rsidRDefault="008106AB" w14:paraId="62817773" w14:textId="77777777"/>
    <w:p w:rsidRPr="00844DF0" w:rsidR="008106AB" w:rsidRDefault="008106AB" w14:paraId="2204EB52" w14:textId="77777777"/>
    <w:p w:rsidRPr="00844DF0" w:rsidR="008106AB" w:rsidRDefault="008106AB" w14:paraId="5A195491" w14:textId="77777777"/>
    <w:p w:rsidRPr="00844DF0" w:rsidR="008106AB" w:rsidRDefault="008106AB" w14:paraId="35643391" w14:textId="77777777"/>
    <w:p w:rsidRPr="00844DF0" w:rsidR="008106AB" w:rsidRDefault="008106AB" w14:paraId="08AE2324" w14:textId="77777777"/>
    <w:p w:rsidRPr="00844DF0" w:rsidR="008106AB" w:rsidRDefault="008106AB" w14:paraId="1DE3AB9D" w14:textId="77777777"/>
    <w:p w:rsidRPr="00844DF0" w:rsidR="008106AB" w:rsidRDefault="008106AB" w14:paraId="6419B1FF" w14:textId="77777777">
      <w:pPr>
        <w:rPr>
          <w:rFonts w:eastAsia="Calibri" w:cs="Times New Roman"/>
          <w:b/>
          <w:bCs/>
          <w:color w:val="auto"/>
          <w:lang w:eastAsia="en-US"/>
        </w:rPr>
      </w:pPr>
    </w:p>
    <w:p w:rsidRPr="00844DF0" w:rsidR="00E84D2D" w:rsidRDefault="00E84D2D" w14:paraId="2EBE9355" w14:textId="77777777">
      <w:pPr>
        <w:rPr>
          <w:rFonts w:eastAsia="Calibri" w:cs="Times New Roman"/>
          <w:b/>
          <w:bCs/>
          <w:color w:val="auto"/>
          <w:lang w:eastAsia="en-US"/>
        </w:rPr>
      </w:pPr>
    </w:p>
    <w:p w:rsidRPr="00844DF0" w:rsidR="00E84D2D" w:rsidRDefault="00E84D2D" w14:paraId="51F7837E" w14:textId="77777777">
      <w:pPr>
        <w:rPr>
          <w:rFonts w:eastAsia="Calibri" w:cs="Times New Roman"/>
          <w:b/>
          <w:bCs/>
          <w:color w:val="auto"/>
          <w:lang w:eastAsia="en-US"/>
        </w:rPr>
      </w:pPr>
    </w:p>
    <w:p w:rsidRPr="00844DF0" w:rsidR="00E84D2D" w:rsidRDefault="00E84D2D" w14:paraId="7FE47DEB" w14:textId="77777777">
      <w:pPr>
        <w:rPr>
          <w:rFonts w:eastAsia="Calibri" w:cs="Times New Roman"/>
          <w:b/>
          <w:bCs/>
          <w:color w:val="auto"/>
          <w:lang w:eastAsia="en-US"/>
        </w:rPr>
      </w:pPr>
    </w:p>
    <w:p w:rsidRPr="00844DF0" w:rsidR="00E84D2D" w:rsidRDefault="00E84D2D" w14:paraId="01941853" w14:textId="77777777">
      <w:pPr>
        <w:rPr>
          <w:rFonts w:eastAsia="Calibri" w:cs="Times New Roman"/>
          <w:b/>
          <w:bCs/>
          <w:color w:val="auto"/>
          <w:lang w:eastAsia="en-US"/>
        </w:rPr>
      </w:pPr>
    </w:p>
    <w:p w:rsidRPr="00844DF0" w:rsidR="00E84D2D" w:rsidRDefault="00E84D2D" w14:paraId="272D1B8C" w14:textId="77777777">
      <w:pPr>
        <w:rPr>
          <w:rFonts w:eastAsia="Calibri" w:cs="Times New Roman"/>
          <w:b/>
          <w:bCs/>
          <w:color w:val="auto"/>
          <w:lang w:eastAsia="en-US"/>
        </w:rPr>
      </w:pPr>
    </w:p>
    <w:p w:rsidRPr="00844DF0" w:rsidR="00E84D2D" w:rsidRDefault="00E84D2D" w14:paraId="2BACA088" w14:textId="77777777">
      <w:pPr>
        <w:rPr>
          <w:rFonts w:eastAsia="Calibri" w:cs="Times New Roman"/>
          <w:b/>
          <w:bCs/>
          <w:color w:val="auto"/>
          <w:lang w:eastAsia="en-US"/>
        </w:rPr>
      </w:pPr>
    </w:p>
    <w:p w:rsidRPr="00844DF0" w:rsidR="00E84D2D" w:rsidRDefault="00E84D2D" w14:paraId="7DF54B43" w14:textId="77777777">
      <w:pPr>
        <w:rPr>
          <w:rFonts w:eastAsia="Calibri" w:cs="Times New Roman"/>
          <w:b/>
          <w:bCs/>
          <w:color w:val="auto"/>
          <w:lang w:eastAsia="en-US"/>
        </w:rPr>
      </w:pPr>
    </w:p>
    <w:p w:rsidRPr="00844DF0" w:rsidR="00E177B1" w:rsidRDefault="00E177B1" w14:paraId="2F8B84A8" w14:textId="77777777">
      <w:pPr>
        <w:rPr>
          <w:rFonts w:eastAsia="Calibri" w:cs="Times New Roman"/>
          <w:b/>
          <w:bCs/>
          <w:color w:val="auto"/>
          <w:lang w:eastAsia="en-US"/>
        </w:rPr>
      </w:pPr>
    </w:p>
    <w:p w:rsidRPr="00844DF0" w:rsidR="00E177B1" w:rsidRDefault="00E177B1" w14:paraId="69B69EA9" w14:textId="77777777">
      <w:pPr>
        <w:rPr>
          <w:rFonts w:eastAsia="Calibri" w:cs="Times New Roman"/>
          <w:b/>
          <w:bCs/>
          <w:color w:val="auto"/>
          <w:lang w:eastAsia="en-US"/>
        </w:rPr>
      </w:pPr>
    </w:p>
    <w:p w:rsidRPr="00844DF0" w:rsidR="00E177B1" w:rsidRDefault="00E177B1" w14:paraId="5C811EBA" w14:textId="77777777">
      <w:pPr>
        <w:rPr>
          <w:rFonts w:eastAsia="Calibri" w:cs="Times New Roman"/>
          <w:b/>
          <w:bCs/>
          <w:color w:val="auto"/>
          <w:lang w:eastAsia="en-US"/>
        </w:rPr>
      </w:pPr>
    </w:p>
    <w:p w:rsidRPr="00844DF0" w:rsidR="00E177B1" w:rsidRDefault="00E177B1" w14:paraId="5EDB032A" w14:textId="77777777">
      <w:pPr>
        <w:rPr>
          <w:rFonts w:eastAsia="Calibri" w:cs="Times New Roman"/>
          <w:b/>
          <w:bCs/>
          <w:color w:val="auto"/>
          <w:lang w:eastAsia="en-US"/>
        </w:rPr>
      </w:pPr>
    </w:p>
    <w:p w:rsidRPr="00844DF0" w:rsidR="00E177B1" w:rsidRDefault="00E177B1" w14:paraId="3113F83B" w14:textId="77777777">
      <w:pPr>
        <w:rPr>
          <w:rFonts w:eastAsia="Calibri" w:cs="Times New Roman"/>
          <w:b/>
          <w:bCs/>
          <w:color w:val="auto"/>
          <w:lang w:eastAsia="en-US"/>
        </w:rPr>
      </w:pPr>
    </w:p>
    <w:p w:rsidRPr="00844DF0" w:rsidR="00E177B1" w:rsidRDefault="00E177B1" w14:paraId="7494E72F" w14:textId="77777777">
      <w:pPr>
        <w:rPr>
          <w:rFonts w:eastAsia="Calibri" w:cs="Times New Roman"/>
          <w:b/>
          <w:bCs/>
          <w:color w:val="auto"/>
          <w:lang w:eastAsia="en-US"/>
        </w:rPr>
      </w:pPr>
    </w:p>
    <w:p w:rsidRPr="00844DF0" w:rsidR="00E177B1" w:rsidRDefault="00E177B1" w14:paraId="38201A06" w14:textId="77777777">
      <w:pPr>
        <w:rPr>
          <w:rFonts w:eastAsia="Calibri" w:cs="Times New Roman"/>
          <w:b/>
          <w:bCs/>
          <w:color w:val="auto"/>
          <w:lang w:eastAsia="en-US"/>
        </w:rPr>
      </w:pPr>
    </w:p>
    <w:p w:rsidRPr="00844DF0" w:rsidR="00E84D2D" w:rsidRDefault="00E84D2D" w14:paraId="51B5328D" w14:textId="77777777">
      <w:pPr>
        <w:rPr>
          <w:rFonts w:eastAsia="Calibri" w:cs="Times New Roman"/>
          <w:b/>
          <w:bCs/>
          <w:color w:val="auto"/>
          <w:lang w:eastAsia="en-US"/>
        </w:rPr>
      </w:pPr>
    </w:p>
    <w:p w:rsidRPr="00844DF0" w:rsidR="00E84D2D" w:rsidRDefault="00E84D2D" w14:paraId="3CE607D7" w14:textId="77777777">
      <w:pPr>
        <w:rPr>
          <w:rFonts w:eastAsia="Calibri" w:cs="Times New Roman"/>
          <w:b/>
          <w:bCs/>
          <w:color w:val="auto"/>
          <w:lang w:eastAsia="en-US"/>
        </w:rPr>
      </w:pPr>
    </w:p>
    <w:p w:rsidRPr="00844DF0" w:rsidR="00E84D2D" w:rsidRDefault="00E84D2D" w14:paraId="04B505EE" w14:textId="77777777">
      <w:pPr>
        <w:rPr>
          <w:rFonts w:eastAsia="Calibri" w:cs="Times New Roman"/>
          <w:b/>
          <w:bCs/>
          <w:color w:val="auto"/>
          <w:lang w:eastAsia="en-US"/>
        </w:rPr>
      </w:pPr>
    </w:p>
    <w:p w:rsidR="00EF12F1" w:rsidP="00EF12F1" w:rsidRDefault="00E177B1" w14:paraId="152C9149" w14:textId="77777777">
      <w:pPr>
        <w:pBdr>
          <w:bottom w:val="single" w:color="auto" w:sz="4" w:space="1"/>
        </w:pBdr>
        <w:rPr>
          <w:b/>
          <w:bCs/>
        </w:rPr>
      </w:pPr>
      <w:r w:rsidRPr="00844DF0">
        <w:rPr>
          <w:b/>
          <w:bCs/>
        </w:rPr>
        <w:t xml:space="preserve">Vragen van het lid Bikker (ChristenUnie) aan de minister van Justitie en Veiligheid over recente incidenten rond Joodse Nederlanders </w:t>
      </w:r>
    </w:p>
    <w:p w:rsidRPr="00844DF0" w:rsidR="00E84D2D" w:rsidP="00EF12F1" w:rsidRDefault="00E177B1" w14:paraId="2BA70ACC" w14:textId="7910D0F0">
      <w:pPr>
        <w:pBdr>
          <w:bottom w:val="single" w:color="auto" w:sz="4" w:space="1"/>
        </w:pBdr>
        <w:rPr>
          <w:b/>
          <w:bCs/>
        </w:rPr>
      </w:pPr>
      <w:r w:rsidRPr="00844DF0">
        <w:rPr>
          <w:b/>
          <w:bCs/>
        </w:rPr>
        <w:t>(</w:t>
      </w:r>
      <w:r w:rsidRPr="00844DF0" w:rsidR="00E84D2D">
        <w:rPr>
          <w:b/>
          <w:bCs/>
        </w:rPr>
        <w:t>ingezonden 22 augustus 2025</w:t>
      </w:r>
      <w:r w:rsidR="00EF12F1">
        <w:rPr>
          <w:b/>
          <w:bCs/>
        </w:rPr>
        <w:t xml:space="preserve">, </w:t>
      </w:r>
      <w:r w:rsidRPr="00844DF0" w:rsidR="00EF12F1">
        <w:rPr>
          <w:b/>
          <w:bCs/>
        </w:rPr>
        <w:t>2025Z15337</w:t>
      </w:r>
      <w:r w:rsidRPr="00844DF0" w:rsidR="00E84D2D">
        <w:rPr>
          <w:b/>
          <w:bCs/>
        </w:rPr>
        <w:t>)</w:t>
      </w:r>
    </w:p>
    <w:p w:rsidR="00E84D2D" w:rsidP="00E84D2D" w:rsidRDefault="00E84D2D" w14:paraId="1918039B" w14:textId="77777777"/>
    <w:p w:rsidRPr="00844DF0" w:rsidR="00EF12F1" w:rsidP="00E84D2D" w:rsidRDefault="00EF12F1" w14:paraId="29AD27D4" w14:textId="77777777"/>
    <w:p w:rsidRPr="00844DF0" w:rsidR="00E84D2D" w:rsidP="00E84D2D" w:rsidRDefault="00E177B1" w14:paraId="1B0A92F7" w14:textId="4EA79985">
      <w:pPr>
        <w:rPr>
          <w:b/>
          <w:bCs/>
        </w:rPr>
      </w:pPr>
      <w:r w:rsidRPr="00844DF0">
        <w:rPr>
          <w:b/>
          <w:bCs/>
        </w:rPr>
        <w:t>Vraag 1</w:t>
      </w:r>
      <w:r w:rsidRPr="00844DF0" w:rsidR="00E84D2D">
        <w:rPr>
          <w:b/>
          <w:bCs/>
        </w:rPr>
        <w:tab/>
      </w:r>
    </w:p>
    <w:p w:rsidRPr="00844DF0" w:rsidR="00E84D2D" w:rsidP="00E84D2D" w:rsidRDefault="00E84D2D" w14:paraId="494F121F" w14:textId="193B8283">
      <w:pPr>
        <w:rPr>
          <w:b/>
          <w:bCs/>
        </w:rPr>
      </w:pPr>
      <w:r w:rsidRPr="00844DF0">
        <w:rPr>
          <w:b/>
          <w:bCs/>
        </w:rPr>
        <w:t xml:space="preserve">Heeft u kennisgenomen van het artikel ‘Voor Joden wordt Nederland onleefbaar’ van </w:t>
      </w:r>
      <w:proofErr w:type="spellStart"/>
      <w:r w:rsidRPr="00844DF0">
        <w:rPr>
          <w:b/>
          <w:bCs/>
        </w:rPr>
        <w:t>opperrabijn</w:t>
      </w:r>
      <w:proofErr w:type="spellEnd"/>
      <w:r w:rsidRPr="00844DF0">
        <w:rPr>
          <w:b/>
          <w:bCs/>
        </w:rPr>
        <w:t xml:space="preserve"> </w:t>
      </w:r>
      <w:proofErr w:type="spellStart"/>
      <w:r w:rsidRPr="00844DF0">
        <w:rPr>
          <w:b/>
          <w:bCs/>
        </w:rPr>
        <w:t>Binyomin</w:t>
      </w:r>
      <w:proofErr w:type="spellEnd"/>
      <w:r w:rsidRPr="00844DF0">
        <w:rPr>
          <w:b/>
          <w:bCs/>
        </w:rPr>
        <w:t xml:space="preserve"> Jacobs en Ronny </w:t>
      </w:r>
      <w:proofErr w:type="spellStart"/>
      <w:r w:rsidRPr="00844DF0">
        <w:rPr>
          <w:b/>
          <w:bCs/>
        </w:rPr>
        <w:t>Naftaniel</w:t>
      </w:r>
      <w:proofErr w:type="spellEnd"/>
      <w:r w:rsidRPr="00844DF0">
        <w:rPr>
          <w:b/>
          <w:bCs/>
        </w:rPr>
        <w:t>?[1]</w:t>
      </w:r>
    </w:p>
    <w:p w:rsidRPr="00844DF0" w:rsidR="00E84D2D" w:rsidP="00E84D2D" w:rsidRDefault="00E84D2D" w14:paraId="79770DAB" w14:textId="77777777">
      <w:pPr>
        <w:rPr>
          <w:b/>
          <w:bCs/>
        </w:rPr>
      </w:pPr>
    </w:p>
    <w:p w:rsidRPr="00844DF0" w:rsidR="000D3105" w:rsidP="00E84D2D" w:rsidRDefault="000D3105" w14:paraId="1471A4A8" w14:textId="37E46B4C">
      <w:pPr>
        <w:rPr>
          <w:b/>
          <w:bCs/>
        </w:rPr>
      </w:pPr>
      <w:r w:rsidRPr="00844DF0">
        <w:rPr>
          <w:b/>
          <w:bCs/>
        </w:rPr>
        <w:t xml:space="preserve">Antwoord </w:t>
      </w:r>
      <w:r w:rsidRPr="00844DF0" w:rsidR="00E177B1">
        <w:rPr>
          <w:b/>
          <w:bCs/>
        </w:rPr>
        <w:t xml:space="preserve">op vraag </w:t>
      </w:r>
      <w:r w:rsidRPr="00844DF0">
        <w:rPr>
          <w:b/>
          <w:bCs/>
        </w:rPr>
        <w:t>1</w:t>
      </w:r>
    </w:p>
    <w:p w:rsidRPr="00844DF0" w:rsidR="000D3105" w:rsidP="00E84D2D" w:rsidRDefault="000D3105" w14:paraId="29FBF45F" w14:textId="649079E1">
      <w:r w:rsidRPr="00844DF0">
        <w:t>Ja.</w:t>
      </w:r>
    </w:p>
    <w:p w:rsidRPr="00844DF0" w:rsidR="000D3105" w:rsidP="00E84D2D" w:rsidRDefault="000D3105" w14:paraId="07E0C18C" w14:textId="77777777">
      <w:pPr>
        <w:rPr>
          <w:b/>
          <w:bCs/>
        </w:rPr>
      </w:pPr>
    </w:p>
    <w:p w:rsidRPr="00844DF0" w:rsidR="00E84D2D" w:rsidP="00E84D2D" w:rsidRDefault="00E177B1" w14:paraId="55BAF089" w14:textId="0E9A2191">
      <w:pPr>
        <w:rPr>
          <w:b/>
          <w:bCs/>
        </w:rPr>
      </w:pPr>
      <w:r w:rsidRPr="00844DF0">
        <w:rPr>
          <w:b/>
          <w:bCs/>
        </w:rPr>
        <w:t xml:space="preserve">Vraag </w:t>
      </w:r>
      <w:r w:rsidRPr="00844DF0" w:rsidR="00E92C2B">
        <w:rPr>
          <w:b/>
          <w:bCs/>
        </w:rPr>
        <w:t>2</w:t>
      </w:r>
    </w:p>
    <w:p w:rsidRPr="00844DF0" w:rsidR="00E84D2D" w:rsidP="00E84D2D" w:rsidRDefault="00E84D2D" w14:paraId="6754543A" w14:textId="7FB4CA1E">
      <w:pPr>
        <w:rPr>
          <w:b/>
          <w:bCs/>
        </w:rPr>
      </w:pPr>
      <w:r w:rsidRPr="00844DF0">
        <w:rPr>
          <w:b/>
          <w:bCs/>
        </w:rPr>
        <w:t>Herkent u de zeer zorgwekkende analyse uit dit stuk, namelijk dat Joodse Nederlanders en Joodse instellingen worden aangesproken op de oorlog in Gaza, óók als zij een andere mening zijn toegedaan, en steeds meer te maken met discriminatie en vormen van intimidatie en geweld?</w:t>
      </w:r>
    </w:p>
    <w:p w:rsidRPr="00844DF0" w:rsidR="00E84D2D" w:rsidP="00E84D2D" w:rsidRDefault="00E84D2D" w14:paraId="29301FB2" w14:textId="77777777">
      <w:pPr>
        <w:rPr>
          <w:b/>
          <w:bCs/>
        </w:rPr>
      </w:pPr>
    </w:p>
    <w:p w:rsidRPr="00844DF0" w:rsidR="00E84D2D" w:rsidP="00E84D2D" w:rsidRDefault="00E177B1" w14:paraId="4ED191A2" w14:textId="4A47AD87">
      <w:pPr>
        <w:rPr>
          <w:b/>
          <w:bCs/>
        </w:rPr>
      </w:pPr>
      <w:r w:rsidRPr="00844DF0">
        <w:rPr>
          <w:b/>
          <w:bCs/>
        </w:rPr>
        <w:t>Vraag 3</w:t>
      </w:r>
      <w:r w:rsidRPr="00844DF0" w:rsidR="00E84D2D">
        <w:rPr>
          <w:b/>
          <w:bCs/>
        </w:rPr>
        <w:tab/>
      </w:r>
    </w:p>
    <w:p w:rsidRPr="00844DF0" w:rsidR="00E84D2D" w:rsidP="00E84D2D" w:rsidRDefault="00E84D2D" w14:paraId="363CB559" w14:textId="7FAA998C">
      <w:pPr>
        <w:rPr>
          <w:b/>
          <w:bCs/>
        </w:rPr>
      </w:pPr>
      <w:r w:rsidRPr="00844DF0">
        <w:rPr>
          <w:b/>
          <w:bCs/>
        </w:rPr>
        <w:t xml:space="preserve">Bent u bekend met de schokkende lijst aan recente incidenten, zoals het hoveniersbedrijf dat weigerde een boom van een Haagse synagoge te snoeien[2], </w:t>
      </w:r>
      <w:proofErr w:type="spellStart"/>
      <w:r w:rsidRPr="00844DF0">
        <w:rPr>
          <w:b/>
          <w:bCs/>
        </w:rPr>
        <w:t>Israelische</w:t>
      </w:r>
      <w:proofErr w:type="spellEnd"/>
      <w:r w:rsidRPr="00844DF0">
        <w:rPr>
          <w:b/>
          <w:bCs/>
        </w:rPr>
        <w:t xml:space="preserve"> gasten van een Nederlands vakantiepark waarvan stiekem videobeelden worden gemaakt en verspreid[3], de bekladding van het gebouw van het </w:t>
      </w:r>
      <w:proofErr w:type="spellStart"/>
      <w:r w:rsidRPr="00844DF0">
        <w:rPr>
          <w:b/>
          <w:bCs/>
        </w:rPr>
        <w:t>Cidi</w:t>
      </w:r>
      <w:proofErr w:type="spellEnd"/>
      <w:r w:rsidRPr="00844DF0">
        <w:rPr>
          <w:b/>
          <w:bCs/>
        </w:rPr>
        <w:t xml:space="preserve"> en andere gebouwen en objecten, zoals het Nationaal Monument een paar dagen geleden[4], het afpersen van een Joods echtpaar met jonge kinderen die een fors bedrag moesten betalen om ‘jongens uit een </w:t>
      </w:r>
      <w:proofErr w:type="spellStart"/>
      <w:r w:rsidRPr="00844DF0">
        <w:rPr>
          <w:b/>
          <w:bCs/>
        </w:rPr>
        <w:t>sishalounge</w:t>
      </w:r>
      <w:proofErr w:type="spellEnd"/>
      <w:r w:rsidRPr="00844DF0">
        <w:rPr>
          <w:b/>
          <w:bCs/>
        </w:rPr>
        <w:t>’ ervan te weerhouden ‘hun huis te bestoken met brandbommen’[5]?</w:t>
      </w:r>
    </w:p>
    <w:p w:rsidRPr="00844DF0" w:rsidR="00DC5279" w:rsidP="00E84D2D" w:rsidRDefault="00DC5279" w14:paraId="0B9F2D12" w14:textId="77777777">
      <w:pPr>
        <w:rPr>
          <w:b/>
          <w:bCs/>
        </w:rPr>
      </w:pPr>
    </w:p>
    <w:p w:rsidRPr="00844DF0" w:rsidR="00DC5279" w:rsidP="00E84D2D" w:rsidRDefault="00DC5279" w14:paraId="70E88385" w14:textId="4CCDF349">
      <w:pPr>
        <w:rPr>
          <w:b/>
          <w:bCs/>
        </w:rPr>
      </w:pPr>
      <w:r w:rsidRPr="00844DF0">
        <w:rPr>
          <w:b/>
          <w:bCs/>
        </w:rPr>
        <w:t xml:space="preserve">Antwoord </w:t>
      </w:r>
      <w:r w:rsidRPr="00844DF0" w:rsidR="00E177B1">
        <w:rPr>
          <w:b/>
          <w:bCs/>
        </w:rPr>
        <w:t>op vrag</w:t>
      </w:r>
      <w:r w:rsidRPr="00844DF0" w:rsidR="00E92C2B">
        <w:rPr>
          <w:b/>
          <w:bCs/>
        </w:rPr>
        <w:t>en 2 en</w:t>
      </w:r>
      <w:r w:rsidRPr="00844DF0" w:rsidR="00E177B1">
        <w:rPr>
          <w:b/>
          <w:bCs/>
        </w:rPr>
        <w:t xml:space="preserve"> </w:t>
      </w:r>
      <w:r w:rsidRPr="00844DF0">
        <w:rPr>
          <w:b/>
          <w:bCs/>
        </w:rPr>
        <w:t>3</w:t>
      </w:r>
    </w:p>
    <w:p w:rsidRPr="00844DF0" w:rsidR="00DC5279" w:rsidP="00E84D2D" w:rsidRDefault="00DC5279" w14:paraId="4FBB9E53" w14:textId="6AA23979">
      <w:r w:rsidRPr="00844DF0">
        <w:t>Ja</w:t>
      </w:r>
      <w:r w:rsidRPr="00844DF0" w:rsidR="005F096C">
        <w:t>, ik herken de analyse en ben bekend met de incidenten</w:t>
      </w:r>
      <w:r w:rsidRPr="00844DF0">
        <w:t>.</w:t>
      </w:r>
      <w:r w:rsidRPr="00844DF0" w:rsidR="005F096C">
        <w:t xml:space="preserve"> Ik vind dit een zeer zorgelijke ontwikkeling. Dergelijke incidenten hebben niet alleen impact op gevoelens van onveiligheid, maar </w:t>
      </w:r>
      <w:r w:rsidRPr="00844DF0" w:rsidR="00FE36EF">
        <w:t>zorgt ook voor angst onder Joodse Nederlanders om zich vrij te uiten in meningen en geloofsovertuiging.</w:t>
      </w:r>
    </w:p>
    <w:p w:rsidRPr="00844DF0" w:rsidR="00E84D2D" w:rsidP="00E84D2D" w:rsidRDefault="00E84D2D" w14:paraId="5205EE53" w14:textId="77777777">
      <w:pPr>
        <w:rPr>
          <w:b/>
          <w:bCs/>
        </w:rPr>
      </w:pPr>
    </w:p>
    <w:p w:rsidRPr="00844DF0" w:rsidR="00E84D2D" w:rsidP="00E84D2D" w:rsidRDefault="00E177B1" w14:paraId="47712924" w14:textId="736B2445">
      <w:pPr>
        <w:rPr>
          <w:b/>
          <w:bCs/>
        </w:rPr>
      </w:pPr>
      <w:r w:rsidRPr="00844DF0">
        <w:rPr>
          <w:b/>
          <w:bCs/>
        </w:rPr>
        <w:t>Vraag 4</w:t>
      </w:r>
    </w:p>
    <w:p w:rsidRPr="00844DF0" w:rsidR="00E84D2D" w:rsidP="00E84D2D" w:rsidRDefault="00E84D2D" w14:paraId="4894BB92" w14:textId="58CCE4C4">
      <w:pPr>
        <w:rPr>
          <w:b/>
          <w:bCs/>
        </w:rPr>
      </w:pPr>
      <w:r w:rsidRPr="00844DF0">
        <w:rPr>
          <w:b/>
          <w:bCs/>
        </w:rPr>
        <w:t>Wat zijn volgens u de gevolgen van dergelijke intimiderende praktijken? Ziet u het risico dat instellingen en organisaties om ‘risico’s te vermijden’ en ‘gedoe te voorkomen’ Joodse Nederlanders te mijden? Wat vindt u van deze vorm van discriminatie, en wat doet u om dit tegen te gaan?</w:t>
      </w:r>
    </w:p>
    <w:p w:rsidRPr="00844DF0" w:rsidR="00DC5279" w:rsidP="00E84D2D" w:rsidRDefault="00DC5279" w14:paraId="5E492C54" w14:textId="77777777">
      <w:pPr>
        <w:rPr>
          <w:b/>
          <w:bCs/>
        </w:rPr>
      </w:pPr>
    </w:p>
    <w:p w:rsidR="00EF12F1" w:rsidP="00E84D2D" w:rsidRDefault="00EF12F1" w14:paraId="40E37040" w14:textId="77777777">
      <w:pPr>
        <w:rPr>
          <w:b/>
          <w:bCs/>
        </w:rPr>
      </w:pPr>
    </w:p>
    <w:p w:rsidR="00EF12F1" w:rsidP="00E84D2D" w:rsidRDefault="00EF12F1" w14:paraId="313AD84F" w14:textId="77777777">
      <w:pPr>
        <w:rPr>
          <w:b/>
          <w:bCs/>
        </w:rPr>
      </w:pPr>
    </w:p>
    <w:p w:rsidR="00EF12F1" w:rsidP="00E84D2D" w:rsidRDefault="00EF12F1" w14:paraId="5A08344B" w14:textId="77777777">
      <w:pPr>
        <w:rPr>
          <w:b/>
          <w:bCs/>
        </w:rPr>
      </w:pPr>
    </w:p>
    <w:p w:rsidR="00EF12F1" w:rsidP="00E84D2D" w:rsidRDefault="00EF12F1" w14:paraId="10B9108C" w14:textId="77777777">
      <w:pPr>
        <w:rPr>
          <w:b/>
          <w:bCs/>
        </w:rPr>
      </w:pPr>
    </w:p>
    <w:p w:rsidR="00EF12F1" w:rsidP="00E84D2D" w:rsidRDefault="00EF12F1" w14:paraId="297DECF3" w14:textId="77777777">
      <w:pPr>
        <w:rPr>
          <w:b/>
          <w:bCs/>
        </w:rPr>
      </w:pPr>
    </w:p>
    <w:p w:rsidR="00EF12F1" w:rsidP="00E84D2D" w:rsidRDefault="00EF12F1" w14:paraId="67A2B92D" w14:textId="77777777">
      <w:pPr>
        <w:rPr>
          <w:b/>
          <w:bCs/>
        </w:rPr>
      </w:pPr>
    </w:p>
    <w:p w:rsidR="00EF12F1" w:rsidP="00E84D2D" w:rsidRDefault="00EF12F1" w14:paraId="663C4C84" w14:textId="77777777">
      <w:pPr>
        <w:rPr>
          <w:b/>
          <w:bCs/>
        </w:rPr>
      </w:pPr>
    </w:p>
    <w:p w:rsidR="00EF12F1" w:rsidP="00E84D2D" w:rsidRDefault="00EF12F1" w14:paraId="4E000828" w14:textId="77777777">
      <w:pPr>
        <w:rPr>
          <w:b/>
          <w:bCs/>
        </w:rPr>
      </w:pPr>
    </w:p>
    <w:p w:rsidR="00EF12F1" w:rsidP="00E84D2D" w:rsidRDefault="00EF12F1" w14:paraId="78175802" w14:textId="77777777">
      <w:pPr>
        <w:rPr>
          <w:b/>
          <w:bCs/>
        </w:rPr>
      </w:pPr>
    </w:p>
    <w:p w:rsidR="00EF12F1" w:rsidP="00E84D2D" w:rsidRDefault="00EF12F1" w14:paraId="177F25DD" w14:textId="77777777">
      <w:pPr>
        <w:rPr>
          <w:b/>
          <w:bCs/>
        </w:rPr>
      </w:pPr>
    </w:p>
    <w:p w:rsidRPr="00844DF0" w:rsidR="00DC5279" w:rsidP="00E84D2D" w:rsidRDefault="00DC5279" w14:paraId="1B382D1D" w14:textId="32984AED">
      <w:pPr>
        <w:rPr>
          <w:b/>
          <w:bCs/>
        </w:rPr>
      </w:pPr>
      <w:r w:rsidRPr="00844DF0">
        <w:rPr>
          <w:b/>
          <w:bCs/>
        </w:rPr>
        <w:t xml:space="preserve">Antwoord </w:t>
      </w:r>
      <w:r w:rsidRPr="00844DF0" w:rsidR="00E177B1">
        <w:rPr>
          <w:b/>
          <w:bCs/>
        </w:rPr>
        <w:t xml:space="preserve">op vraag </w:t>
      </w:r>
      <w:r w:rsidRPr="00844DF0">
        <w:rPr>
          <w:b/>
          <w:bCs/>
        </w:rPr>
        <w:t>4</w:t>
      </w:r>
    </w:p>
    <w:p w:rsidRPr="00844DF0" w:rsidR="00683EA3" w:rsidP="00E84D2D" w:rsidRDefault="00B45EA8" w14:paraId="56133B82" w14:textId="5762F76B">
      <w:r w:rsidRPr="00844DF0">
        <w:t xml:space="preserve">Het intimideren, </w:t>
      </w:r>
      <w:r w:rsidRPr="00844DF0" w:rsidR="002924C1">
        <w:t>bedreig</w:t>
      </w:r>
      <w:r w:rsidRPr="00844DF0">
        <w:t>en en</w:t>
      </w:r>
      <w:r w:rsidRPr="00844DF0" w:rsidR="002924C1">
        <w:t xml:space="preserve"> afpersen </w:t>
      </w:r>
      <w:r w:rsidRPr="00844DF0">
        <w:t xml:space="preserve">van mensen en instellingen om </w:t>
      </w:r>
      <w:r w:rsidRPr="00844DF0" w:rsidR="00722368">
        <w:t>hun Joods-zijn of religie</w:t>
      </w:r>
      <w:r w:rsidRPr="00844DF0">
        <w:t xml:space="preserve"> is onacceptabel. Iedere bedreiging is er één te veel. </w:t>
      </w:r>
      <w:r w:rsidRPr="00844DF0" w:rsidR="00DC5279">
        <w:t xml:space="preserve">Ik roep slachtoffers uitdrukkelijk op </w:t>
      </w:r>
      <w:r w:rsidRPr="00844DF0" w:rsidR="00CA3C8C">
        <w:t xml:space="preserve">om </w:t>
      </w:r>
      <w:r w:rsidRPr="00844DF0" w:rsidR="009E5502">
        <w:t xml:space="preserve">aangifte te </w:t>
      </w:r>
      <w:r w:rsidRPr="00844DF0" w:rsidR="00DC5279">
        <w:t>doen</w:t>
      </w:r>
      <w:r w:rsidRPr="00844DF0" w:rsidR="00141D24">
        <w:t>, zodat een onderzoek gestart kan worden naar de strafbare feiten en de daders vervolgd kunnen worden. Het doen van aangifte is ook belangrijk om te zorgen dat dit soort incidenten zichtbaar worden en de omvang van antisemitische geweldsincidenten beter beeld komen</w:t>
      </w:r>
      <w:r w:rsidRPr="00844DF0" w:rsidR="00DC5279">
        <w:t xml:space="preserve">. </w:t>
      </w:r>
    </w:p>
    <w:p w:rsidRPr="00844DF0" w:rsidR="00E177B1" w:rsidP="00E84D2D" w:rsidRDefault="00E177B1" w14:paraId="2E2AE69C" w14:textId="77777777"/>
    <w:p w:rsidRPr="00844DF0" w:rsidR="00DC5279" w:rsidP="00E84D2D" w:rsidRDefault="00683EA3" w14:paraId="033D27C3" w14:textId="0B35C807">
      <w:r w:rsidRPr="00844DF0">
        <w:t>Ook h</w:t>
      </w:r>
      <w:r w:rsidRPr="00844DF0" w:rsidR="00A81CDB">
        <w:t xml:space="preserve">et uitsluiten van groepen vanwege geloof of identiteit is onaanvaardbaar. Iedereen moet zich veilig kunnen voelen en volledig kunnen deelnemen aan het openbare leven. Op 22 november vorig jaar heeft het kabinet de Strategie Bestrijding Antisemitisme 2024-2030 </w:t>
      </w:r>
      <w:r w:rsidRPr="00844DF0">
        <w:t xml:space="preserve">aan uw Kamer </w:t>
      </w:r>
      <w:r w:rsidRPr="00844DF0" w:rsidR="00A81CDB">
        <w:t xml:space="preserve">aangeboden waarin een pakket aan maatregelen is opgenomen. Het voorkomen van uitsluiting in onder meer onderwijs en de culturele sector is één van de speerpunten van de </w:t>
      </w:r>
      <w:r w:rsidRPr="00844DF0" w:rsidR="003020C7">
        <w:t>kabinetss</w:t>
      </w:r>
      <w:r w:rsidRPr="00844DF0" w:rsidR="00A81CDB">
        <w:t>trategie</w:t>
      </w:r>
      <w:r w:rsidRPr="00844DF0" w:rsidR="003020C7">
        <w:t>.</w:t>
      </w:r>
    </w:p>
    <w:p w:rsidRPr="00844DF0" w:rsidR="00E84D2D" w:rsidP="00E84D2D" w:rsidRDefault="00E84D2D" w14:paraId="0CECAC94" w14:textId="77777777">
      <w:pPr>
        <w:rPr>
          <w:b/>
          <w:bCs/>
        </w:rPr>
      </w:pPr>
    </w:p>
    <w:p w:rsidRPr="00844DF0" w:rsidR="00E84D2D" w:rsidP="00E84D2D" w:rsidRDefault="00E177B1" w14:paraId="5F930682" w14:textId="549AB772">
      <w:pPr>
        <w:rPr>
          <w:b/>
          <w:bCs/>
        </w:rPr>
      </w:pPr>
      <w:r w:rsidRPr="00844DF0">
        <w:rPr>
          <w:b/>
          <w:bCs/>
        </w:rPr>
        <w:t>Vraag 5</w:t>
      </w:r>
    </w:p>
    <w:p w:rsidRPr="00844DF0" w:rsidR="00E84D2D" w:rsidP="00E84D2D" w:rsidRDefault="00E84D2D" w14:paraId="6EA569C0" w14:textId="5B44202B">
      <w:pPr>
        <w:rPr>
          <w:b/>
          <w:bCs/>
        </w:rPr>
      </w:pPr>
      <w:r w:rsidRPr="00844DF0">
        <w:rPr>
          <w:b/>
          <w:bCs/>
        </w:rPr>
        <w:t>Klopt het dat de Joodse gemeenschap op dit moment zelf een deel van de beveiligingskosten moet betalen? Hoe hoog zijn die kosten? Bent u van mening dat gelet op het grote aantal aan incidenten hier een grote rol voor de overheid nodig en rechtvaardig zou zijn?</w:t>
      </w:r>
    </w:p>
    <w:p w:rsidRPr="00844DF0" w:rsidR="003D371C" w:rsidP="003D371C" w:rsidRDefault="003D371C" w14:paraId="7DCE7DD1" w14:textId="77777777">
      <w:pPr>
        <w:rPr>
          <w:b/>
          <w:bCs/>
        </w:rPr>
      </w:pPr>
    </w:p>
    <w:p w:rsidRPr="00844DF0" w:rsidR="003D371C" w:rsidP="003D371C" w:rsidRDefault="00E177B1" w14:paraId="5E41D3AA" w14:textId="04499110">
      <w:pPr>
        <w:rPr>
          <w:b/>
          <w:bCs/>
        </w:rPr>
      </w:pPr>
      <w:r w:rsidRPr="00844DF0">
        <w:rPr>
          <w:b/>
          <w:bCs/>
        </w:rPr>
        <w:t>Vraag 6</w:t>
      </w:r>
    </w:p>
    <w:p w:rsidRPr="00844DF0" w:rsidR="00CA3C8C" w:rsidP="003D371C" w:rsidRDefault="003D371C" w14:paraId="399A252D" w14:textId="1E620F5B">
      <w:pPr>
        <w:rPr>
          <w:b/>
          <w:bCs/>
        </w:rPr>
      </w:pPr>
      <w:r w:rsidRPr="00844DF0">
        <w:rPr>
          <w:b/>
          <w:bCs/>
        </w:rPr>
        <w:t>Bent u bereid alle beveiligingskosten daarom te betalen en is het in te stellen veiligheidsfonds zoals aangekondigd in de Strategie Bestrijding Antisemitisme 2024-2030 daarvoor toereikend?</w:t>
      </w:r>
    </w:p>
    <w:p w:rsidRPr="00844DF0" w:rsidR="003D371C" w:rsidP="003D371C" w:rsidRDefault="003D371C" w14:paraId="783E0EB0" w14:textId="77777777">
      <w:pPr>
        <w:rPr>
          <w:b/>
          <w:bCs/>
        </w:rPr>
      </w:pPr>
    </w:p>
    <w:p w:rsidRPr="00844DF0" w:rsidR="003D371C" w:rsidP="003D371C" w:rsidRDefault="00E177B1" w14:paraId="64CFB391" w14:textId="54A854ED">
      <w:pPr>
        <w:rPr>
          <w:b/>
          <w:bCs/>
        </w:rPr>
      </w:pPr>
      <w:r w:rsidRPr="00844DF0">
        <w:rPr>
          <w:b/>
          <w:bCs/>
        </w:rPr>
        <w:t>Vraag 7</w:t>
      </w:r>
    </w:p>
    <w:p w:rsidRPr="00844DF0" w:rsidR="003D371C" w:rsidP="003D371C" w:rsidRDefault="003D371C" w14:paraId="0F28A2F0" w14:textId="77777777">
      <w:pPr>
        <w:rPr>
          <w:b/>
          <w:bCs/>
        </w:rPr>
      </w:pPr>
      <w:r w:rsidRPr="00844DF0">
        <w:rPr>
          <w:b/>
          <w:bCs/>
        </w:rPr>
        <w:t>Welke concrete stappen heeft u genomen of bent u van plan te nemen om de veiligheid van Joodse Nederlanders te waarborgen, juist ook als het gaat om Joodse instellingen als scholen, synagogen en culturele centra?</w:t>
      </w:r>
    </w:p>
    <w:p w:rsidRPr="00844DF0" w:rsidR="003D371C" w:rsidP="00E84D2D" w:rsidRDefault="003D371C" w14:paraId="09F1BC0D" w14:textId="77777777">
      <w:pPr>
        <w:rPr>
          <w:b/>
          <w:bCs/>
        </w:rPr>
      </w:pPr>
    </w:p>
    <w:p w:rsidRPr="00844DF0" w:rsidR="00CA3C8C" w:rsidP="00E84D2D" w:rsidRDefault="00CA3C8C" w14:paraId="79D5A23B" w14:textId="662CA34A">
      <w:pPr>
        <w:rPr>
          <w:b/>
          <w:bCs/>
        </w:rPr>
      </w:pPr>
      <w:r w:rsidRPr="00844DF0">
        <w:rPr>
          <w:b/>
          <w:bCs/>
        </w:rPr>
        <w:t>Antwoord</w:t>
      </w:r>
      <w:r w:rsidRPr="00844DF0" w:rsidR="00E177B1">
        <w:rPr>
          <w:b/>
          <w:bCs/>
        </w:rPr>
        <w:t xml:space="preserve"> op vragen</w:t>
      </w:r>
      <w:r w:rsidRPr="00844DF0">
        <w:rPr>
          <w:b/>
          <w:bCs/>
        </w:rPr>
        <w:t xml:space="preserve"> 5</w:t>
      </w:r>
      <w:r w:rsidRPr="00844DF0" w:rsidR="003D371C">
        <w:rPr>
          <w:b/>
          <w:bCs/>
        </w:rPr>
        <w:t>, 6 en 7</w:t>
      </w:r>
    </w:p>
    <w:p w:rsidRPr="00844DF0" w:rsidR="007014EA" w:rsidP="00E84D2D" w:rsidRDefault="003D5A2A" w14:paraId="64E67A04" w14:textId="5C3448D7">
      <w:r w:rsidRPr="00844DF0">
        <w:t xml:space="preserve">Ik ben er mee bekend dat </w:t>
      </w:r>
      <w:r w:rsidRPr="00844DF0" w:rsidR="00335814">
        <w:t>de toename van antisemitisme in Nederland ertoe heeft geleid dat er</w:t>
      </w:r>
      <w:r w:rsidRPr="00844DF0" w:rsidR="001E3F27">
        <w:t xml:space="preserve"> </w:t>
      </w:r>
      <w:r w:rsidRPr="00844DF0" w:rsidR="00335814">
        <w:t xml:space="preserve">Joodse scholen, instellingen en evenementen zijn die zelf maatregelen treffen ten behoeve van de veiligheid of om zorgen over de veiligheid weg te nemen. Hoewel dit past bij de verantwoordelijkheidsverdeling als het gaat om veiligheid, kunnen de kosten hiervan onevenredig drukken op de gemeenschap. </w:t>
      </w:r>
      <w:r w:rsidRPr="00844DF0" w:rsidR="00AA0735">
        <w:t xml:space="preserve">Dit </w:t>
      </w:r>
      <w:r w:rsidRPr="00844DF0" w:rsidR="004C4E8C">
        <w:t>heeft er mede toe geleid</w:t>
      </w:r>
      <w:r w:rsidRPr="00844DF0" w:rsidR="00AA0735">
        <w:t xml:space="preserve"> om in de Strategie Bestrijding Antisemitisme 2024-2030 de maatregel op te nemen om een </w:t>
      </w:r>
      <w:r w:rsidRPr="00844DF0" w:rsidR="002924C1">
        <w:t>V</w:t>
      </w:r>
      <w:r w:rsidRPr="00844DF0" w:rsidR="00AA0735">
        <w:t xml:space="preserve">eiligheidsfonds </w:t>
      </w:r>
      <w:r w:rsidRPr="00844DF0" w:rsidR="003E7906">
        <w:t>in te richten</w:t>
      </w:r>
      <w:r w:rsidRPr="00844DF0" w:rsidR="002924C1">
        <w:t xml:space="preserve">. Met het Veiligheidsfonds kunnen </w:t>
      </w:r>
      <w:r w:rsidRPr="00844DF0" w:rsidR="003E7906">
        <w:t xml:space="preserve">Joodse scholen, instellingen en evenementen financieel </w:t>
      </w:r>
      <w:r w:rsidRPr="00844DF0" w:rsidR="002924C1">
        <w:t>worden ondersteund</w:t>
      </w:r>
      <w:r w:rsidRPr="00844DF0" w:rsidR="003E7906">
        <w:t xml:space="preserve"> in het treffen van veiligheidsmaatregelen</w:t>
      </w:r>
      <w:r w:rsidRPr="00844DF0" w:rsidR="003D371C">
        <w:t>. Per jaar is 1,3 miljoen euro beschikbaar</w:t>
      </w:r>
      <w:r w:rsidRPr="00844DF0" w:rsidR="003E7906">
        <w:t xml:space="preserve"> gesteld</w:t>
      </w:r>
      <w:r w:rsidRPr="00844DF0" w:rsidR="003D371C">
        <w:t xml:space="preserve">. </w:t>
      </w:r>
      <w:r w:rsidRPr="00844DF0" w:rsidR="007014EA">
        <w:t xml:space="preserve">Op </w:t>
      </w:r>
      <w:r w:rsidRPr="00844DF0" w:rsidR="00FE7810">
        <w:t xml:space="preserve">9 september jl. is de regeling in de Staatscourant gepubliceerd en vanaf 15 september kunnen aanvragen voor het Veiligheidsfonds worden ingediend. </w:t>
      </w:r>
    </w:p>
    <w:p w:rsidRPr="00844DF0" w:rsidR="007014EA" w:rsidP="00E84D2D" w:rsidRDefault="007014EA" w14:paraId="06FF8D87" w14:textId="77777777"/>
    <w:p w:rsidRPr="00844DF0" w:rsidR="003D371C" w:rsidP="00E84D2D" w:rsidRDefault="003D371C" w14:paraId="51961704" w14:textId="1D77F6F3">
      <w:pPr>
        <w:rPr>
          <w:b/>
          <w:bCs/>
        </w:rPr>
      </w:pPr>
      <w:r w:rsidRPr="00844DF0">
        <w:t xml:space="preserve">Ik heb geen </w:t>
      </w:r>
      <w:r w:rsidRPr="00844DF0" w:rsidR="00FD6D24">
        <w:t xml:space="preserve">landelijk </w:t>
      </w:r>
      <w:r w:rsidRPr="00844DF0">
        <w:t xml:space="preserve">overzicht van alle beveiligingskosten die door de </w:t>
      </w:r>
      <w:r w:rsidRPr="00844DF0" w:rsidR="00921A46">
        <w:t>J</w:t>
      </w:r>
      <w:r w:rsidRPr="00844DF0">
        <w:t>oodse gemeenschap gemaakt word</w:t>
      </w:r>
      <w:r w:rsidRPr="00844DF0" w:rsidR="00C15528">
        <w:t>t</w:t>
      </w:r>
      <w:r w:rsidRPr="00844DF0">
        <w:t xml:space="preserve">. </w:t>
      </w:r>
      <w:r w:rsidRPr="00844DF0" w:rsidR="008B0D4F">
        <w:t xml:space="preserve">Het Veiligheidsfonds heeft als doel om vanuit het Rijk een financiële tegemoetkoming te bieden voor de onevenredig hoge kosten die bijvoorbeeld ouders moeten dragen voor de veiligheidsmaatregelen voor de Joodse school waar hun kinderen naar toe gaan. </w:t>
      </w:r>
    </w:p>
    <w:p w:rsidRPr="00844DF0" w:rsidR="00E23472" w:rsidP="00E84D2D" w:rsidRDefault="00E23472" w14:paraId="1F20671E" w14:textId="77777777">
      <w:pPr>
        <w:rPr>
          <w:b/>
          <w:bCs/>
        </w:rPr>
      </w:pPr>
    </w:p>
    <w:p w:rsidRPr="00844DF0" w:rsidR="00E84D2D" w:rsidP="00E84D2D" w:rsidRDefault="00E177B1" w14:paraId="4D0CDE87" w14:textId="11F7D7D4">
      <w:pPr>
        <w:rPr>
          <w:b/>
          <w:bCs/>
        </w:rPr>
      </w:pPr>
      <w:r w:rsidRPr="00844DF0">
        <w:rPr>
          <w:b/>
          <w:bCs/>
        </w:rPr>
        <w:t>Vraag 8</w:t>
      </w:r>
      <w:r w:rsidRPr="00844DF0" w:rsidR="00E84D2D">
        <w:rPr>
          <w:b/>
          <w:bCs/>
        </w:rPr>
        <w:tab/>
      </w:r>
    </w:p>
    <w:p w:rsidRPr="00844DF0" w:rsidR="00E84D2D" w:rsidP="00E84D2D" w:rsidRDefault="00E84D2D" w14:paraId="038E2CC4" w14:textId="55B2F279">
      <w:pPr>
        <w:rPr>
          <w:b/>
          <w:bCs/>
        </w:rPr>
      </w:pPr>
      <w:r w:rsidRPr="00844DF0">
        <w:rPr>
          <w:b/>
          <w:bCs/>
        </w:rPr>
        <w:t>Wordt er naar uw oordeel voldoende opgetreden tegen antisemitisme op sociale media? Waar blijkt dat uit en bent u van plan om de aanpak te versterken?</w:t>
      </w:r>
    </w:p>
    <w:p w:rsidRPr="00844DF0" w:rsidR="003035B8" w:rsidP="00E84D2D" w:rsidRDefault="003035B8" w14:paraId="1FB3D9D3" w14:textId="77777777">
      <w:pPr>
        <w:rPr>
          <w:b/>
          <w:bCs/>
        </w:rPr>
      </w:pPr>
    </w:p>
    <w:p w:rsidRPr="00844DF0" w:rsidR="003035B8" w:rsidP="00E84D2D" w:rsidRDefault="003035B8" w14:paraId="21601E8D" w14:textId="35AB1C8D">
      <w:pPr>
        <w:rPr>
          <w:b/>
          <w:bCs/>
        </w:rPr>
      </w:pPr>
      <w:r w:rsidRPr="00844DF0">
        <w:rPr>
          <w:b/>
          <w:bCs/>
        </w:rPr>
        <w:t xml:space="preserve">Antwoord </w:t>
      </w:r>
      <w:r w:rsidRPr="00844DF0" w:rsidR="00E177B1">
        <w:rPr>
          <w:b/>
          <w:bCs/>
        </w:rPr>
        <w:t xml:space="preserve">op vraag </w:t>
      </w:r>
      <w:r w:rsidRPr="00844DF0">
        <w:rPr>
          <w:b/>
          <w:bCs/>
        </w:rPr>
        <w:t>8</w:t>
      </w:r>
    </w:p>
    <w:p w:rsidRPr="00844DF0" w:rsidR="003035B8" w:rsidP="00E84D2D" w:rsidRDefault="003035B8" w14:paraId="15C18648" w14:textId="139C9382">
      <w:r w:rsidRPr="00844DF0">
        <w:t xml:space="preserve">Op 4 juli jl. is </w:t>
      </w:r>
      <w:r w:rsidRPr="00844DF0" w:rsidR="00A81CDB">
        <w:t xml:space="preserve">aan </w:t>
      </w:r>
      <w:r w:rsidRPr="00844DF0">
        <w:t xml:space="preserve">uw Kamer het Plan van aanpak online discriminatie </w:t>
      </w:r>
      <w:r w:rsidRPr="00844DF0" w:rsidR="00A81CDB">
        <w:t>aangeboden</w:t>
      </w:r>
      <w:r w:rsidRPr="00844DF0" w:rsidR="00E177B1">
        <w:t xml:space="preserve"> door de minister van Binnenlandse Zaken en Koninkrijksrelaties.</w:t>
      </w:r>
      <w:r w:rsidRPr="00844DF0">
        <w:rPr>
          <w:rStyle w:val="Voetnootmarkering"/>
        </w:rPr>
        <w:footnoteReference w:id="1"/>
      </w:r>
      <w:r w:rsidRPr="00844DF0">
        <w:t xml:space="preserve"> Dit plan bestaat uit verschillende onderdelen</w:t>
      </w:r>
      <w:r w:rsidRPr="00844DF0" w:rsidR="00ED3017">
        <w:t xml:space="preserve"> waarbij ingezet wordt op </w:t>
      </w:r>
      <w:r w:rsidRPr="00844DF0">
        <w:t>betere meldingssystemen bij platforms, versterkte handhaving, en uitgebreide ondersteuning voor slachtoffers.</w:t>
      </w:r>
      <w:r w:rsidRPr="00844DF0" w:rsidR="00ED3017">
        <w:t xml:space="preserve"> Bestrijding van antisemitische uitingen</w:t>
      </w:r>
      <w:r w:rsidRPr="00844DF0">
        <w:t xml:space="preserve"> </w:t>
      </w:r>
      <w:r w:rsidRPr="00844DF0" w:rsidR="00ED3017">
        <w:t>maakt integraal deel uit van de aanpak.</w:t>
      </w:r>
    </w:p>
    <w:p w:rsidRPr="00844DF0" w:rsidR="00DD0B57" w:rsidP="00E84D2D" w:rsidRDefault="00DD0B57" w14:paraId="12BC55E2" w14:textId="77777777"/>
    <w:p w:rsidRPr="00844DF0" w:rsidR="00E84D2D" w:rsidP="00E84D2D" w:rsidRDefault="00160255" w14:paraId="005802FF" w14:textId="6A3A6D11">
      <w:r w:rsidRPr="00844DF0">
        <w:t>De Nationaal Coördinator Antisemitismebestrijding laat</w:t>
      </w:r>
      <w:r w:rsidRPr="00844DF0" w:rsidR="004C4E8C">
        <w:t xml:space="preserve">, </w:t>
      </w:r>
      <w:r w:rsidRPr="00844DF0" w:rsidR="002924C1">
        <w:t>zoals</w:t>
      </w:r>
      <w:r w:rsidRPr="00844DF0" w:rsidR="00A81CDB">
        <w:t xml:space="preserve"> </w:t>
      </w:r>
      <w:r w:rsidRPr="00844DF0" w:rsidR="008B0D4F">
        <w:t>aangekondigd</w:t>
      </w:r>
      <w:r w:rsidRPr="00844DF0" w:rsidR="002924C1">
        <w:t xml:space="preserve"> in</w:t>
      </w:r>
      <w:r w:rsidRPr="00844DF0" w:rsidR="004C4E8C">
        <w:t xml:space="preserve"> de Strategie Bestrijding Antisemitisme 2024-2030,</w:t>
      </w:r>
      <w:r w:rsidRPr="00844DF0">
        <w:t xml:space="preserve"> jaarlijks een onderzoek uitvoeren naar </w:t>
      </w:r>
      <w:r w:rsidRPr="00844DF0" w:rsidR="00A8150E">
        <w:t xml:space="preserve">de ontwikkeling van </w:t>
      </w:r>
      <w:r w:rsidRPr="00844DF0">
        <w:t xml:space="preserve">online antisemitisme in de Nederlandse taal. De resultaten van </w:t>
      </w:r>
      <w:r w:rsidRPr="00844DF0" w:rsidR="004C4E8C">
        <w:t>het</w:t>
      </w:r>
      <w:r w:rsidRPr="00844DF0">
        <w:t xml:space="preserve"> onderzoek </w:t>
      </w:r>
      <w:r w:rsidRPr="00844DF0" w:rsidR="004C4E8C">
        <w:t xml:space="preserve">over </w:t>
      </w:r>
      <w:r w:rsidRPr="00844DF0" w:rsidR="008B0D4F">
        <w:t xml:space="preserve">de jaren </w:t>
      </w:r>
      <w:r w:rsidRPr="00844DF0" w:rsidR="00792881">
        <w:t xml:space="preserve">2021, </w:t>
      </w:r>
      <w:r w:rsidRPr="00844DF0" w:rsidR="004C4E8C">
        <w:t xml:space="preserve">2022, 2023 en 2024 </w:t>
      </w:r>
      <w:r w:rsidRPr="00844DF0">
        <w:t xml:space="preserve">worden eind dit jaar verwacht. </w:t>
      </w:r>
    </w:p>
    <w:p w:rsidRPr="00844DF0" w:rsidR="00160255" w:rsidP="00E84D2D" w:rsidRDefault="00160255" w14:paraId="281B4A13" w14:textId="77777777"/>
    <w:p w:rsidRPr="00844DF0" w:rsidR="00E84D2D" w:rsidP="00E84D2D" w:rsidRDefault="00E177B1" w14:paraId="012276A8" w14:textId="44EEB1C9">
      <w:pPr>
        <w:rPr>
          <w:b/>
          <w:bCs/>
        </w:rPr>
      </w:pPr>
      <w:r w:rsidRPr="00844DF0">
        <w:rPr>
          <w:b/>
          <w:bCs/>
        </w:rPr>
        <w:t>Vraag 9</w:t>
      </w:r>
    </w:p>
    <w:p w:rsidRPr="00844DF0" w:rsidR="00E84D2D" w:rsidP="00E84D2D" w:rsidRDefault="00E84D2D" w14:paraId="4B778F0F" w14:textId="01C1C154">
      <w:pPr>
        <w:rPr>
          <w:b/>
          <w:bCs/>
        </w:rPr>
      </w:pPr>
      <w:r w:rsidRPr="00844DF0">
        <w:rPr>
          <w:b/>
          <w:bCs/>
        </w:rPr>
        <w:t>Kunt u deze vragen op korte termijn, doch uiterlijk voor Prinsjesdag, beantwoorden?</w:t>
      </w:r>
    </w:p>
    <w:p w:rsidRPr="00844DF0" w:rsidR="00ED3017" w:rsidP="00E84D2D" w:rsidRDefault="00ED3017" w14:paraId="40F9CE6C" w14:textId="77777777">
      <w:pPr>
        <w:rPr>
          <w:b/>
          <w:bCs/>
        </w:rPr>
      </w:pPr>
    </w:p>
    <w:p w:rsidRPr="00844DF0" w:rsidR="00ED3017" w:rsidP="00E84D2D" w:rsidRDefault="00ED3017" w14:paraId="64592E08" w14:textId="255CF705">
      <w:pPr>
        <w:rPr>
          <w:b/>
          <w:bCs/>
        </w:rPr>
      </w:pPr>
      <w:r w:rsidRPr="00844DF0">
        <w:rPr>
          <w:b/>
          <w:bCs/>
        </w:rPr>
        <w:t xml:space="preserve">Antwoord </w:t>
      </w:r>
      <w:r w:rsidRPr="00844DF0" w:rsidR="00E177B1">
        <w:rPr>
          <w:b/>
          <w:bCs/>
        </w:rPr>
        <w:t xml:space="preserve">op vraag </w:t>
      </w:r>
      <w:r w:rsidRPr="00844DF0">
        <w:rPr>
          <w:b/>
          <w:bCs/>
        </w:rPr>
        <w:t>9</w:t>
      </w:r>
    </w:p>
    <w:p w:rsidRPr="00844DF0" w:rsidR="00ED3017" w:rsidP="00ED3017" w:rsidRDefault="00844DF0" w14:paraId="0302D739" w14:textId="577EB065">
      <w:r>
        <w:t>Dat is helaas niet gelukt.</w:t>
      </w:r>
    </w:p>
    <w:p w:rsidRPr="00844DF0" w:rsidR="00E84D2D" w:rsidP="00E84D2D" w:rsidRDefault="00E84D2D" w14:paraId="44B8028D" w14:textId="77777777">
      <w:pPr>
        <w:rPr>
          <w:b/>
          <w:bCs/>
        </w:rPr>
      </w:pPr>
    </w:p>
    <w:p w:rsidRPr="00844DF0" w:rsidR="00E84D2D" w:rsidP="00E84D2D" w:rsidRDefault="00E84D2D" w14:paraId="6246A3C0" w14:textId="77777777">
      <w:pPr>
        <w:rPr>
          <w:b/>
          <w:bCs/>
        </w:rPr>
      </w:pPr>
      <w:r w:rsidRPr="00844DF0">
        <w:rPr>
          <w:b/>
          <w:bCs/>
        </w:rPr>
        <w:t xml:space="preserve"> </w:t>
      </w:r>
    </w:p>
    <w:p w:rsidRPr="00844DF0" w:rsidR="00E84D2D" w:rsidP="00E84D2D" w:rsidRDefault="00E84D2D" w14:paraId="4B04F65C" w14:textId="77777777"/>
    <w:p w:rsidRPr="00844DF0" w:rsidR="00E84D2D" w:rsidP="00E84D2D" w:rsidRDefault="00E84D2D" w14:paraId="186BF9B2" w14:textId="77777777">
      <w:r w:rsidRPr="00844DF0">
        <w:t>[1] Trouw, 19 augustus 2025, Opinie: Voor Joden wordt Nederland onleefbaarder (https://www.trouw.nl/opinie/opinie-voor-joden-wordt-nederland-onleefbaarder~ba553dd5/).</w:t>
      </w:r>
    </w:p>
    <w:p w:rsidRPr="00844DF0" w:rsidR="00E84D2D" w:rsidP="00E84D2D" w:rsidRDefault="00E84D2D" w14:paraId="0156E614" w14:textId="77777777"/>
    <w:p w:rsidRPr="00844DF0" w:rsidR="00E84D2D" w:rsidP="00E84D2D" w:rsidRDefault="00E84D2D" w14:paraId="7DC53A85" w14:textId="77777777">
      <w:r w:rsidRPr="00844DF0">
        <w:t>[2] Algemeen Dagblad, 4 augustus 2025, Hovenier weigert boom te snoeien bij synagoge ‘vanwege Gaza’: ‘Gaan aangifte doen van discriminatie’ (https://www.ad.nl/den-haag/hovenier-weigert-boom-te-snoeien-bij-synagoge-vanwege-gaza-gaan-aangifte-doen-van-discriminatie~a44306af/?referrer=https%3A%2F%2F).</w:t>
      </w:r>
    </w:p>
    <w:p w:rsidRPr="00844DF0" w:rsidR="00E84D2D" w:rsidP="00E84D2D" w:rsidRDefault="00E84D2D" w14:paraId="1262F56F" w14:textId="77777777"/>
    <w:p w:rsidR="00EF12F1" w:rsidP="00E84D2D" w:rsidRDefault="00EF12F1" w14:paraId="3749FE5D" w14:textId="77777777"/>
    <w:p w:rsidR="00EF12F1" w:rsidP="00E84D2D" w:rsidRDefault="00EF12F1" w14:paraId="754C4D39" w14:textId="77777777"/>
    <w:p w:rsidR="00EF12F1" w:rsidP="00E84D2D" w:rsidRDefault="00EF12F1" w14:paraId="02AE1116" w14:textId="77777777"/>
    <w:p w:rsidR="00EF12F1" w:rsidP="00E84D2D" w:rsidRDefault="00EF12F1" w14:paraId="1BB8EC81" w14:textId="77777777"/>
    <w:p w:rsidR="00EF12F1" w:rsidP="00E84D2D" w:rsidRDefault="00EF12F1" w14:paraId="16EC7D2D" w14:textId="77777777"/>
    <w:p w:rsidR="00EF12F1" w:rsidP="00E84D2D" w:rsidRDefault="00EF12F1" w14:paraId="2EAEE5B0" w14:textId="77777777"/>
    <w:p w:rsidR="00EF12F1" w:rsidP="00E84D2D" w:rsidRDefault="00EF12F1" w14:paraId="6B013472" w14:textId="77777777"/>
    <w:p w:rsidR="00EF12F1" w:rsidP="00E84D2D" w:rsidRDefault="00EF12F1" w14:paraId="1FA2B2DB" w14:textId="77777777"/>
    <w:p w:rsidR="00EF12F1" w:rsidP="00E84D2D" w:rsidRDefault="00EF12F1" w14:paraId="7F0A179A" w14:textId="77777777"/>
    <w:p w:rsidR="00EF12F1" w:rsidP="00E84D2D" w:rsidRDefault="00EF12F1" w14:paraId="2B7788DD" w14:textId="77777777"/>
    <w:p w:rsidR="00EF12F1" w:rsidP="00E84D2D" w:rsidRDefault="00EF12F1" w14:paraId="22F3BE89" w14:textId="77777777"/>
    <w:p w:rsidR="00EF12F1" w:rsidP="00E84D2D" w:rsidRDefault="00EF12F1" w14:paraId="0EFD981E" w14:textId="77777777"/>
    <w:p w:rsidRPr="00844DF0" w:rsidR="00E84D2D" w:rsidP="00E84D2D" w:rsidRDefault="00E84D2D" w14:paraId="796E5EBD" w14:textId="7BE15818">
      <w:r w:rsidRPr="00844DF0">
        <w:t xml:space="preserve">[3] Algemeen Dagblad, 18 augustus 2025, ‘Israëlische gasten’ stiekem gefilmd op vakantiepark Zeewolde: </w:t>
      </w:r>
      <w:proofErr w:type="spellStart"/>
      <w:r w:rsidRPr="00844DF0">
        <w:t>Cidi</w:t>
      </w:r>
      <w:proofErr w:type="spellEnd"/>
      <w:r w:rsidRPr="00844DF0">
        <w:t xml:space="preserve"> doet aangifte (https://www.ad.nl/buitenland/israelische-gasten-stiekem-gefilmd-op-vakantiepark-zeewolde-cidi-doet-aangifte~a21e525c/).</w:t>
      </w:r>
    </w:p>
    <w:p w:rsidRPr="00844DF0" w:rsidR="00E84D2D" w:rsidP="00E84D2D" w:rsidRDefault="00E84D2D" w14:paraId="1A357A70" w14:textId="77777777"/>
    <w:p w:rsidRPr="00844DF0" w:rsidR="00E84D2D" w:rsidP="00E84D2D" w:rsidRDefault="00E84D2D" w14:paraId="10A6E53F" w14:textId="77777777">
      <w:r w:rsidRPr="00844DF0">
        <w:t>[4] Algemeen Dagblad, 15 augustus 2025, Elke week wel een anti-Israël-bekladding: ‘Ik snap best dat mensen een waas voor hun ogen krijgen’ (https://www.ad.nl/binnenland/elke-week-wel-een-anti-israel-bekladding-ik-snap-best-dat-mensen-een-waas-voor-hun-ogen-krijgen~aa78ddc9/) &amp; Algemeen Dagblad, 16 augustus 2025, Ruim duizend betogers bij pro-Palestijnse demonstratie op Dam, Nationaal Monument beklad (https://www.ad.nl/amsterdam/ruim-duizend-betogers-bij-pro-palestijnse-demonstratie-op-dam-nationaal-monument-beklad~a9c4d86c/.).</w:t>
      </w:r>
    </w:p>
    <w:p w:rsidRPr="00844DF0" w:rsidR="00E84D2D" w:rsidP="00E84D2D" w:rsidRDefault="00E84D2D" w14:paraId="6DB54B18" w14:textId="77777777"/>
    <w:p w:rsidR="00E84D2D" w:rsidP="00E84D2D" w:rsidRDefault="00E84D2D" w14:paraId="5F0ED42C" w14:textId="77777777">
      <w:r w:rsidRPr="00844DF0">
        <w:t xml:space="preserve">[5] Telegraaf, Oud-kroongetuige perst Joods gezin af: 'Betalen of mannen uit </w:t>
      </w:r>
      <w:proofErr w:type="spellStart"/>
      <w:r w:rsidRPr="00844DF0">
        <w:t>shishalounge</w:t>
      </w:r>
      <w:proofErr w:type="spellEnd"/>
      <w:r w:rsidRPr="00844DF0">
        <w:t xml:space="preserve"> doen jullie wat aan' (https://www.telegraaf.nl/binnenland/oud-kroongetuige-perst-joods-gezin-af-betalen-of-mannen-uit-shishalounge-doen-jullie-wat-aan/78879874.html).</w:t>
      </w:r>
    </w:p>
    <w:p w:rsidR="00E84D2D" w:rsidP="00E84D2D" w:rsidRDefault="00E84D2D" w14:paraId="56EE90F2" w14:textId="77777777"/>
    <w:p w:rsidR="00E84D2D" w:rsidRDefault="00E84D2D" w14:paraId="46A68855" w14:textId="77777777"/>
    <w:sectPr w:rsidR="00E84D2D" w:rsidSect="00E177B1">
      <w:headerReference w:type="default" r:id="rId8"/>
      <w:headerReference w:type="first" r:id="rId9"/>
      <w:pgSz w:w="11905" w:h="16837"/>
      <w:pgMar w:top="3119" w:right="2777" w:bottom="1077"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DD3DB" w14:textId="77777777" w:rsidR="00E557C1" w:rsidRDefault="00E557C1">
      <w:pPr>
        <w:spacing w:line="240" w:lineRule="auto"/>
      </w:pPr>
      <w:r>
        <w:separator/>
      </w:r>
    </w:p>
  </w:endnote>
  <w:endnote w:type="continuationSeparator" w:id="0">
    <w:p w14:paraId="1FE8F15A" w14:textId="77777777" w:rsidR="00E557C1" w:rsidRDefault="00E55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651F0" w14:textId="77777777" w:rsidR="00E557C1" w:rsidRDefault="00E557C1">
      <w:pPr>
        <w:spacing w:line="240" w:lineRule="auto"/>
      </w:pPr>
      <w:r>
        <w:separator/>
      </w:r>
    </w:p>
  </w:footnote>
  <w:footnote w:type="continuationSeparator" w:id="0">
    <w:p w14:paraId="537F07F7" w14:textId="77777777" w:rsidR="00E557C1" w:rsidRDefault="00E557C1">
      <w:pPr>
        <w:spacing w:line="240" w:lineRule="auto"/>
      </w:pPr>
      <w:r>
        <w:continuationSeparator/>
      </w:r>
    </w:p>
  </w:footnote>
  <w:footnote w:id="1">
    <w:p w14:paraId="08C841A0" w14:textId="10F960E8" w:rsidR="003035B8" w:rsidRPr="003035B8" w:rsidRDefault="003035B8">
      <w:pPr>
        <w:pStyle w:val="Voetnoottekst"/>
        <w:rPr>
          <w:sz w:val="16"/>
          <w:szCs w:val="16"/>
        </w:rPr>
      </w:pPr>
      <w:r w:rsidRPr="003035B8">
        <w:rPr>
          <w:rStyle w:val="Voetnootmarkering"/>
          <w:sz w:val="16"/>
          <w:szCs w:val="16"/>
        </w:rPr>
        <w:footnoteRef/>
      </w:r>
      <w:r w:rsidRPr="003035B8">
        <w:rPr>
          <w:sz w:val="16"/>
          <w:szCs w:val="16"/>
        </w:rPr>
        <w:t xml:space="preserve"> Bijlage bij Kamerstukken II, 2024-2025, 30950, nr. 461</w:t>
      </w:r>
      <w:r w:rsidR="00E177B1">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1313" w14:textId="77777777" w:rsidR="00325AE3" w:rsidRDefault="005D4BBB">
    <w:r>
      <w:rPr>
        <w:noProof/>
      </w:rPr>
      <mc:AlternateContent>
        <mc:Choice Requires="wps">
          <w:drawing>
            <wp:anchor distT="0" distB="0" distL="0" distR="0" simplePos="0" relativeHeight="251652096" behindDoc="0" locked="1" layoutInCell="1" allowOverlap="1" wp14:anchorId="6BF512DF" wp14:editId="33E1F04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CF47012" w14:textId="77777777" w:rsidR="00EE3E53" w:rsidRDefault="00EE3E53"/>
                      </w:txbxContent>
                    </wps:txbx>
                    <wps:bodyPr vert="horz" wrap="square" lIns="0" tIns="0" rIns="0" bIns="0" anchor="t" anchorCtr="0"/>
                  </wps:wsp>
                </a:graphicData>
              </a:graphic>
            </wp:anchor>
          </w:drawing>
        </mc:Choice>
        <mc:Fallback>
          <w:pict>
            <v:shapetype w14:anchorId="6BF512D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CF47012" w14:textId="77777777" w:rsidR="00EE3E53" w:rsidRDefault="00EE3E5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DCB5942" wp14:editId="7D2C432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F2BD22C" w14:textId="77777777" w:rsidR="00E177B1" w:rsidRDefault="00E177B1" w:rsidP="00E177B1">
                          <w:pPr>
                            <w:pStyle w:val="Referentiegegevensbold"/>
                          </w:pPr>
                          <w:r>
                            <w:t>Directoraat-Generaal Rechtspleging en Rechtshandhaving</w:t>
                          </w:r>
                        </w:p>
                        <w:p w14:paraId="5F2ABE5F" w14:textId="77777777" w:rsidR="00E177B1" w:rsidRDefault="00E177B1" w:rsidP="00E177B1">
                          <w:pPr>
                            <w:pStyle w:val="Referentiegegevens"/>
                          </w:pPr>
                          <w:r>
                            <w:t>Directie Rechtshandhaving en Criminaliteitsbestrijding</w:t>
                          </w:r>
                        </w:p>
                        <w:p w14:paraId="609A9F7F" w14:textId="77777777" w:rsidR="00E177B1" w:rsidRPr="00B41128" w:rsidRDefault="00E177B1" w:rsidP="00E177B1">
                          <w:pPr>
                            <w:pStyle w:val="WitregelW2"/>
                          </w:pPr>
                        </w:p>
                        <w:p w14:paraId="26E5C127" w14:textId="77777777" w:rsidR="00E177B1" w:rsidRDefault="00E177B1" w:rsidP="00E177B1">
                          <w:pPr>
                            <w:pStyle w:val="Referentiegegevensbold"/>
                          </w:pPr>
                          <w:r>
                            <w:t>Onze referentie</w:t>
                          </w:r>
                        </w:p>
                        <w:p w14:paraId="572FABDD" w14:textId="77777777" w:rsidR="00E177B1" w:rsidRDefault="00E177B1" w:rsidP="00E177B1">
                          <w:pPr>
                            <w:pStyle w:val="Referentiegegevens"/>
                          </w:pPr>
                          <w:r>
                            <w:t>6694457</w:t>
                          </w:r>
                        </w:p>
                        <w:p w14:paraId="56215AC5" w14:textId="212F3DD8" w:rsidR="00325AE3" w:rsidRDefault="00325AE3">
                          <w:pPr>
                            <w:pStyle w:val="Referentiegegevens"/>
                          </w:pPr>
                        </w:p>
                      </w:txbxContent>
                    </wps:txbx>
                    <wps:bodyPr vert="horz" wrap="square" lIns="0" tIns="0" rIns="0" bIns="0" anchor="t" anchorCtr="0"/>
                  </wps:wsp>
                </a:graphicData>
              </a:graphic>
            </wp:anchor>
          </w:drawing>
        </mc:Choice>
        <mc:Fallback>
          <w:pict>
            <v:shape w14:anchorId="7DCB594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F2BD22C" w14:textId="77777777" w:rsidR="00E177B1" w:rsidRDefault="00E177B1" w:rsidP="00E177B1">
                    <w:pPr>
                      <w:pStyle w:val="Referentiegegevensbold"/>
                    </w:pPr>
                    <w:r>
                      <w:t>Directoraat-Generaal Rechtspleging en Rechtshandhaving</w:t>
                    </w:r>
                  </w:p>
                  <w:p w14:paraId="5F2ABE5F" w14:textId="77777777" w:rsidR="00E177B1" w:rsidRDefault="00E177B1" w:rsidP="00E177B1">
                    <w:pPr>
                      <w:pStyle w:val="Referentiegegevens"/>
                    </w:pPr>
                    <w:r>
                      <w:t>Directie Rechtshandhaving en Criminaliteitsbestrijding</w:t>
                    </w:r>
                  </w:p>
                  <w:p w14:paraId="609A9F7F" w14:textId="77777777" w:rsidR="00E177B1" w:rsidRPr="00B41128" w:rsidRDefault="00E177B1" w:rsidP="00E177B1">
                    <w:pPr>
                      <w:pStyle w:val="WitregelW2"/>
                    </w:pPr>
                  </w:p>
                  <w:p w14:paraId="26E5C127" w14:textId="77777777" w:rsidR="00E177B1" w:rsidRDefault="00E177B1" w:rsidP="00E177B1">
                    <w:pPr>
                      <w:pStyle w:val="Referentiegegevensbold"/>
                    </w:pPr>
                    <w:r>
                      <w:t>Onze referentie</w:t>
                    </w:r>
                  </w:p>
                  <w:p w14:paraId="572FABDD" w14:textId="77777777" w:rsidR="00E177B1" w:rsidRDefault="00E177B1" w:rsidP="00E177B1">
                    <w:pPr>
                      <w:pStyle w:val="Referentiegegevens"/>
                    </w:pPr>
                    <w:r>
                      <w:t>6694457</w:t>
                    </w:r>
                  </w:p>
                  <w:p w14:paraId="56215AC5" w14:textId="212F3DD8" w:rsidR="00325AE3" w:rsidRDefault="00325AE3">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618BA2F" wp14:editId="1DAB6B8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86A30D" w14:textId="77777777" w:rsidR="00EE3E53" w:rsidRDefault="00EE3E53"/>
                      </w:txbxContent>
                    </wps:txbx>
                    <wps:bodyPr vert="horz" wrap="square" lIns="0" tIns="0" rIns="0" bIns="0" anchor="t" anchorCtr="0"/>
                  </wps:wsp>
                </a:graphicData>
              </a:graphic>
            </wp:anchor>
          </w:drawing>
        </mc:Choice>
        <mc:Fallback>
          <w:pict>
            <v:shape w14:anchorId="2618BA2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D86A30D" w14:textId="77777777" w:rsidR="00EE3E53" w:rsidRDefault="00EE3E5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448D456" wp14:editId="0906CD3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3928016" w14:textId="0CCAA917" w:rsidR="00325AE3" w:rsidRDefault="005D4BBB">
                          <w:pPr>
                            <w:pStyle w:val="Referentiegegevens"/>
                          </w:pPr>
                          <w:r>
                            <w:t xml:space="preserve">Pagina </w:t>
                          </w:r>
                          <w:r>
                            <w:fldChar w:fldCharType="begin"/>
                          </w:r>
                          <w:r>
                            <w:instrText>PAGE</w:instrText>
                          </w:r>
                          <w:r>
                            <w:fldChar w:fldCharType="separate"/>
                          </w:r>
                          <w:r w:rsidR="008106AB">
                            <w:rPr>
                              <w:noProof/>
                            </w:rPr>
                            <w:t>2</w:t>
                          </w:r>
                          <w:r>
                            <w:fldChar w:fldCharType="end"/>
                          </w:r>
                          <w:r>
                            <w:t xml:space="preserve"> van </w:t>
                          </w:r>
                          <w:r>
                            <w:fldChar w:fldCharType="begin"/>
                          </w:r>
                          <w:r>
                            <w:instrText>NUMPAGES</w:instrText>
                          </w:r>
                          <w:r>
                            <w:fldChar w:fldCharType="separate"/>
                          </w:r>
                          <w:r w:rsidR="008106AB">
                            <w:rPr>
                              <w:noProof/>
                            </w:rPr>
                            <w:t>1</w:t>
                          </w:r>
                          <w:r>
                            <w:fldChar w:fldCharType="end"/>
                          </w:r>
                        </w:p>
                      </w:txbxContent>
                    </wps:txbx>
                    <wps:bodyPr vert="horz" wrap="square" lIns="0" tIns="0" rIns="0" bIns="0" anchor="t" anchorCtr="0"/>
                  </wps:wsp>
                </a:graphicData>
              </a:graphic>
            </wp:anchor>
          </w:drawing>
        </mc:Choice>
        <mc:Fallback>
          <w:pict>
            <v:shape w14:anchorId="5448D45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3928016" w14:textId="0CCAA917" w:rsidR="00325AE3" w:rsidRDefault="005D4BBB">
                    <w:pPr>
                      <w:pStyle w:val="Referentiegegevens"/>
                    </w:pPr>
                    <w:r>
                      <w:t xml:space="preserve">Pagina </w:t>
                    </w:r>
                    <w:r>
                      <w:fldChar w:fldCharType="begin"/>
                    </w:r>
                    <w:r>
                      <w:instrText>PAGE</w:instrText>
                    </w:r>
                    <w:r>
                      <w:fldChar w:fldCharType="separate"/>
                    </w:r>
                    <w:r w:rsidR="008106AB">
                      <w:rPr>
                        <w:noProof/>
                      </w:rPr>
                      <w:t>2</w:t>
                    </w:r>
                    <w:r>
                      <w:fldChar w:fldCharType="end"/>
                    </w:r>
                    <w:r>
                      <w:t xml:space="preserve"> van </w:t>
                    </w:r>
                    <w:r>
                      <w:fldChar w:fldCharType="begin"/>
                    </w:r>
                    <w:r>
                      <w:instrText>NUMPAGES</w:instrText>
                    </w:r>
                    <w:r>
                      <w:fldChar w:fldCharType="separate"/>
                    </w:r>
                    <w:r w:rsidR="008106A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2834" w14:textId="77777777" w:rsidR="00325AE3" w:rsidRDefault="005D4BBB">
    <w:pPr>
      <w:spacing w:after="6377" w:line="14" w:lineRule="exact"/>
    </w:pPr>
    <w:r>
      <w:rPr>
        <w:noProof/>
      </w:rPr>
      <mc:AlternateContent>
        <mc:Choice Requires="wps">
          <w:drawing>
            <wp:anchor distT="0" distB="0" distL="0" distR="0" simplePos="0" relativeHeight="251656192" behindDoc="0" locked="1" layoutInCell="1" allowOverlap="1" wp14:anchorId="64FBBF59" wp14:editId="28E8A9A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F50488C" w14:textId="77777777" w:rsidR="00325AE3" w:rsidRDefault="005D4BBB">
                          <w:pPr>
                            <w:spacing w:line="240" w:lineRule="auto"/>
                          </w:pPr>
                          <w:r>
                            <w:rPr>
                              <w:noProof/>
                            </w:rPr>
                            <w:drawing>
                              <wp:inline distT="0" distB="0" distL="0" distR="0" wp14:anchorId="202C3139" wp14:editId="5A691FF0">
                                <wp:extent cx="467995" cy="1583865"/>
                                <wp:effectExtent l="0" t="0" r="0" b="0"/>
                                <wp:docPr id="69094357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4FBBF5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F50488C" w14:textId="77777777" w:rsidR="00325AE3" w:rsidRDefault="005D4BBB">
                    <w:pPr>
                      <w:spacing w:line="240" w:lineRule="auto"/>
                    </w:pPr>
                    <w:r>
                      <w:rPr>
                        <w:noProof/>
                      </w:rPr>
                      <w:drawing>
                        <wp:inline distT="0" distB="0" distL="0" distR="0" wp14:anchorId="202C3139" wp14:editId="5A691FF0">
                          <wp:extent cx="467995" cy="1583865"/>
                          <wp:effectExtent l="0" t="0" r="0" b="0"/>
                          <wp:docPr id="69094357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0C129DD" wp14:editId="0D6FADA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28BB91" w14:textId="77777777" w:rsidR="00325AE3" w:rsidRDefault="005D4BBB">
                          <w:pPr>
                            <w:spacing w:line="240" w:lineRule="auto"/>
                          </w:pPr>
                          <w:r>
                            <w:rPr>
                              <w:noProof/>
                            </w:rPr>
                            <w:drawing>
                              <wp:inline distT="0" distB="0" distL="0" distR="0" wp14:anchorId="0DFB17ED" wp14:editId="74D19B7D">
                                <wp:extent cx="2339975" cy="1582834"/>
                                <wp:effectExtent l="0" t="0" r="0" b="0"/>
                                <wp:docPr id="111646839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C129D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E28BB91" w14:textId="77777777" w:rsidR="00325AE3" w:rsidRDefault="005D4BBB">
                    <w:pPr>
                      <w:spacing w:line="240" w:lineRule="auto"/>
                    </w:pPr>
                    <w:r>
                      <w:rPr>
                        <w:noProof/>
                      </w:rPr>
                      <w:drawing>
                        <wp:inline distT="0" distB="0" distL="0" distR="0" wp14:anchorId="0DFB17ED" wp14:editId="74D19B7D">
                          <wp:extent cx="2339975" cy="1582834"/>
                          <wp:effectExtent l="0" t="0" r="0" b="0"/>
                          <wp:docPr id="111646839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064784B" wp14:editId="796797D1">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03B210" w14:textId="77777777" w:rsidR="00325AE3" w:rsidRDefault="005D4BB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064784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803B210" w14:textId="77777777" w:rsidR="00325AE3" w:rsidRDefault="005D4BBB">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63828D3" wp14:editId="0382D42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8546694" w14:textId="77777777" w:rsidR="00325AE3" w:rsidRDefault="005D4BBB">
                          <w:r>
                            <w:t>Aan de Voorzitter van de Tweede Kamer</w:t>
                          </w:r>
                        </w:p>
                        <w:p w14:paraId="38F018C1" w14:textId="77777777" w:rsidR="00325AE3" w:rsidRDefault="005D4BBB">
                          <w:r>
                            <w:t>der Staten-Generaal</w:t>
                          </w:r>
                        </w:p>
                        <w:p w14:paraId="6DF2678C" w14:textId="77777777" w:rsidR="00325AE3" w:rsidRDefault="005D4BBB">
                          <w:r>
                            <w:t xml:space="preserve">Postbus 20018 </w:t>
                          </w:r>
                        </w:p>
                        <w:p w14:paraId="077B51FC" w14:textId="77777777" w:rsidR="00325AE3" w:rsidRDefault="005D4BBB">
                          <w:r>
                            <w:t>2500 EA  DEN HAAG</w:t>
                          </w:r>
                        </w:p>
                      </w:txbxContent>
                    </wps:txbx>
                    <wps:bodyPr vert="horz" wrap="square" lIns="0" tIns="0" rIns="0" bIns="0" anchor="t" anchorCtr="0"/>
                  </wps:wsp>
                </a:graphicData>
              </a:graphic>
            </wp:anchor>
          </w:drawing>
        </mc:Choice>
        <mc:Fallback>
          <w:pict>
            <v:shape w14:anchorId="163828D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8546694" w14:textId="77777777" w:rsidR="00325AE3" w:rsidRDefault="005D4BBB">
                    <w:r>
                      <w:t>Aan de Voorzitter van de Tweede Kamer</w:t>
                    </w:r>
                  </w:p>
                  <w:p w14:paraId="38F018C1" w14:textId="77777777" w:rsidR="00325AE3" w:rsidRDefault="005D4BBB">
                    <w:r>
                      <w:t>der Staten-Generaal</w:t>
                    </w:r>
                  </w:p>
                  <w:p w14:paraId="6DF2678C" w14:textId="77777777" w:rsidR="00325AE3" w:rsidRDefault="005D4BBB">
                    <w:r>
                      <w:t xml:space="preserve">Postbus 20018 </w:t>
                    </w:r>
                  </w:p>
                  <w:p w14:paraId="077B51FC" w14:textId="77777777" w:rsidR="00325AE3" w:rsidRDefault="005D4BB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D110001" wp14:editId="203A1688">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25AE3" w14:paraId="3F0DEB13" w14:textId="77777777">
                            <w:trPr>
                              <w:trHeight w:val="240"/>
                            </w:trPr>
                            <w:tc>
                              <w:tcPr>
                                <w:tcW w:w="1140" w:type="dxa"/>
                              </w:tcPr>
                              <w:p w14:paraId="544D849C" w14:textId="77777777" w:rsidR="00325AE3" w:rsidRDefault="005D4BBB">
                                <w:r>
                                  <w:t>Datum</w:t>
                                </w:r>
                              </w:p>
                            </w:tc>
                            <w:tc>
                              <w:tcPr>
                                <w:tcW w:w="5918" w:type="dxa"/>
                              </w:tcPr>
                              <w:p w14:paraId="3CE52D76" w14:textId="289F381F" w:rsidR="00325AE3" w:rsidRDefault="00E557C1">
                                <w:sdt>
                                  <w:sdtPr>
                                    <w:id w:val="410522489"/>
                                    <w:date w:fullDate="2025-09-19T00:00:00Z">
                                      <w:dateFormat w:val="d MMMM yyyy"/>
                                      <w:lid w:val="nl"/>
                                      <w:storeMappedDataAs w:val="dateTime"/>
                                      <w:calendar w:val="gregorian"/>
                                    </w:date>
                                  </w:sdtPr>
                                  <w:sdtEndPr/>
                                  <w:sdtContent>
                                    <w:r w:rsidR="00DE47FF">
                                      <w:t>1</w:t>
                                    </w:r>
                                    <w:r w:rsidR="00844DF0">
                                      <w:t>9</w:t>
                                    </w:r>
                                    <w:r w:rsidR="00DE47FF">
                                      <w:t xml:space="preserve"> september</w:t>
                                    </w:r>
                                    <w:r w:rsidR="005D4BBB">
                                      <w:t xml:space="preserve"> 2025</w:t>
                                    </w:r>
                                  </w:sdtContent>
                                </w:sdt>
                              </w:p>
                            </w:tc>
                          </w:tr>
                          <w:tr w:rsidR="00325AE3" w14:paraId="0A3A357C" w14:textId="77777777">
                            <w:trPr>
                              <w:trHeight w:val="240"/>
                            </w:trPr>
                            <w:tc>
                              <w:tcPr>
                                <w:tcW w:w="1140" w:type="dxa"/>
                              </w:tcPr>
                              <w:p w14:paraId="13FFFE43" w14:textId="77777777" w:rsidR="00325AE3" w:rsidRDefault="005D4BBB">
                                <w:r>
                                  <w:t>Betreft</w:t>
                                </w:r>
                              </w:p>
                            </w:tc>
                            <w:tc>
                              <w:tcPr>
                                <w:tcW w:w="5918" w:type="dxa"/>
                              </w:tcPr>
                              <w:p w14:paraId="5ECA1952" w14:textId="524B3586" w:rsidR="00325AE3" w:rsidRDefault="00EF12F1">
                                <w:r>
                                  <w:t>Antwoorden</w:t>
                                </w:r>
                                <w:r w:rsidR="005D4BBB">
                                  <w:t xml:space="preserve"> Kamervragen over recente incidenten rond Joodse Nederlanders</w:t>
                                </w:r>
                              </w:p>
                            </w:tc>
                          </w:tr>
                        </w:tbl>
                        <w:p w14:paraId="76228F97" w14:textId="77777777" w:rsidR="00EE3E53" w:rsidRDefault="00EE3E53"/>
                      </w:txbxContent>
                    </wps:txbx>
                    <wps:bodyPr vert="horz" wrap="square" lIns="0" tIns="0" rIns="0" bIns="0" anchor="t" anchorCtr="0"/>
                  </wps:wsp>
                </a:graphicData>
              </a:graphic>
            </wp:anchor>
          </w:drawing>
        </mc:Choice>
        <mc:Fallback>
          <w:pict>
            <v:shape w14:anchorId="4D110001"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25AE3" w14:paraId="3F0DEB13" w14:textId="77777777">
                      <w:trPr>
                        <w:trHeight w:val="240"/>
                      </w:trPr>
                      <w:tc>
                        <w:tcPr>
                          <w:tcW w:w="1140" w:type="dxa"/>
                        </w:tcPr>
                        <w:p w14:paraId="544D849C" w14:textId="77777777" w:rsidR="00325AE3" w:rsidRDefault="005D4BBB">
                          <w:r>
                            <w:t>Datum</w:t>
                          </w:r>
                        </w:p>
                      </w:tc>
                      <w:tc>
                        <w:tcPr>
                          <w:tcW w:w="5918" w:type="dxa"/>
                        </w:tcPr>
                        <w:p w14:paraId="3CE52D76" w14:textId="289F381F" w:rsidR="00325AE3" w:rsidRDefault="00E557C1">
                          <w:sdt>
                            <w:sdtPr>
                              <w:id w:val="410522489"/>
                              <w:date w:fullDate="2025-09-19T00:00:00Z">
                                <w:dateFormat w:val="d MMMM yyyy"/>
                                <w:lid w:val="nl"/>
                                <w:storeMappedDataAs w:val="dateTime"/>
                                <w:calendar w:val="gregorian"/>
                              </w:date>
                            </w:sdtPr>
                            <w:sdtEndPr/>
                            <w:sdtContent>
                              <w:r w:rsidR="00DE47FF">
                                <w:t>1</w:t>
                              </w:r>
                              <w:r w:rsidR="00844DF0">
                                <w:t>9</w:t>
                              </w:r>
                              <w:r w:rsidR="00DE47FF">
                                <w:t xml:space="preserve"> september</w:t>
                              </w:r>
                              <w:r w:rsidR="005D4BBB">
                                <w:t xml:space="preserve"> 2025</w:t>
                              </w:r>
                            </w:sdtContent>
                          </w:sdt>
                        </w:p>
                      </w:tc>
                    </w:tr>
                    <w:tr w:rsidR="00325AE3" w14:paraId="0A3A357C" w14:textId="77777777">
                      <w:trPr>
                        <w:trHeight w:val="240"/>
                      </w:trPr>
                      <w:tc>
                        <w:tcPr>
                          <w:tcW w:w="1140" w:type="dxa"/>
                        </w:tcPr>
                        <w:p w14:paraId="13FFFE43" w14:textId="77777777" w:rsidR="00325AE3" w:rsidRDefault="005D4BBB">
                          <w:r>
                            <w:t>Betreft</w:t>
                          </w:r>
                        </w:p>
                      </w:tc>
                      <w:tc>
                        <w:tcPr>
                          <w:tcW w:w="5918" w:type="dxa"/>
                        </w:tcPr>
                        <w:p w14:paraId="5ECA1952" w14:textId="524B3586" w:rsidR="00325AE3" w:rsidRDefault="00EF12F1">
                          <w:r>
                            <w:t>Antwoorden</w:t>
                          </w:r>
                          <w:r w:rsidR="005D4BBB">
                            <w:t xml:space="preserve"> Kamervragen over recente incidenten rond Joodse Nederlanders</w:t>
                          </w:r>
                        </w:p>
                      </w:tc>
                    </w:tr>
                  </w:tbl>
                  <w:p w14:paraId="76228F97" w14:textId="77777777" w:rsidR="00EE3E53" w:rsidRDefault="00EE3E5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F7F3605" wp14:editId="2FF669BA">
              <wp:simplePos x="0" y="0"/>
              <wp:positionH relativeFrom="page">
                <wp:posOffset>5924550</wp:posOffset>
              </wp:positionH>
              <wp:positionV relativeFrom="page">
                <wp:posOffset>1962150</wp:posOffset>
              </wp:positionV>
              <wp:extent cx="1285875"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85875" cy="8009890"/>
                      </a:xfrm>
                      <a:prstGeom prst="rect">
                        <a:avLst/>
                      </a:prstGeom>
                      <a:noFill/>
                    </wps:spPr>
                    <wps:txbx>
                      <w:txbxContent>
                        <w:p w14:paraId="33BBF64E" w14:textId="77777777" w:rsidR="00325AE3" w:rsidRDefault="005D4BBB">
                          <w:pPr>
                            <w:pStyle w:val="Referentiegegevensbold"/>
                          </w:pPr>
                          <w:r>
                            <w:t>Directoraat-Generaal Rechtspleging en Rechtshandhaving</w:t>
                          </w:r>
                        </w:p>
                        <w:p w14:paraId="4CE4DB83" w14:textId="345F2CBF" w:rsidR="00325AE3" w:rsidRDefault="005D4BBB">
                          <w:pPr>
                            <w:pStyle w:val="Referentiegegevens"/>
                          </w:pPr>
                          <w:r>
                            <w:t xml:space="preserve">Directie Rechtshandhaving en </w:t>
                          </w:r>
                          <w:r w:rsidR="008106AB">
                            <w:t>Criminaliteitsbestrijding</w:t>
                          </w:r>
                        </w:p>
                        <w:p w14:paraId="02C60DE1" w14:textId="77777777" w:rsidR="00325AE3" w:rsidRDefault="00325AE3">
                          <w:pPr>
                            <w:pStyle w:val="WitregelW1"/>
                          </w:pPr>
                        </w:p>
                        <w:p w14:paraId="030F29B0" w14:textId="77777777" w:rsidR="00325AE3" w:rsidRPr="00160255" w:rsidRDefault="005D4BBB">
                          <w:pPr>
                            <w:pStyle w:val="Referentiegegevens"/>
                            <w:rPr>
                              <w:lang w:val="de-DE"/>
                            </w:rPr>
                          </w:pPr>
                          <w:proofErr w:type="spellStart"/>
                          <w:r w:rsidRPr="00160255">
                            <w:rPr>
                              <w:lang w:val="de-DE"/>
                            </w:rPr>
                            <w:t>Turfmarkt</w:t>
                          </w:r>
                          <w:proofErr w:type="spellEnd"/>
                          <w:r w:rsidRPr="00160255">
                            <w:rPr>
                              <w:lang w:val="de-DE"/>
                            </w:rPr>
                            <w:t xml:space="preserve"> 147</w:t>
                          </w:r>
                        </w:p>
                        <w:p w14:paraId="77BEFA36" w14:textId="77777777" w:rsidR="00325AE3" w:rsidRPr="00160255" w:rsidRDefault="005D4BBB">
                          <w:pPr>
                            <w:pStyle w:val="Referentiegegevens"/>
                            <w:rPr>
                              <w:lang w:val="de-DE"/>
                            </w:rPr>
                          </w:pPr>
                          <w:r w:rsidRPr="00160255">
                            <w:rPr>
                              <w:lang w:val="de-DE"/>
                            </w:rPr>
                            <w:t>2511 DP   Den Haag</w:t>
                          </w:r>
                        </w:p>
                        <w:p w14:paraId="7491E012" w14:textId="77777777" w:rsidR="00325AE3" w:rsidRPr="00160255" w:rsidRDefault="005D4BBB">
                          <w:pPr>
                            <w:pStyle w:val="Referentiegegevens"/>
                            <w:rPr>
                              <w:lang w:val="de-DE"/>
                            </w:rPr>
                          </w:pPr>
                          <w:r w:rsidRPr="00160255">
                            <w:rPr>
                              <w:lang w:val="de-DE"/>
                            </w:rPr>
                            <w:t>Postbus 20301</w:t>
                          </w:r>
                        </w:p>
                        <w:p w14:paraId="1B4E11D8" w14:textId="77777777" w:rsidR="00325AE3" w:rsidRPr="00160255" w:rsidRDefault="005D4BBB">
                          <w:pPr>
                            <w:pStyle w:val="Referentiegegevens"/>
                            <w:rPr>
                              <w:lang w:val="de-DE"/>
                            </w:rPr>
                          </w:pPr>
                          <w:r w:rsidRPr="00160255">
                            <w:rPr>
                              <w:lang w:val="de-DE"/>
                            </w:rPr>
                            <w:t>2500 EH   Den Haag</w:t>
                          </w:r>
                        </w:p>
                        <w:p w14:paraId="1D0F5653" w14:textId="77777777" w:rsidR="00325AE3" w:rsidRPr="00160255" w:rsidRDefault="005D4BBB">
                          <w:pPr>
                            <w:pStyle w:val="Referentiegegevens"/>
                            <w:rPr>
                              <w:lang w:val="de-DE"/>
                            </w:rPr>
                          </w:pPr>
                          <w:r w:rsidRPr="00160255">
                            <w:rPr>
                              <w:lang w:val="de-DE"/>
                            </w:rPr>
                            <w:t>www.rijksoverheid.nl/jenv</w:t>
                          </w:r>
                        </w:p>
                        <w:p w14:paraId="706F733C" w14:textId="77777777" w:rsidR="00325AE3" w:rsidRPr="00160255" w:rsidRDefault="00325AE3">
                          <w:pPr>
                            <w:pStyle w:val="WitregelW1"/>
                            <w:rPr>
                              <w:lang w:val="de-DE"/>
                            </w:rPr>
                          </w:pPr>
                        </w:p>
                        <w:p w14:paraId="421EB5D1" w14:textId="77777777" w:rsidR="00325AE3" w:rsidRPr="00160255" w:rsidRDefault="00325AE3">
                          <w:pPr>
                            <w:pStyle w:val="WitregelW2"/>
                            <w:rPr>
                              <w:lang w:val="de-DE"/>
                            </w:rPr>
                          </w:pPr>
                        </w:p>
                        <w:p w14:paraId="2F31F83B" w14:textId="77777777" w:rsidR="00325AE3" w:rsidRDefault="005D4BBB">
                          <w:pPr>
                            <w:pStyle w:val="Referentiegegevensbold"/>
                          </w:pPr>
                          <w:r>
                            <w:t>Onze referentie</w:t>
                          </w:r>
                        </w:p>
                        <w:p w14:paraId="2B0CB917" w14:textId="77777777" w:rsidR="00325AE3" w:rsidRDefault="005D4BBB">
                          <w:pPr>
                            <w:pStyle w:val="Referentiegegevens"/>
                          </w:pPr>
                          <w:r>
                            <w:t>6694457</w:t>
                          </w:r>
                        </w:p>
                        <w:p w14:paraId="2225700A" w14:textId="77777777" w:rsidR="00325AE3" w:rsidRDefault="00325AE3">
                          <w:pPr>
                            <w:pStyle w:val="WitregelW1"/>
                          </w:pPr>
                        </w:p>
                        <w:p w14:paraId="1147EA74" w14:textId="77777777" w:rsidR="00325AE3" w:rsidRDefault="005D4BBB">
                          <w:pPr>
                            <w:pStyle w:val="Referentiegegevensbold"/>
                          </w:pPr>
                          <w:r>
                            <w:t>Uw referentie</w:t>
                          </w:r>
                        </w:p>
                        <w:p w14:paraId="0EFA2E2C" w14:textId="77777777" w:rsidR="00325AE3" w:rsidRDefault="00E557C1">
                          <w:pPr>
                            <w:pStyle w:val="Referentiegegevens"/>
                          </w:pPr>
                          <w:sdt>
                            <w:sdtPr>
                              <w:id w:val="1478496230"/>
                              <w:dataBinding w:prefixMappings="xmlns:ns0='docgen-assistant'" w:xpath="/ns0:CustomXml[1]/ns0:Variables[1]/ns0:Variable[1]/ns0:Value[1]" w:storeItemID="{69D6EEC8-C9E1-4904-8281-341938F2DEB0}"/>
                              <w:text/>
                            </w:sdtPr>
                            <w:sdtEndPr/>
                            <w:sdtContent>
                              <w:r w:rsidR="00C43893">
                                <w:t>2025Z15337</w:t>
                              </w:r>
                            </w:sdtContent>
                          </w:sdt>
                        </w:p>
                      </w:txbxContent>
                    </wps:txbx>
                    <wps:bodyPr vert="horz" wrap="square" lIns="0" tIns="0" rIns="0" bIns="0" anchor="t" anchorCtr="0"/>
                  </wps:wsp>
                </a:graphicData>
              </a:graphic>
              <wp14:sizeRelH relativeFrom="margin">
                <wp14:pctWidth>0</wp14:pctWidth>
              </wp14:sizeRelH>
            </wp:anchor>
          </w:drawing>
        </mc:Choice>
        <mc:Fallback>
          <w:pict>
            <v:shape w14:anchorId="6F7F3605" id="aa29ef58-fa5a-4ef1-bc47-43f659f7c670" o:spid="_x0000_s1035" type="#_x0000_t202" style="position:absolute;margin-left:466.5pt;margin-top:154.5pt;width:101.25pt;height:630.7pt;z-index:2516613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" filled="f" stroked="f">
              <v:textbox inset="0,0,0,0">
                <w:txbxContent>
                  <w:p w14:paraId="33BBF64E" w14:textId="77777777" w:rsidR="00325AE3" w:rsidRDefault="005D4BBB">
                    <w:pPr>
                      <w:pStyle w:val="Referentiegegevensbold"/>
                    </w:pPr>
                    <w:r>
                      <w:t>Directoraat-Generaal Rechtspleging en Rechtshandhaving</w:t>
                    </w:r>
                  </w:p>
                  <w:p w14:paraId="4CE4DB83" w14:textId="345F2CBF" w:rsidR="00325AE3" w:rsidRDefault="005D4BBB">
                    <w:pPr>
                      <w:pStyle w:val="Referentiegegevens"/>
                    </w:pPr>
                    <w:r>
                      <w:t xml:space="preserve">Directie Rechtshandhaving en </w:t>
                    </w:r>
                    <w:r w:rsidR="008106AB">
                      <w:t>Criminaliteitsbestrijding</w:t>
                    </w:r>
                  </w:p>
                  <w:p w14:paraId="02C60DE1" w14:textId="77777777" w:rsidR="00325AE3" w:rsidRDefault="00325AE3">
                    <w:pPr>
                      <w:pStyle w:val="WitregelW1"/>
                    </w:pPr>
                  </w:p>
                  <w:p w14:paraId="030F29B0" w14:textId="77777777" w:rsidR="00325AE3" w:rsidRPr="00160255" w:rsidRDefault="005D4BBB">
                    <w:pPr>
                      <w:pStyle w:val="Referentiegegevens"/>
                      <w:rPr>
                        <w:lang w:val="de-DE"/>
                      </w:rPr>
                    </w:pPr>
                    <w:proofErr w:type="spellStart"/>
                    <w:r w:rsidRPr="00160255">
                      <w:rPr>
                        <w:lang w:val="de-DE"/>
                      </w:rPr>
                      <w:t>Turfmarkt</w:t>
                    </w:r>
                    <w:proofErr w:type="spellEnd"/>
                    <w:r w:rsidRPr="00160255">
                      <w:rPr>
                        <w:lang w:val="de-DE"/>
                      </w:rPr>
                      <w:t xml:space="preserve"> 147</w:t>
                    </w:r>
                  </w:p>
                  <w:p w14:paraId="77BEFA36" w14:textId="77777777" w:rsidR="00325AE3" w:rsidRPr="00160255" w:rsidRDefault="005D4BBB">
                    <w:pPr>
                      <w:pStyle w:val="Referentiegegevens"/>
                      <w:rPr>
                        <w:lang w:val="de-DE"/>
                      </w:rPr>
                    </w:pPr>
                    <w:r w:rsidRPr="00160255">
                      <w:rPr>
                        <w:lang w:val="de-DE"/>
                      </w:rPr>
                      <w:t>2511 DP   Den Haag</w:t>
                    </w:r>
                  </w:p>
                  <w:p w14:paraId="7491E012" w14:textId="77777777" w:rsidR="00325AE3" w:rsidRPr="00160255" w:rsidRDefault="005D4BBB">
                    <w:pPr>
                      <w:pStyle w:val="Referentiegegevens"/>
                      <w:rPr>
                        <w:lang w:val="de-DE"/>
                      </w:rPr>
                    </w:pPr>
                    <w:r w:rsidRPr="00160255">
                      <w:rPr>
                        <w:lang w:val="de-DE"/>
                      </w:rPr>
                      <w:t>Postbus 20301</w:t>
                    </w:r>
                  </w:p>
                  <w:p w14:paraId="1B4E11D8" w14:textId="77777777" w:rsidR="00325AE3" w:rsidRPr="00160255" w:rsidRDefault="005D4BBB">
                    <w:pPr>
                      <w:pStyle w:val="Referentiegegevens"/>
                      <w:rPr>
                        <w:lang w:val="de-DE"/>
                      </w:rPr>
                    </w:pPr>
                    <w:r w:rsidRPr="00160255">
                      <w:rPr>
                        <w:lang w:val="de-DE"/>
                      </w:rPr>
                      <w:t>2500 EH   Den Haag</w:t>
                    </w:r>
                  </w:p>
                  <w:p w14:paraId="1D0F5653" w14:textId="77777777" w:rsidR="00325AE3" w:rsidRPr="00160255" w:rsidRDefault="005D4BBB">
                    <w:pPr>
                      <w:pStyle w:val="Referentiegegevens"/>
                      <w:rPr>
                        <w:lang w:val="de-DE"/>
                      </w:rPr>
                    </w:pPr>
                    <w:r w:rsidRPr="00160255">
                      <w:rPr>
                        <w:lang w:val="de-DE"/>
                      </w:rPr>
                      <w:t>www.rijksoverheid.nl/jenv</w:t>
                    </w:r>
                  </w:p>
                  <w:p w14:paraId="706F733C" w14:textId="77777777" w:rsidR="00325AE3" w:rsidRPr="00160255" w:rsidRDefault="00325AE3">
                    <w:pPr>
                      <w:pStyle w:val="WitregelW1"/>
                      <w:rPr>
                        <w:lang w:val="de-DE"/>
                      </w:rPr>
                    </w:pPr>
                  </w:p>
                  <w:p w14:paraId="421EB5D1" w14:textId="77777777" w:rsidR="00325AE3" w:rsidRPr="00160255" w:rsidRDefault="00325AE3">
                    <w:pPr>
                      <w:pStyle w:val="WitregelW2"/>
                      <w:rPr>
                        <w:lang w:val="de-DE"/>
                      </w:rPr>
                    </w:pPr>
                  </w:p>
                  <w:p w14:paraId="2F31F83B" w14:textId="77777777" w:rsidR="00325AE3" w:rsidRDefault="005D4BBB">
                    <w:pPr>
                      <w:pStyle w:val="Referentiegegevensbold"/>
                    </w:pPr>
                    <w:r>
                      <w:t>Onze referentie</w:t>
                    </w:r>
                  </w:p>
                  <w:p w14:paraId="2B0CB917" w14:textId="77777777" w:rsidR="00325AE3" w:rsidRDefault="005D4BBB">
                    <w:pPr>
                      <w:pStyle w:val="Referentiegegevens"/>
                    </w:pPr>
                    <w:r>
                      <w:t>6694457</w:t>
                    </w:r>
                  </w:p>
                  <w:p w14:paraId="2225700A" w14:textId="77777777" w:rsidR="00325AE3" w:rsidRDefault="00325AE3">
                    <w:pPr>
                      <w:pStyle w:val="WitregelW1"/>
                    </w:pPr>
                  </w:p>
                  <w:p w14:paraId="1147EA74" w14:textId="77777777" w:rsidR="00325AE3" w:rsidRDefault="005D4BBB">
                    <w:pPr>
                      <w:pStyle w:val="Referentiegegevensbold"/>
                    </w:pPr>
                    <w:r>
                      <w:t>Uw referentie</w:t>
                    </w:r>
                  </w:p>
                  <w:p w14:paraId="0EFA2E2C" w14:textId="77777777" w:rsidR="00325AE3" w:rsidRDefault="00E557C1">
                    <w:pPr>
                      <w:pStyle w:val="Referentiegegevens"/>
                    </w:pPr>
                    <w:sdt>
                      <w:sdtPr>
                        <w:id w:val="1478496230"/>
                        <w:dataBinding w:prefixMappings="xmlns:ns0='docgen-assistant'" w:xpath="/ns0:CustomXml[1]/ns0:Variables[1]/ns0:Variable[1]/ns0:Value[1]" w:storeItemID="{69D6EEC8-C9E1-4904-8281-341938F2DEB0}"/>
                        <w:text/>
                      </w:sdtPr>
                      <w:sdtEndPr/>
                      <w:sdtContent>
                        <w:r w:rsidR="00C43893">
                          <w:t>2025Z15337</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929391E" wp14:editId="7D80F90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94D3F05" w14:textId="77777777" w:rsidR="00325AE3" w:rsidRDefault="005D4BBB">
                          <w:pPr>
                            <w:pStyle w:val="Referentiegegevens"/>
                          </w:pPr>
                          <w:r>
                            <w:t xml:space="preserve">Pagina </w:t>
                          </w:r>
                          <w:r>
                            <w:fldChar w:fldCharType="begin"/>
                          </w:r>
                          <w:r>
                            <w:instrText>PAGE</w:instrText>
                          </w:r>
                          <w:r>
                            <w:fldChar w:fldCharType="separate"/>
                          </w:r>
                          <w:r w:rsidR="008106AB">
                            <w:rPr>
                              <w:noProof/>
                            </w:rPr>
                            <w:t>1</w:t>
                          </w:r>
                          <w:r>
                            <w:fldChar w:fldCharType="end"/>
                          </w:r>
                          <w:r>
                            <w:t xml:space="preserve"> van </w:t>
                          </w:r>
                          <w:r>
                            <w:fldChar w:fldCharType="begin"/>
                          </w:r>
                          <w:r>
                            <w:instrText>NUMPAGES</w:instrText>
                          </w:r>
                          <w:r>
                            <w:fldChar w:fldCharType="separate"/>
                          </w:r>
                          <w:r w:rsidR="008106AB">
                            <w:rPr>
                              <w:noProof/>
                            </w:rPr>
                            <w:t>1</w:t>
                          </w:r>
                          <w:r>
                            <w:fldChar w:fldCharType="end"/>
                          </w:r>
                        </w:p>
                      </w:txbxContent>
                    </wps:txbx>
                    <wps:bodyPr vert="horz" wrap="square" lIns="0" tIns="0" rIns="0" bIns="0" anchor="t" anchorCtr="0"/>
                  </wps:wsp>
                </a:graphicData>
              </a:graphic>
            </wp:anchor>
          </w:drawing>
        </mc:Choice>
        <mc:Fallback>
          <w:pict>
            <v:shape w14:anchorId="3929391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94D3F05" w14:textId="77777777" w:rsidR="00325AE3" w:rsidRDefault="005D4BBB">
                    <w:pPr>
                      <w:pStyle w:val="Referentiegegevens"/>
                    </w:pPr>
                    <w:r>
                      <w:t xml:space="preserve">Pagina </w:t>
                    </w:r>
                    <w:r>
                      <w:fldChar w:fldCharType="begin"/>
                    </w:r>
                    <w:r>
                      <w:instrText>PAGE</w:instrText>
                    </w:r>
                    <w:r>
                      <w:fldChar w:fldCharType="separate"/>
                    </w:r>
                    <w:r w:rsidR="008106AB">
                      <w:rPr>
                        <w:noProof/>
                      </w:rPr>
                      <w:t>1</w:t>
                    </w:r>
                    <w:r>
                      <w:fldChar w:fldCharType="end"/>
                    </w:r>
                    <w:r>
                      <w:t xml:space="preserve"> van </w:t>
                    </w:r>
                    <w:r>
                      <w:fldChar w:fldCharType="begin"/>
                    </w:r>
                    <w:r>
                      <w:instrText>NUMPAGES</w:instrText>
                    </w:r>
                    <w:r>
                      <w:fldChar w:fldCharType="separate"/>
                    </w:r>
                    <w:r w:rsidR="008106A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7DF8106" wp14:editId="3465B59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DF62C2" w14:textId="77777777" w:rsidR="00EE3E53" w:rsidRDefault="00EE3E53"/>
                      </w:txbxContent>
                    </wps:txbx>
                    <wps:bodyPr vert="horz" wrap="square" lIns="0" tIns="0" rIns="0" bIns="0" anchor="t" anchorCtr="0"/>
                  </wps:wsp>
                </a:graphicData>
              </a:graphic>
            </wp:anchor>
          </w:drawing>
        </mc:Choice>
        <mc:Fallback>
          <w:pict>
            <v:shape w14:anchorId="57DF810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7DF62C2" w14:textId="77777777" w:rsidR="00EE3E53" w:rsidRDefault="00EE3E5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F65A"/>
    <w:multiLevelType w:val="multilevel"/>
    <w:tmpl w:val="96EB042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9935BC1"/>
    <w:multiLevelType w:val="multilevel"/>
    <w:tmpl w:val="D75C081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D7D67D8"/>
    <w:multiLevelType w:val="multilevel"/>
    <w:tmpl w:val="C071CE9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625D0ACC"/>
    <w:multiLevelType w:val="multilevel"/>
    <w:tmpl w:val="937852D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86B2E10"/>
    <w:multiLevelType w:val="hybridMultilevel"/>
    <w:tmpl w:val="F5A09232"/>
    <w:lvl w:ilvl="0" w:tplc="087607A6">
      <w:start w:val="1"/>
      <w:numFmt w:val="decimal"/>
      <w:lvlText w:val="%1."/>
      <w:lvlJc w:val="left"/>
      <w:pPr>
        <w:ind w:left="502" w:hanging="360"/>
      </w:pPr>
      <w:rPr>
        <w:rFonts w:ascii="Verdana" w:eastAsia="Calibri" w:hAnsi="Verdana" w:cs="Times New Roman"/>
      </w:rPr>
    </w:lvl>
    <w:lvl w:ilvl="1" w:tplc="9AE60D98">
      <w:start w:val="1"/>
      <w:numFmt w:val="lowerLetter"/>
      <w:lvlText w:val="%2."/>
      <w:lvlJc w:val="left"/>
      <w:pPr>
        <w:ind w:left="1222" w:hanging="360"/>
      </w:pPr>
    </w:lvl>
    <w:lvl w:ilvl="2" w:tplc="CCC8A316">
      <w:start w:val="1"/>
      <w:numFmt w:val="lowerRoman"/>
      <w:lvlText w:val="%3."/>
      <w:lvlJc w:val="right"/>
      <w:pPr>
        <w:ind w:left="1942" w:hanging="180"/>
      </w:pPr>
    </w:lvl>
    <w:lvl w:ilvl="3" w:tplc="1A160D40">
      <w:start w:val="1"/>
      <w:numFmt w:val="decimal"/>
      <w:lvlText w:val="%4."/>
      <w:lvlJc w:val="left"/>
      <w:pPr>
        <w:ind w:left="2662" w:hanging="360"/>
      </w:pPr>
    </w:lvl>
    <w:lvl w:ilvl="4" w:tplc="A81CB532">
      <w:start w:val="1"/>
      <w:numFmt w:val="lowerLetter"/>
      <w:lvlText w:val="%5."/>
      <w:lvlJc w:val="left"/>
      <w:pPr>
        <w:ind w:left="3382" w:hanging="360"/>
      </w:pPr>
    </w:lvl>
    <w:lvl w:ilvl="5" w:tplc="E18E8344">
      <w:start w:val="1"/>
      <w:numFmt w:val="lowerRoman"/>
      <w:lvlText w:val="%6."/>
      <w:lvlJc w:val="right"/>
      <w:pPr>
        <w:ind w:left="4102" w:hanging="180"/>
      </w:pPr>
    </w:lvl>
    <w:lvl w:ilvl="6" w:tplc="50F8963A">
      <w:start w:val="1"/>
      <w:numFmt w:val="decimal"/>
      <w:lvlText w:val="%7."/>
      <w:lvlJc w:val="left"/>
      <w:pPr>
        <w:ind w:left="4822" w:hanging="360"/>
      </w:pPr>
    </w:lvl>
    <w:lvl w:ilvl="7" w:tplc="C7E8C1C6">
      <w:start w:val="1"/>
      <w:numFmt w:val="lowerLetter"/>
      <w:lvlText w:val="%8."/>
      <w:lvlJc w:val="left"/>
      <w:pPr>
        <w:ind w:left="5542" w:hanging="360"/>
      </w:pPr>
    </w:lvl>
    <w:lvl w:ilvl="8" w:tplc="5A000654">
      <w:start w:val="1"/>
      <w:numFmt w:val="lowerRoman"/>
      <w:lvlText w:val="%9."/>
      <w:lvlJc w:val="right"/>
      <w:pPr>
        <w:ind w:left="6262" w:hanging="180"/>
      </w:pPr>
    </w:lvl>
  </w:abstractNum>
  <w:abstractNum w:abstractNumId="5" w15:restartNumberingAfterBreak="0">
    <w:nsid w:val="6F1EEB02"/>
    <w:multiLevelType w:val="multilevel"/>
    <w:tmpl w:val="E090828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FB668FF"/>
    <w:multiLevelType w:val="multilevel"/>
    <w:tmpl w:val="4A20697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57744988">
    <w:abstractNumId w:val="0"/>
  </w:num>
  <w:num w:numId="2" w16cid:durableId="1543054010">
    <w:abstractNumId w:val="6"/>
  </w:num>
  <w:num w:numId="3" w16cid:durableId="914361955">
    <w:abstractNumId w:val="1"/>
  </w:num>
  <w:num w:numId="4" w16cid:durableId="116607087">
    <w:abstractNumId w:val="3"/>
  </w:num>
  <w:num w:numId="5" w16cid:durableId="809981355">
    <w:abstractNumId w:val="2"/>
  </w:num>
  <w:num w:numId="6" w16cid:durableId="368073102">
    <w:abstractNumId w:val="5"/>
  </w:num>
  <w:num w:numId="7" w16cid:durableId="13577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6AB"/>
    <w:rsid w:val="0002723D"/>
    <w:rsid w:val="00052733"/>
    <w:rsid w:val="000713D5"/>
    <w:rsid w:val="000973A5"/>
    <w:rsid w:val="000C19E1"/>
    <w:rsid w:val="000D3105"/>
    <w:rsid w:val="0011427A"/>
    <w:rsid w:val="00141D24"/>
    <w:rsid w:val="00155A22"/>
    <w:rsid w:val="00160255"/>
    <w:rsid w:val="00171CA7"/>
    <w:rsid w:val="001A5FD5"/>
    <w:rsid w:val="001E3F27"/>
    <w:rsid w:val="00203B1B"/>
    <w:rsid w:val="002377CF"/>
    <w:rsid w:val="0024667A"/>
    <w:rsid w:val="00263B43"/>
    <w:rsid w:val="00265FA2"/>
    <w:rsid w:val="002924C1"/>
    <w:rsid w:val="002C5E72"/>
    <w:rsid w:val="002D31A6"/>
    <w:rsid w:val="002F030C"/>
    <w:rsid w:val="003020C7"/>
    <w:rsid w:val="003035B8"/>
    <w:rsid w:val="00325AE3"/>
    <w:rsid w:val="00335814"/>
    <w:rsid w:val="00352FAC"/>
    <w:rsid w:val="003757D4"/>
    <w:rsid w:val="003D371C"/>
    <w:rsid w:val="003D5A2A"/>
    <w:rsid w:val="003E7906"/>
    <w:rsid w:val="003F2843"/>
    <w:rsid w:val="004A0EB4"/>
    <w:rsid w:val="004A14B1"/>
    <w:rsid w:val="004C4E8C"/>
    <w:rsid w:val="0052395F"/>
    <w:rsid w:val="0053028A"/>
    <w:rsid w:val="00532519"/>
    <w:rsid w:val="00552FCE"/>
    <w:rsid w:val="00574137"/>
    <w:rsid w:val="00574649"/>
    <w:rsid w:val="005B14A2"/>
    <w:rsid w:val="005C3DF5"/>
    <w:rsid w:val="005D4BBB"/>
    <w:rsid w:val="005E53CC"/>
    <w:rsid w:val="005F096C"/>
    <w:rsid w:val="00602275"/>
    <w:rsid w:val="0062643B"/>
    <w:rsid w:val="00656750"/>
    <w:rsid w:val="00683EA3"/>
    <w:rsid w:val="006C629C"/>
    <w:rsid w:val="006D3CB3"/>
    <w:rsid w:val="007014EA"/>
    <w:rsid w:val="00713B35"/>
    <w:rsid w:val="00722368"/>
    <w:rsid w:val="00744D11"/>
    <w:rsid w:val="00762323"/>
    <w:rsid w:val="00792881"/>
    <w:rsid w:val="00794419"/>
    <w:rsid w:val="008106AB"/>
    <w:rsid w:val="00831840"/>
    <w:rsid w:val="008329FE"/>
    <w:rsid w:val="00844762"/>
    <w:rsid w:val="00844DF0"/>
    <w:rsid w:val="008501BA"/>
    <w:rsid w:val="008656B9"/>
    <w:rsid w:val="00873136"/>
    <w:rsid w:val="008A4C8F"/>
    <w:rsid w:val="008B003B"/>
    <w:rsid w:val="008B0D4F"/>
    <w:rsid w:val="00912527"/>
    <w:rsid w:val="00914780"/>
    <w:rsid w:val="00921A46"/>
    <w:rsid w:val="00945AFF"/>
    <w:rsid w:val="00982C75"/>
    <w:rsid w:val="00985872"/>
    <w:rsid w:val="009A3645"/>
    <w:rsid w:val="009C5A0C"/>
    <w:rsid w:val="009E225D"/>
    <w:rsid w:val="009E5502"/>
    <w:rsid w:val="009F061D"/>
    <w:rsid w:val="00A55181"/>
    <w:rsid w:val="00A55891"/>
    <w:rsid w:val="00A8150E"/>
    <w:rsid w:val="00A81CDB"/>
    <w:rsid w:val="00AA0735"/>
    <w:rsid w:val="00B32027"/>
    <w:rsid w:val="00B41128"/>
    <w:rsid w:val="00B45EA8"/>
    <w:rsid w:val="00B713BD"/>
    <w:rsid w:val="00C15528"/>
    <w:rsid w:val="00C32BAE"/>
    <w:rsid w:val="00C43893"/>
    <w:rsid w:val="00C94A54"/>
    <w:rsid w:val="00CA3C8C"/>
    <w:rsid w:val="00CC28F2"/>
    <w:rsid w:val="00CF136C"/>
    <w:rsid w:val="00D23A6A"/>
    <w:rsid w:val="00D45A3A"/>
    <w:rsid w:val="00D56CD1"/>
    <w:rsid w:val="00D868BA"/>
    <w:rsid w:val="00DB6C11"/>
    <w:rsid w:val="00DC5279"/>
    <w:rsid w:val="00DD0B57"/>
    <w:rsid w:val="00DE47FF"/>
    <w:rsid w:val="00DF2647"/>
    <w:rsid w:val="00E10B13"/>
    <w:rsid w:val="00E177B1"/>
    <w:rsid w:val="00E23472"/>
    <w:rsid w:val="00E24EBC"/>
    <w:rsid w:val="00E33999"/>
    <w:rsid w:val="00E557C1"/>
    <w:rsid w:val="00E56D85"/>
    <w:rsid w:val="00E63334"/>
    <w:rsid w:val="00E64C36"/>
    <w:rsid w:val="00E813E2"/>
    <w:rsid w:val="00E84D2D"/>
    <w:rsid w:val="00E92C2B"/>
    <w:rsid w:val="00ED1963"/>
    <w:rsid w:val="00ED3017"/>
    <w:rsid w:val="00EE241A"/>
    <w:rsid w:val="00EE3E53"/>
    <w:rsid w:val="00EF12F1"/>
    <w:rsid w:val="00EF67A7"/>
    <w:rsid w:val="00F0425F"/>
    <w:rsid w:val="00F4213E"/>
    <w:rsid w:val="00F4456B"/>
    <w:rsid w:val="00FA6A0A"/>
    <w:rsid w:val="00FC421E"/>
    <w:rsid w:val="00FC4BE7"/>
    <w:rsid w:val="00FD648C"/>
    <w:rsid w:val="00FD6D24"/>
    <w:rsid w:val="00FE36EF"/>
    <w:rsid w:val="00FE78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D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106A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106AB"/>
    <w:rPr>
      <w:rFonts w:ascii="Verdana" w:hAnsi="Verdana"/>
      <w:color w:val="000000"/>
      <w:sz w:val="18"/>
      <w:szCs w:val="18"/>
    </w:rPr>
  </w:style>
  <w:style w:type="paragraph" w:styleId="Lijstalinea">
    <w:name w:val="List Paragraph"/>
    <w:basedOn w:val="Standaard"/>
    <w:uiPriority w:val="34"/>
    <w:semiHidden/>
    <w:rsid w:val="00E84D2D"/>
    <w:pPr>
      <w:ind w:left="720"/>
      <w:contextualSpacing/>
    </w:pPr>
  </w:style>
  <w:style w:type="paragraph" w:styleId="Voetnoottekst">
    <w:name w:val="footnote text"/>
    <w:basedOn w:val="Standaard"/>
    <w:link w:val="VoetnoottekstChar"/>
    <w:uiPriority w:val="99"/>
    <w:semiHidden/>
    <w:unhideWhenUsed/>
    <w:rsid w:val="003035B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035B8"/>
    <w:rPr>
      <w:rFonts w:ascii="Verdana" w:hAnsi="Verdana"/>
      <w:color w:val="000000"/>
    </w:rPr>
  </w:style>
  <w:style w:type="character" w:styleId="Voetnootmarkering">
    <w:name w:val="footnote reference"/>
    <w:basedOn w:val="Standaardalinea-lettertype"/>
    <w:uiPriority w:val="99"/>
    <w:semiHidden/>
    <w:unhideWhenUsed/>
    <w:rsid w:val="003035B8"/>
    <w:rPr>
      <w:vertAlign w:val="superscript"/>
    </w:rPr>
  </w:style>
  <w:style w:type="paragraph" w:styleId="Revisie">
    <w:name w:val="Revision"/>
    <w:hidden/>
    <w:uiPriority w:val="99"/>
    <w:semiHidden/>
    <w:rsid w:val="0016025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21A46"/>
    <w:rPr>
      <w:sz w:val="16"/>
      <w:szCs w:val="16"/>
    </w:rPr>
  </w:style>
  <w:style w:type="paragraph" w:styleId="Tekstopmerking">
    <w:name w:val="annotation text"/>
    <w:basedOn w:val="Standaard"/>
    <w:link w:val="TekstopmerkingChar"/>
    <w:uiPriority w:val="99"/>
    <w:unhideWhenUsed/>
    <w:rsid w:val="00921A46"/>
    <w:pPr>
      <w:spacing w:line="240" w:lineRule="auto"/>
    </w:pPr>
    <w:rPr>
      <w:sz w:val="20"/>
      <w:szCs w:val="20"/>
    </w:rPr>
  </w:style>
  <w:style w:type="character" w:customStyle="1" w:styleId="TekstopmerkingChar">
    <w:name w:val="Tekst opmerking Char"/>
    <w:basedOn w:val="Standaardalinea-lettertype"/>
    <w:link w:val="Tekstopmerking"/>
    <w:uiPriority w:val="99"/>
    <w:rsid w:val="00921A4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21A46"/>
    <w:rPr>
      <w:b/>
      <w:bCs/>
    </w:rPr>
  </w:style>
  <w:style w:type="character" w:customStyle="1" w:styleId="OnderwerpvanopmerkingChar">
    <w:name w:val="Onderwerp van opmerking Char"/>
    <w:basedOn w:val="TekstopmerkingChar"/>
    <w:link w:val="Onderwerpvanopmerking"/>
    <w:uiPriority w:val="99"/>
    <w:semiHidden/>
    <w:rsid w:val="00921A4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1183</ap:Words>
  <ap:Characters>6509</ap:Characters>
  <ap:DocSecurity>0</ap:DocSecurity>
  <ap:Lines>54</ap:Lines>
  <ap:Paragraphs>15</ap:Paragraphs>
  <ap:ScaleCrop>false</ap:ScaleCrop>
  <ap:LinksUpToDate>false</ap:LinksUpToDate>
  <ap:CharactersWithSpaces>7677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2025-09-19T07:10:00.0000000Z</dcterms:created>
  <dcterms:modified xsi:type="dcterms:W3CDTF">2025-09-19T07:10:00.0000000Z</dcterms:modified>
  <version/>
  <category/>
</coreProperties>
</file>