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1343D" w:rsidRDefault="001856D0" w14:paraId="2577B2D9" w14:textId="77777777">
      <w:pPr>
        <w:autoSpaceDE w:val="0"/>
        <w:autoSpaceDN w:val="0"/>
        <w:adjustRightInd w:val="0"/>
        <w:spacing w:before="0" w:after="0"/>
        <w:ind w:left="1416" w:hanging="1371"/>
        <w:rPr>
          <w:b/>
          <w:bCs/>
          <w:sz w:val="23"/>
          <w:szCs w:val="23"/>
        </w:rPr>
      </w:pPr>
      <w:r>
        <w:rPr>
          <w:b/>
          <w:bCs/>
          <w:sz w:val="23"/>
          <w:szCs w:val="23"/>
        </w:rPr>
        <w:t>36820-XV</w:t>
      </w:r>
      <w:r>
        <w:rPr>
          <w:b/>
          <w:bCs/>
          <w:sz w:val="23"/>
          <w:szCs w:val="23"/>
        </w:rPr>
        <w:tab/>
        <w:t>Wijziging van de begrotingsstaten van het Ministerie van Sociale Zaken en Werkgelegenheid (XV) voor het jaar 2025 (wijziging samenhangende met Miljoenennota)</w:t>
      </w:r>
    </w:p>
    <w:p w:rsidR="0001343D" w:rsidRDefault="0001343D" w14:paraId="7C14F64F" w14:textId="77777777">
      <w:pPr>
        <w:autoSpaceDE w:val="0"/>
        <w:autoSpaceDN w:val="0"/>
        <w:adjustRightInd w:val="0"/>
        <w:spacing w:before="0" w:after="0"/>
        <w:ind w:left="1416" w:hanging="1371"/>
        <w:rPr>
          <w:b/>
        </w:rPr>
      </w:pPr>
    </w:p>
    <w:p w:rsidR="0001343D" w:rsidRDefault="001856D0" w14:paraId="4B3A3FD7" w14:textId="303C11ED">
      <w:pPr>
        <w:rPr>
          <w:b/>
        </w:rPr>
      </w:pPr>
      <w:r>
        <w:rPr>
          <w:b/>
        </w:rPr>
        <w:t xml:space="preserve">nr. </w:t>
      </w:r>
      <w:r>
        <w:rPr>
          <w:b/>
        </w:rPr>
        <w:tab/>
      </w:r>
      <w:r>
        <w:rPr>
          <w:b/>
        </w:rPr>
        <w:tab/>
      </w:r>
      <w:r w:rsidR="00BD6A91">
        <w:rPr>
          <w:b/>
        </w:rPr>
        <w:t>Verslag houdende l</w:t>
      </w:r>
      <w:r>
        <w:rPr>
          <w:b/>
        </w:rPr>
        <w:t>ijst van vragen en antwoorden</w:t>
      </w:r>
    </w:p>
    <w:p w:rsidR="0001343D" w:rsidRDefault="001856D0" w14:paraId="14B000C9" w14:textId="77777777">
      <w:r>
        <w:tab/>
      </w:r>
      <w:r>
        <w:tab/>
      </w:r>
    </w:p>
    <w:p w:rsidR="0001343D" w:rsidRDefault="001856D0" w14:paraId="3F1AE527" w14:textId="77777777">
      <w:pPr>
        <w:ind w:left="702" w:firstLine="708"/>
        <w:rPr>
          <w:i/>
        </w:rPr>
      </w:pPr>
      <w:r>
        <w:t xml:space="preserve">Vastgesteld </w:t>
      </w:r>
      <w:r>
        <w:rPr>
          <w:i/>
        </w:rPr>
        <w:t>(wordt door griffie ingevuld als antwoorden er zijn)</w:t>
      </w:r>
    </w:p>
    <w:p w:rsidR="0001343D" w:rsidRDefault="001856D0" w14:paraId="05D5E39C" w14:textId="00B675E5">
      <w:pPr>
        <w:ind w:left="1410"/>
      </w:pPr>
      <w:r>
        <w:t xml:space="preserve">De vaste commissie voor </w:t>
      </w:r>
      <w:r w:rsidR="00BD6A91">
        <w:t>Sociale Zaken en Werkgelegenheid, belast met het voorbereidend onderzoek van de</w:t>
      </w:r>
      <w:r>
        <w:t xml:space="preserve"> </w:t>
      </w:r>
      <w:r>
        <w:rPr>
          <w:b/>
        </w:rPr>
        <w:t>Wijziging van de begrotingsstaten van het Ministerie van Sociale Zaken en Werkgelegenheid (XV) voor het jaar 2025 (wijziging samenhangende met Miljoenennota)</w:t>
      </w:r>
      <w:r>
        <w:t xml:space="preserve"> (</w:t>
      </w:r>
      <w:r>
        <w:rPr>
          <w:b/>
        </w:rPr>
        <w:t>36820-XV</w:t>
      </w:r>
      <w:r>
        <w:t>)</w:t>
      </w:r>
      <w:r w:rsidR="00BD6A91">
        <w:t xml:space="preserve">, </w:t>
      </w:r>
      <w:r w:rsidRPr="00BD6A91" w:rsidR="00BD6A91">
        <w:t xml:space="preserve">heeft de eer verslag uit te brengen in de vorm van een lijst van vragen met de daarop gegeven antwoorden. De vragen zijn op 22 </w:t>
      </w:r>
      <w:r w:rsidR="00BD6A91">
        <w:t>september</w:t>
      </w:r>
      <w:r w:rsidRPr="00BD6A91" w:rsidR="00BD6A91">
        <w:t xml:space="preserve"> 2025 voorgelegd aan de bewindspersonen van Sociale Zaken en Werkgelegenheid.</w:t>
      </w:r>
    </w:p>
    <w:p w:rsidR="00BD6A91" w:rsidRDefault="00BD6A91" w14:paraId="5E2DA634" w14:textId="77777777">
      <w:pPr>
        <w:ind w:left="1410"/>
      </w:pPr>
    </w:p>
    <w:p w:rsidR="0001343D" w:rsidP="00BD6A91" w:rsidRDefault="00BD6A91" w14:paraId="7989945C" w14:textId="67FBA471">
      <w:pPr>
        <w:spacing w:before="0" w:after="0"/>
        <w:ind w:left="1410" w:firstLine="13"/>
      </w:pPr>
      <w:r w:rsidRPr="005D08F6">
        <w:t>De daarop door de bewindspersonen van Sociale Zaken en Werkgelegenheid (SZW) gegeven antwoorden zijn hierbij afgedrukt. Onder het voorbehoud dat de regering op de gestelde vragen en de gemaakte opmerkingen afdoende zal hebben geantwoord, acht de commissie de openbare behandeling van dit wetsvoorstel voldoende voorbereid.</w:t>
      </w:r>
    </w:p>
    <w:p w:rsidR="0001343D" w:rsidRDefault="0001343D" w14:paraId="2E0D9292" w14:textId="77777777">
      <w:pPr>
        <w:spacing w:before="0" w:after="0"/>
      </w:pPr>
    </w:p>
    <w:p w:rsidR="0001343D" w:rsidRDefault="001856D0" w14:paraId="59BCBC56" w14:textId="77777777">
      <w:pPr>
        <w:spacing w:before="0" w:after="0"/>
        <w:ind w:left="703" w:firstLine="709"/>
      </w:pPr>
      <w:r>
        <w:t xml:space="preserve">Voorzitter van de commissie, </w:t>
      </w:r>
    </w:p>
    <w:p w:rsidR="0001343D" w:rsidRDefault="001856D0" w14:paraId="38920C27" w14:textId="2277B19F">
      <w:pPr>
        <w:spacing w:before="0" w:after="0"/>
      </w:pPr>
      <w:r>
        <w:tab/>
      </w:r>
      <w:r>
        <w:tab/>
      </w:r>
      <w:r w:rsidR="00BD6A91">
        <w:t>Van der Burg</w:t>
      </w:r>
    </w:p>
    <w:p w:rsidR="0001343D" w:rsidRDefault="001856D0" w14:paraId="55E916FF" w14:textId="77777777">
      <w:pPr>
        <w:spacing w:before="0" w:after="0"/>
      </w:pPr>
      <w:r>
        <w:tab/>
      </w:r>
      <w:r>
        <w:tab/>
      </w:r>
    </w:p>
    <w:p w:rsidR="0001343D" w:rsidRDefault="001856D0" w14:paraId="6A2424E1" w14:textId="4231729C">
      <w:pPr>
        <w:spacing w:before="0" w:after="0"/>
      </w:pPr>
      <w:r>
        <w:tab/>
      </w:r>
      <w:r>
        <w:tab/>
      </w:r>
      <w:r w:rsidR="00BD6A91">
        <w:t>Adjunct-g</w:t>
      </w:r>
      <w:r>
        <w:t>riffier van de commissie,</w:t>
      </w:r>
    </w:p>
    <w:p w:rsidR="0001343D" w:rsidRDefault="001856D0" w14:paraId="07A7A954" w14:textId="4E7A49C6">
      <w:pPr>
        <w:spacing w:before="0" w:after="0"/>
      </w:pPr>
      <w:r>
        <w:tab/>
      </w:r>
      <w:r>
        <w:tab/>
      </w:r>
      <w:r w:rsidR="00BD6A91">
        <w:t>Van den Broek</w:t>
      </w:r>
    </w:p>
    <w:p w:rsidR="0001343D" w:rsidRDefault="0001343D" w14:paraId="4617A9F9"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01343D" w:rsidTr="00E7153D" w14:paraId="5DD934B3" w14:textId="77777777">
        <w:trPr>
          <w:cantSplit/>
        </w:trPr>
        <w:tc>
          <w:tcPr>
            <w:tcW w:w="567" w:type="dxa"/>
          </w:tcPr>
          <w:p w:rsidR="0001343D" w:rsidRDefault="001856D0" w14:paraId="14E0809D" w14:textId="77777777">
            <w:bookmarkStart w:name="bmkStartTabel" w:id="0"/>
            <w:bookmarkEnd w:id="0"/>
            <w:r>
              <w:t>Nr</w:t>
            </w:r>
          </w:p>
        </w:tc>
        <w:tc>
          <w:tcPr>
            <w:tcW w:w="6521" w:type="dxa"/>
          </w:tcPr>
          <w:p w:rsidR="0001343D" w:rsidRDefault="001856D0" w14:paraId="03B2C1A2" w14:textId="77777777">
            <w:r>
              <w:t>Vraag</w:t>
            </w:r>
          </w:p>
        </w:tc>
        <w:tc>
          <w:tcPr>
            <w:tcW w:w="850" w:type="dxa"/>
          </w:tcPr>
          <w:p w:rsidR="0001343D" w:rsidRDefault="001856D0" w14:paraId="7BBB18F9" w14:textId="77777777">
            <w:pPr>
              <w:jc w:val="right"/>
            </w:pPr>
            <w:r>
              <w:t>Bijlage</w:t>
            </w:r>
          </w:p>
        </w:tc>
        <w:tc>
          <w:tcPr>
            <w:tcW w:w="992" w:type="dxa"/>
          </w:tcPr>
          <w:p w:rsidR="0001343D" w:rsidP="00E7153D" w:rsidRDefault="001856D0" w14:paraId="53BA0057" w14:textId="77777777">
            <w:pPr>
              <w:jc w:val="right"/>
            </w:pPr>
            <w:r>
              <w:t>Blz. (van)</w:t>
            </w:r>
          </w:p>
        </w:tc>
        <w:tc>
          <w:tcPr>
            <w:tcW w:w="567" w:type="dxa"/>
          </w:tcPr>
          <w:p w:rsidR="0001343D" w:rsidP="00E7153D" w:rsidRDefault="001856D0" w14:paraId="21ABFB6C" w14:textId="77777777">
            <w:pPr>
              <w:jc w:val="center"/>
            </w:pPr>
            <w:r>
              <w:t>t/m</w:t>
            </w:r>
          </w:p>
        </w:tc>
      </w:tr>
      <w:tr w:rsidR="0001343D" w:rsidTr="00E7153D" w14:paraId="76D22B26" w14:textId="77777777">
        <w:tc>
          <w:tcPr>
            <w:tcW w:w="567" w:type="dxa"/>
          </w:tcPr>
          <w:p w:rsidR="0001343D" w:rsidRDefault="001856D0" w14:paraId="70C7A864" w14:textId="77777777">
            <w:r>
              <w:t>1</w:t>
            </w:r>
          </w:p>
        </w:tc>
        <w:tc>
          <w:tcPr>
            <w:tcW w:w="6521" w:type="dxa"/>
          </w:tcPr>
          <w:p w:rsidR="0001343D" w:rsidRDefault="001856D0" w14:paraId="3693FDB6" w14:textId="2A7D8D1E">
            <w:r>
              <w:t>Op verschillende artikelen worden de betaalde werkgeverspremies toegevoegd omdat C</w:t>
            </w:r>
            <w:r w:rsidR="00BD6A91">
              <w:t>entraal Bureau voor de Statistiek (C</w:t>
            </w:r>
            <w:r>
              <w:t>BS</w:t>
            </w:r>
            <w:r w:rsidR="00BD6A91">
              <w:t>)</w:t>
            </w:r>
            <w:r>
              <w:t xml:space="preserve"> deze classificeert als overheidsuitgaven, wat is de achtergrond van deze hernieuwde classificatie? Kunt u een overzicht geven van om welke specifieke premies het gaat bij de verschillende artikelen?</w:t>
            </w:r>
          </w:p>
        </w:tc>
        <w:tc>
          <w:tcPr>
            <w:tcW w:w="850" w:type="dxa"/>
          </w:tcPr>
          <w:p w:rsidR="0001343D" w:rsidRDefault="0001343D" w14:paraId="667912D8" w14:textId="77777777">
            <w:pPr>
              <w:jc w:val="right"/>
            </w:pPr>
          </w:p>
        </w:tc>
        <w:tc>
          <w:tcPr>
            <w:tcW w:w="992" w:type="dxa"/>
          </w:tcPr>
          <w:p w:rsidR="0001343D" w:rsidRDefault="0001343D" w14:paraId="4DD4DF9B" w14:textId="77777777">
            <w:pPr>
              <w:jc w:val="right"/>
            </w:pPr>
          </w:p>
        </w:tc>
        <w:tc>
          <w:tcPr>
            <w:tcW w:w="567" w:type="dxa"/>
            <w:tcBorders>
              <w:left w:val="nil"/>
            </w:tcBorders>
          </w:tcPr>
          <w:p w:rsidR="0001343D" w:rsidRDefault="001856D0" w14:paraId="7A930FCD" w14:textId="77777777">
            <w:pPr>
              <w:jc w:val="right"/>
            </w:pPr>
            <w:r>
              <w:t xml:space="preserve"> </w:t>
            </w:r>
          </w:p>
        </w:tc>
      </w:tr>
      <w:tr w:rsidR="0001343D" w:rsidTr="00E7153D" w14:paraId="4312C2B5" w14:textId="77777777">
        <w:tc>
          <w:tcPr>
            <w:tcW w:w="567" w:type="dxa"/>
          </w:tcPr>
          <w:p w:rsidR="0001343D" w:rsidRDefault="001856D0" w14:paraId="77CE3E6C" w14:textId="77777777">
            <w:r>
              <w:t>2</w:t>
            </w:r>
          </w:p>
        </w:tc>
        <w:tc>
          <w:tcPr>
            <w:tcW w:w="6521" w:type="dxa"/>
          </w:tcPr>
          <w:p w:rsidR="0001343D" w:rsidRDefault="001856D0" w14:paraId="3E3DAB8C" w14:textId="77777777">
            <w:r>
              <w:t>In de begroting staat dat de tegemoetkoming arbeidsongeschikten per 2027 wordt afgeschaft, tevens lijkt er geld uitgetrokken te zijn tot en met 2030, hoe verhoudt dit zich tot elkaar? Waar dienen deze middelen toe indien de tegemoetkoming arbeidsongeschikten per 2027 wordt afgeschaft?</w:t>
            </w:r>
          </w:p>
        </w:tc>
        <w:tc>
          <w:tcPr>
            <w:tcW w:w="850" w:type="dxa"/>
          </w:tcPr>
          <w:p w:rsidR="0001343D" w:rsidRDefault="0001343D" w14:paraId="5EEAEC81" w14:textId="77777777">
            <w:pPr>
              <w:jc w:val="right"/>
            </w:pPr>
          </w:p>
        </w:tc>
        <w:tc>
          <w:tcPr>
            <w:tcW w:w="992" w:type="dxa"/>
          </w:tcPr>
          <w:p w:rsidR="0001343D" w:rsidRDefault="0001343D" w14:paraId="757FF81D" w14:textId="77777777">
            <w:pPr>
              <w:jc w:val="right"/>
            </w:pPr>
          </w:p>
        </w:tc>
        <w:tc>
          <w:tcPr>
            <w:tcW w:w="567" w:type="dxa"/>
            <w:tcBorders>
              <w:left w:val="nil"/>
            </w:tcBorders>
          </w:tcPr>
          <w:p w:rsidR="0001343D" w:rsidRDefault="001856D0" w14:paraId="495E55EA" w14:textId="77777777">
            <w:pPr>
              <w:jc w:val="right"/>
            </w:pPr>
            <w:r>
              <w:t xml:space="preserve"> </w:t>
            </w:r>
          </w:p>
        </w:tc>
      </w:tr>
      <w:tr w:rsidR="0001343D" w:rsidTr="00E7153D" w14:paraId="2A258D77" w14:textId="77777777">
        <w:tc>
          <w:tcPr>
            <w:tcW w:w="567" w:type="dxa"/>
          </w:tcPr>
          <w:p w:rsidR="0001343D" w:rsidRDefault="001856D0" w14:paraId="41C46548" w14:textId="77777777">
            <w:r>
              <w:t>3</w:t>
            </w:r>
          </w:p>
        </w:tc>
        <w:tc>
          <w:tcPr>
            <w:tcW w:w="6521" w:type="dxa"/>
          </w:tcPr>
          <w:p w:rsidR="0001343D" w:rsidRDefault="001856D0" w14:paraId="266E5898" w14:textId="77777777">
            <w:r>
              <w:t>Wordt de tegemoetkoming arbeidsongeschikten alleen voor nieuwe gevallen afgeschaft, of ook voor huidige gevallen?</w:t>
            </w:r>
          </w:p>
        </w:tc>
        <w:tc>
          <w:tcPr>
            <w:tcW w:w="850" w:type="dxa"/>
          </w:tcPr>
          <w:p w:rsidR="0001343D" w:rsidRDefault="0001343D" w14:paraId="72498619" w14:textId="77777777">
            <w:pPr>
              <w:jc w:val="right"/>
            </w:pPr>
          </w:p>
        </w:tc>
        <w:tc>
          <w:tcPr>
            <w:tcW w:w="992" w:type="dxa"/>
          </w:tcPr>
          <w:p w:rsidR="0001343D" w:rsidRDefault="0001343D" w14:paraId="09AA66D8" w14:textId="77777777">
            <w:pPr>
              <w:jc w:val="right"/>
            </w:pPr>
          </w:p>
        </w:tc>
        <w:tc>
          <w:tcPr>
            <w:tcW w:w="567" w:type="dxa"/>
            <w:tcBorders>
              <w:left w:val="nil"/>
            </w:tcBorders>
          </w:tcPr>
          <w:p w:rsidR="0001343D" w:rsidRDefault="001856D0" w14:paraId="69382663" w14:textId="77777777">
            <w:pPr>
              <w:jc w:val="right"/>
            </w:pPr>
            <w:r>
              <w:t xml:space="preserve"> </w:t>
            </w:r>
          </w:p>
        </w:tc>
      </w:tr>
      <w:tr w:rsidR="0001343D" w:rsidTr="00E7153D" w14:paraId="4648F1DE" w14:textId="77777777">
        <w:tc>
          <w:tcPr>
            <w:tcW w:w="567" w:type="dxa"/>
          </w:tcPr>
          <w:p w:rsidR="0001343D" w:rsidRDefault="001856D0" w14:paraId="7DB0DE7A" w14:textId="77777777">
            <w:r>
              <w:t>4</w:t>
            </w:r>
          </w:p>
        </w:tc>
        <w:tc>
          <w:tcPr>
            <w:tcW w:w="6521" w:type="dxa"/>
          </w:tcPr>
          <w:p w:rsidR="0001343D" w:rsidRDefault="001856D0" w14:paraId="0553DCC5" w14:textId="676EBA5D">
            <w:r>
              <w:t>Hoe verhoudt het afschaffen van de tegemoetkoming arbeidsongeschikten zich tot de motie Bushoff c.s. (</w:t>
            </w:r>
            <w:r w:rsidR="00BD6A91">
              <w:t xml:space="preserve">Kamerstuk </w:t>
            </w:r>
            <w:r>
              <w:t>36 725, nr. 25)?</w:t>
            </w:r>
          </w:p>
        </w:tc>
        <w:tc>
          <w:tcPr>
            <w:tcW w:w="850" w:type="dxa"/>
          </w:tcPr>
          <w:p w:rsidR="0001343D" w:rsidRDefault="0001343D" w14:paraId="7D491B26" w14:textId="77777777">
            <w:pPr>
              <w:jc w:val="right"/>
            </w:pPr>
          </w:p>
        </w:tc>
        <w:tc>
          <w:tcPr>
            <w:tcW w:w="992" w:type="dxa"/>
          </w:tcPr>
          <w:p w:rsidR="0001343D" w:rsidRDefault="0001343D" w14:paraId="78A379BC" w14:textId="77777777">
            <w:pPr>
              <w:jc w:val="right"/>
            </w:pPr>
          </w:p>
        </w:tc>
        <w:tc>
          <w:tcPr>
            <w:tcW w:w="567" w:type="dxa"/>
            <w:tcBorders>
              <w:left w:val="nil"/>
            </w:tcBorders>
          </w:tcPr>
          <w:p w:rsidR="0001343D" w:rsidRDefault="001856D0" w14:paraId="32822818" w14:textId="77777777">
            <w:pPr>
              <w:jc w:val="right"/>
            </w:pPr>
            <w:r>
              <w:t xml:space="preserve"> </w:t>
            </w:r>
          </w:p>
        </w:tc>
      </w:tr>
      <w:tr w:rsidR="0001343D" w:rsidTr="00E7153D" w14:paraId="32B7EE7F" w14:textId="77777777">
        <w:tc>
          <w:tcPr>
            <w:tcW w:w="567" w:type="dxa"/>
          </w:tcPr>
          <w:p w:rsidR="0001343D" w:rsidRDefault="001856D0" w14:paraId="7773A09F" w14:textId="77777777">
            <w:r>
              <w:t>5</w:t>
            </w:r>
          </w:p>
        </w:tc>
        <w:tc>
          <w:tcPr>
            <w:tcW w:w="6521" w:type="dxa"/>
          </w:tcPr>
          <w:p w:rsidR="0001343D" w:rsidRDefault="001856D0" w14:paraId="29E5DED6" w14:textId="77777777">
            <w:r>
              <w:t>Hoeveel euro per maand scheelt de afschaffing van de tegemoetkoming arbeidsongeschikten voor iemand die daar nu recht op heeft?</w:t>
            </w:r>
          </w:p>
        </w:tc>
        <w:tc>
          <w:tcPr>
            <w:tcW w:w="850" w:type="dxa"/>
          </w:tcPr>
          <w:p w:rsidR="0001343D" w:rsidRDefault="0001343D" w14:paraId="72A280F2" w14:textId="77777777">
            <w:pPr>
              <w:jc w:val="right"/>
            </w:pPr>
          </w:p>
        </w:tc>
        <w:tc>
          <w:tcPr>
            <w:tcW w:w="992" w:type="dxa"/>
          </w:tcPr>
          <w:p w:rsidR="0001343D" w:rsidRDefault="0001343D" w14:paraId="5F39AF82" w14:textId="77777777">
            <w:pPr>
              <w:jc w:val="right"/>
            </w:pPr>
          </w:p>
        </w:tc>
        <w:tc>
          <w:tcPr>
            <w:tcW w:w="567" w:type="dxa"/>
            <w:tcBorders>
              <w:left w:val="nil"/>
            </w:tcBorders>
          </w:tcPr>
          <w:p w:rsidR="0001343D" w:rsidRDefault="001856D0" w14:paraId="430F0823" w14:textId="77777777">
            <w:pPr>
              <w:jc w:val="right"/>
            </w:pPr>
            <w:r>
              <w:t xml:space="preserve"> </w:t>
            </w:r>
          </w:p>
        </w:tc>
      </w:tr>
      <w:tr w:rsidR="0001343D" w:rsidTr="00E7153D" w14:paraId="337B90F7" w14:textId="77777777">
        <w:tc>
          <w:tcPr>
            <w:tcW w:w="567" w:type="dxa"/>
          </w:tcPr>
          <w:p w:rsidR="0001343D" w:rsidRDefault="001856D0" w14:paraId="5545586D" w14:textId="77777777">
            <w:r>
              <w:t>6</w:t>
            </w:r>
          </w:p>
        </w:tc>
        <w:tc>
          <w:tcPr>
            <w:tcW w:w="6521" w:type="dxa"/>
          </w:tcPr>
          <w:p w:rsidR="0001343D" w:rsidRDefault="001856D0" w14:paraId="605E22B7" w14:textId="77777777">
            <w:r>
              <w:t>Kan een overzicht gemaakt worden van de ontwikkelingen van budget voor de Nederlandse Arbeidsinspectie van 2021 tot 2028?</w:t>
            </w:r>
          </w:p>
        </w:tc>
        <w:tc>
          <w:tcPr>
            <w:tcW w:w="850" w:type="dxa"/>
          </w:tcPr>
          <w:p w:rsidR="0001343D" w:rsidRDefault="0001343D" w14:paraId="1666AD82" w14:textId="77777777">
            <w:pPr>
              <w:jc w:val="right"/>
            </w:pPr>
          </w:p>
        </w:tc>
        <w:tc>
          <w:tcPr>
            <w:tcW w:w="992" w:type="dxa"/>
          </w:tcPr>
          <w:p w:rsidR="0001343D" w:rsidRDefault="0001343D" w14:paraId="7C1B24B2" w14:textId="77777777">
            <w:pPr>
              <w:jc w:val="right"/>
            </w:pPr>
          </w:p>
        </w:tc>
        <w:tc>
          <w:tcPr>
            <w:tcW w:w="567" w:type="dxa"/>
            <w:tcBorders>
              <w:left w:val="nil"/>
            </w:tcBorders>
          </w:tcPr>
          <w:p w:rsidR="0001343D" w:rsidRDefault="001856D0" w14:paraId="385BC404" w14:textId="77777777">
            <w:pPr>
              <w:jc w:val="right"/>
            </w:pPr>
            <w:r>
              <w:t xml:space="preserve"> </w:t>
            </w:r>
          </w:p>
        </w:tc>
      </w:tr>
      <w:tr w:rsidR="0001343D" w:rsidTr="00E7153D" w14:paraId="6F2F8B53" w14:textId="77777777">
        <w:tc>
          <w:tcPr>
            <w:tcW w:w="567" w:type="dxa"/>
          </w:tcPr>
          <w:p w:rsidR="0001343D" w:rsidRDefault="001856D0" w14:paraId="26752075" w14:textId="77777777">
            <w:r>
              <w:t>7</w:t>
            </w:r>
          </w:p>
        </w:tc>
        <w:tc>
          <w:tcPr>
            <w:tcW w:w="6521" w:type="dxa"/>
          </w:tcPr>
          <w:p w:rsidR="0001343D" w:rsidRDefault="001856D0" w14:paraId="766B0257" w14:textId="20293AD5">
            <w:r>
              <w:t>Wat is het budget dat wordt vrijgemaakt voor de pilot opvang dakloze E</w:t>
            </w:r>
            <w:r w:rsidR="00BD6A91">
              <w:t>uropese Unie (E</w:t>
            </w:r>
            <w:r>
              <w:t>U-</w:t>
            </w:r>
            <w:r w:rsidR="00BD6A91">
              <w:t>)</w:t>
            </w:r>
            <w:r>
              <w:t>burgers? Voor welke jaren is hier financiering voor uitgetrokken?</w:t>
            </w:r>
          </w:p>
        </w:tc>
        <w:tc>
          <w:tcPr>
            <w:tcW w:w="850" w:type="dxa"/>
          </w:tcPr>
          <w:p w:rsidR="0001343D" w:rsidRDefault="0001343D" w14:paraId="0245BBA5" w14:textId="77777777">
            <w:pPr>
              <w:jc w:val="right"/>
            </w:pPr>
          </w:p>
        </w:tc>
        <w:tc>
          <w:tcPr>
            <w:tcW w:w="992" w:type="dxa"/>
          </w:tcPr>
          <w:p w:rsidR="0001343D" w:rsidRDefault="0001343D" w14:paraId="483C5C1E" w14:textId="77777777">
            <w:pPr>
              <w:jc w:val="right"/>
            </w:pPr>
          </w:p>
        </w:tc>
        <w:tc>
          <w:tcPr>
            <w:tcW w:w="567" w:type="dxa"/>
            <w:tcBorders>
              <w:left w:val="nil"/>
            </w:tcBorders>
          </w:tcPr>
          <w:p w:rsidR="0001343D" w:rsidRDefault="001856D0" w14:paraId="4EA6C710" w14:textId="77777777">
            <w:pPr>
              <w:jc w:val="right"/>
            </w:pPr>
            <w:r>
              <w:t xml:space="preserve"> </w:t>
            </w:r>
          </w:p>
        </w:tc>
      </w:tr>
      <w:tr w:rsidR="0001343D" w:rsidTr="00E7153D" w14:paraId="1F3DDB51" w14:textId="77777777">
        <w:tc>
          <w:tcPr>
            <w:tcW w:w="567" w:type="dxa"/>
          </w:tcPr>
          <w:p w:rsidR="0001343D" w:rsidRDefault="001856D0" w14:paraId="0E00D92E" w14:textId="77777777">
            <w:r>
              <w:t>8</w:t>
            </w:r>
          </w:p>
        </w:tc>
        <w:tc>
          <w:tcPr>
            <w:tcW w:w="6521" w:type="dxa"/>
          </w:tcPr>
          <w:p w:rsidR="0001343D" w:rsidRDefault="001856D0" w14:paraId="51986E16" w14:textId="77777777">
            <w:r>
              <w:t>Hoeveel geld is er uitgetrokken voor Nationaal Programma Armoede en Schulden dat gepresenteerd is in mei? Hoe ziet die financiering eruit? Waar wordt het uit gedekt?</w:t>
            </w:r>
          </w:p>
        </w:tc>
        <w:tc>
          <w:tcPr>
            <w:tcW w:w="850" w:type="dxa"/>
          </w:tcPr>
          <w:p w:rsidR="0001343D" w:rsidRDefault="0001343D" w14:paraId="5FC41A8E" w14:textId="77777777">
            <w:pPr>
              <w:jc w:val="right"/>
            </w:pPr>
          </w:p>
        </w:tc>
        <w:tc>
          <w:tcPr>
            <w:tcW w:w="992" w:type="dxa"/>
          </w:tcPr>
          <w:p w:rsidR="0001343D" w:rsidRDefault="0001343D" w14:paraId="013BAE41" w14:textId="77777777">
            <w:pPr>
              <w:jc w:val="right"/>
            </w:pPr>
          </w:p>
        </w:tc>
        <w:tc>
          <w:tcPr>
            <w:tcW w:w="567" w:type="dxa"/>
            <w:tcBorders>
              <w:left w:val="nil"/>
            </w:tcBorders>
          </w:tcPr>
          <w:p w:rsidR="0001343D" w:rsidRDefault="001856D0" w14:paraId="69989FF8" w14:textId="77777777">
            <w:pPr>
              <w:jc w:val="right"/>
            </w:pPr>
            <w:r>
              <w:t xml:space="preserve"> </w:t>
            </w:r>
          </w:p>
        </w:tc>
      </w:tr>
      <w:tr w:rsidR="0001343D" w:rsidTr="00E7153D" w14:paraId="43D2CC49" w14:textId="77777777">
        <w:tc>
          <w:tcPr>
            <w:tcW w:w="567" w:type="dxa"/>
          </w:tcPr>
          <w:p w:rsidR="0001343D" w:rsidRDefault="001856D0" w14:paraId="231378C9" w14:textId="77777777">
            <w:r>
              <w:t>9</w:t>
            </w:r>
          </w:p>
        </w:tc>
        <w:tc>
          <w:tcPr>
            <w:tcW w:w="6521" w:type="dxa"/>
          </w:tcPr>
          <w:p w:rsidR="0001343D" w:rsidRDefault="001856D0" w14:paraId="3D0D8000" w14:textId="77777777">
            <w:r>
              <w:t xml:space="preserve">Welke invloed heeft de begripswijziging van armoede gehad op de cijfers van het aantal mensen in armoede? Hoeveel procentpunt komt door beleid en hoeveel procentpunt komt door de definitiewijziging? Wat is het aantal mensen of </w:t>
            </w:r>
            <w:r>
              <w:lastRenderedPageBreak/>
              <w:t>huishoudens dat (zonder rekening te houden met beleid) door de definitiewijziging nu niet meer "in armoede" leeft?</w:t>
            </w:r>
          </w:p>
        </w:tc>
        <w:tc>
          <w:tcPr>
            <w:tcW w:w="850" w:type="dxa"/>
          </w:tcPr>
          <w:p w:rsidR="0001343D" w:rsidRDefault="0001343D" w14:paraId="49F456B1" w14:textId="77777777">
            <w:pPr>
              <w:jc w:val="right"/>
            </w:pPr>
          </w:p>
        </w:tc>
        <w:tc>
          <w:tcPr>
            <w:tcW w:w="992" w:type="dxa"/>
          </w:tcPr>
          <w:p w:rsidR="0001343D" w:rsidRDefault="0001343D" w14:paraId="3DAEA436" w14:textId="77777777">
            <w:pPr>
              <w:jc w:val="right"/>
            </w:pPr>
          </w:p>
        </w:tc>
        <w:tc>
          <w:tcPr>
            <w:tcW w:w="567" w:type="dxa"/>
            <w:tcBorders>
              <w:left w:val="nil"/>
            </w:tcBorders>
          </w:tcPr>
          <w:p w:rsidR="0001343D" w:rsidRDefault="001856D0" w14:paraId="6FDE7246" w14:textId="77777777">
            <w:pPr>
              <w:jc w:val="right"/>
            </w:pPr>
            <w:r>
              <w:t xml:space="preserve"> </w:t>
            </w:r>
          </w:p>
        </w:tc>
      </w:tr>
      <w:tr w:rsidR="0001343D" w:rsidTr="00E7153D" w14:paraId="2AFFD481" w14:textId="77777777">
        <w:tc>
          <w:tcPr>
            <w:tcW w:w="567" w:type="dxa"/>
          </w:tcPr>
          <w:p w:rsidR="0001343D" w:rsidRDefault="001856D0" w14:paraId="08F3D2E2" w14:textId="77777777">
            <w:r>
              <w:t>10</w:t>
            </w:r>
          </w:p>
        </w:tc>
        <w:tc>
          <w:tcPr>
            <w:tcW w:w="6521" w:type="dxa"/>
          </w:tcPr>
          <w:p w:rsidR="0001343D" w:rsidRDefault="001856D0" w14:paraId="0CEDCAB9" w14:textId="77777777">
            <w:r>
              <w:t>Wat gebeurt er met het Noodfonds Energie dit jaar? Hoeveel geld is daar nu voor?</w:t>
            </w:r>
          </w:p>
        </w:tc>
        <w:tc>
          <w:tcPr>
            <w:tcW w:w="850" w:type="dxa"/>
          </w:tcPr>
          <w:p w:rsidR="0001343D" w:rsidRDefault="0001343D" w14:paraId="1986CB8A" w14:textId="77777777">
            <w:pPr>
              <w:jc w:val="right"/>
            </w:pPr>
          </w:p>
        </w:tc>
        <w:tc>
          <w:tcPr>
            <w:tcW w:w="992" w:type="dxa"/>
          </w:tcPr>
          <w:p w:rsidR="0001343D" w:rsidRDefault="0001343D" w14:paraId="633B26AD" w14:textId="77777777">
            <w:pPr>
              <w:jc w:val="right"/>
            </w:pPr>
          </w:p>
        </w:tc>
        <w:tc>
          <w:tcPr>
            <w:tcW w:w="567" w:type="dxa"/>
            <w:tcBorders>
              <w:left w:val="nil"/>
            </w:tcBorders>
          </w:tcPr>
          <w:p w:rsidR="0001343D" w:rsidRDefault="001856D0" w14:paraId="6F47A7DE" w14:textId="77777777">
            <w:pPr>
              <w:jc w:val="right"/>
            </w:pPr>
            <w:r>
              <w:t xml:space="preserve"> </w:t>
            </w:r>
          </w:p>
        </w:tc>
      </w:tr>
      <w:tr w:rsidR="0001343D" w:rsidTr="00E7153D" w14:paraId="3A2B21F9" w14:textId="77777777">
        <w:tc>
          <w:tcPr>
            <w:tcW w:w="567" w:type="dxa"/>
          </w:tcPr>
          <w:p w:rsidR="0001343D" w:rsidRDefault="001856D0" w14:paraId="33881F39" w14:textId="77777777">
            <w:r>
              <w:t>11</w:t>
            </w:r>
          </w:p>
        </w:tc>
        <w:tc>
          <w:tcPr>
            <w:tcW w:w="6521" w:type="dxa"/>
          </w:tcPr>
          <w:p w:rsidR="0001343D" w:rsidRDefault="001856D0" w14:paraId="082296B1" w14:textId="77777777">
            <w:r>
              <w:t>Welke mutatie vindt er plaats op de post opdrachten onder artikel 1?</w:t>
            </w:r>
          </w:p>
        </w:tc>
        <w:tc>
          <w:tcPr>
            <w:tcW w:w="850" w:type="dxa"/>
          </w:tcPr>
          <w:p w:rsidR="0001343D" w:rsidRDefault="0001343D" w14:paraId="31FBB4A1" w14:textId="77777777">
            <w:pPr>
              <w:jc w:val="right"/>
            </w:pPr>
          </w:p>
        </w:tc>
        <w:tc>
          <w:tcPr>
            <w:tcW w:w="992" w:type="dxa"/>
          </w:tcPr>
          <w:p w:rsidR="0001343D" w:rsidRDefault="001856D0" w14:paraId="204D6466" w14:textId="77777777">
            <w:pPr>
              <w:jc w:val="right"/>
            </w:pPr>
            <w:r>
              <w:t>4</w:t>
            </w:r>
          </w:p>
        </w:tc>
        <w:tc>
          <w:tcPr>
            <w:tcW w:w="567" w:type="dxa"/>
            <w:tcBorders>
              <w:left w:val="nil"/>
            </w:tcBorders>
          </w:tcPr>
          <w:p w:rsidR="0001343D" w:rsidRDefault="001856D0" w14:paraId="541163B6" w14:textId="77777777">
            <w:pPr>
              <w:jc w:val="right"/>
            </w:pPr>
            <w:r>
              <w:t xml:space="preserve"> </w:t>
            </w:r>
          </w:p>
        </w:tc>
      </w:tr>
      <w:tr w:rsidR="0001343D" w:rsidTr="00E7153D" w14:paraId="32E86C9E" w14:textId="77777777">
        <w:tc>
          <w:tcPr>
            <w:tcW w:w="567" w:type="dxa"/>
          </w:tcPr>
          <w:p w:rsidR="0001343D" w:rsidRDefault="001856D0" w14:paraId="23C313AB" w14:textId="77777777">
            <w:r>
              <w:t>12</w:t>
            </w:r>
          </w:p>
        </w:tc>
        <w:tc>
          <w:tcPr>
            <w:tcW w:w="6521" w:type="dxa"/>
          </w:tcPr>
          <w:p w:rsidR="0001343D" w:rsidRDefault="001856D0" w14:paraId="0DD6422B" w14:textId="77777777">
            <w:r>
              <w:t>Welke mutatie vindt er plaats op de post subsidies onder artikel 2?</w:t>
            </w:r>
          </w:p>
        </w:tc>
        <w:tc>
          <w:tcPr>
            <w:tcW w:w="850" w:type="dxa"/>
          </w:tcPr>
          <w:p w:rsidR="0001343D" w:rsidRDefault="0001343D" w14:paraId="6FB52430" w14:textId="77777777">
            <w:pPr>
              <w:jc w:val="right"/>
            </w:pPr>
          </w:p>
        </w:tc>
        <w:tc>
          <w:tcPr>
            <w:tcW w:w="992" w:type="dxa"/>
          </w:tcPr>
          <w:p w:rsidR="0001343D" w:rsidRDefault="001856D0" w14:paraId="133A4AF6" w14:textId="77777777">
            <w:pPr>
              <w:jc w:val="right"/>
            </w:pPr>
            <w:r>
              <w:t>5</w:t>
            </w:r>
          </w:p>
        </w:tc>
        <w:tc>
          <w:tcPr>
            <w:tcW w:w="567" w:type="dxa"/>
            <w:tcBorders>
              <w:left w:val="nil"/>
            </w:tcBorders>
          </w:tcPr>
          <w:p w:rsidR="0001343D" w:rsidRDefault="001856D0" w14:paraId="3E5A8D38" w14:textId="77777777">
            <w:pPr>
              <w:jc w:val="right"/>
            </w:pPr>
            <w:r>
              <w:t xml:space="preserve"> </w:t>
            </w:r>
          </w:p>
        </w:tc>
      </w:tr>
      <w:tr w:rsidR="0001343D" w:rsidTr="00E7153D" w14:paraId="1A5A0622" w14:textId="77777777">
        <w:tc>
          <w:tcPr>
            <w:tcW w:w="567" w:type="dxa"/>
          </w:tcPr>
          <w:p w:rsidR="0001343D" w:rsidRDefault="001856D0" w14:paraId="199BC9FC" w14:textId="77777777">
            <w:r>
              <w:t>13</w:t>
            </w:r>
          </w:p>
        </w:tc>
        <w:tc>
          <w:tcPr>
            <w:tcW w:w="6521" w:type="dxa"/>
          </w:tcPr>
          <w:p w:rsidR="0001343D" w:rsidRDefault="001856D0" w14:paraId="08A08132" w14:textId="77777777">
            <w:r>
              <w:t>Welke middelen zijn er nu voorzien voor het Energiefonds in 2025, 2026, 2027 en 2028? Welke komen hiervan uit amendementen en welke middelen waren er los daarvan voorzien?</w:t>
            </w:r>
          </w:p>
        </w:tc>
        <w:tc>
          <w:tcPr>
            <w:tcW w:w="850" w:type="dxa"/>
          </w:tcPr>
          <w:p w:rsidR="0001343D" w:rsidRDefault="0001343D" w14:paraId="10891AEE" w14:textId="77777777">
            <w:pPr>
              <w:jc w:val="right"/>
            </w:pPr>
          </w:p>
        </w:tc>
        <w:tc>
          <w:tcPr>
            <w:tcW w:w="992" w:type="dxa"/>
          </w:tcPr>
          <w:p w:rsidR="0001343D" w:rsidRDefault="001856D0" w14:paraId="76DAE60A" w14:textId="77777777">
            <w:pPr>
              <w:jc w:val="right"/>
            </w:pPr>
            <w:r>
              <w:t>7</w:t>
            </w:r>
          </w:p>
        </w:tc>
        <w:tc>
          <w:tcPr>
            <w:tcW w:w="567" w:type="dxa"/>
            <w:tcBorders>
              <w:left w:val="nil"/>
            </w:tcBorders>
          </w:tcPr>
          <w:p w:rsidR="0001343D" w:rsidRDefault="001856D0" w14:paraId="46B7F5B5" w14:textId="77777777">
            <w:pPr>
              <w:jc w:val="right"/>
            </w:pPr>
            <w:r>
              <w:t xml:space="preserve"> </w:t>
            </w:r>
          </w:p>
        </w:tc>
      </w:tr>
      <w:tr w:rsidR="0001343D" w:rsidTr="00E7153D" w14:paraId="35AB98E0" w14:textId="77777777">
        <w:tc>
          <w:tcPr>
            <w:tcW w:w="567" w:type="dxa"/>
          </w:tcPr>
          <w:p w:rsidR="0001343D" w:rsidRDefault="001856D0" w14:paraId="0AAA16FA" w14:textId="77777777">
            <w:r>
              <w:t>14</w:t>
            </w:r>
          </w:p>
        </w:tc>
        <w:tc>
          <w:tcPr>
            <w:tcW w:w="6521" w:type="dxa"/>
          </w:tcPr>
          <w:p w:rsidR="0001343D" w:rsidRDefault="001856D0" w14:paraId="3A403961" w14:textId="18E373B2">
            <w:r>
              <w:t xml:space="preserve">Welke mutatie vindt er plaats als het gaat om de bijdrage aan </w:t>
            </w:r>
            <w:r w:rsidR="00BD6A91">
              <w:t>zelfstandige bestuursorganen (</w:t>
            </w:r>
            <w:proofErr w:type="spellStart"/>
            <w:r w:rsidR="00BD6A91">
              <w:t>zbo</w:t>
            </w:r>
            <w:r>
              <w:t>'s</w:t>
            </w:r>
            <w:proofErr w:type="spellEnd"/>
            <w:r w:rsidR="00BD6A91">
              <w:t>)</w:t>
            </w:r>
            <w:r>
              <w:t>/</w:t>
            </w:r>
            <w:r w:rsidR="00BD6A91">
              <w:t>rechtspersonen met een wettelijke taak (rwt</w:t>
            </w:r>
            <w:r>
              <w:t>'s</w:t>
            </w:r>
            <w:r w:rsidR="00BD6A91">
              <w:t>)</w:t>
            </w:r>
            <w:r>
              <w:t>? Klopt het dat er per saldo een stijging plaatsvindt (begrotingsgefinancierd minus premiegefinancierd)? Hoe verhoudt dit zich tot het amendement Bontenbal?</w:t>
            </w:r>
          </w:p>
        </w:tc>
        <w:tc>
          <w:tcPr>
            <w:tcW w:w="850" w:type="dxa"/>
          </w:tcPr>
          <w:p w:rsidR="0001343D" w:rsidRDefault="0001343D" w14:paraId="4CE61FCB" w14:textId="77777777">
            <w:pPr>
              <w:jc w:val="right"/>
            </w:pPr>
          </w:p>
        </w:tc>
        <w:tc>
          <w:tcPr>
            <w:tcW w:w="992" w:type="dxa"/>
          </w:tcPr>
          <w:p w:rsidR="0001343D" w:rsidRDefault="001856D0" w14:paraId="335E9B9E" w14:textId="77777777">
            <w:pPr>
              <w:jc w:val="right"/>
            </w:pPr>
            <w:r>
              <w:t>22</w:t>
            </w:r>
          </w:p>
        </w:tc>
        <w:tc>
          <w:tcPr>
            <w:tcW w:w="567" w:type="dxa"/>
            <w:tcBorders>
              <w:left w:val="nil"/>
            </w:tcBorders>
          </w:tcPr>
          <w:p w:rsidR="0001343D" w:rsidRDefault="001856D0" w14:paraId="4F84D351" w14:textId="77777777">
            <w:pPr>
              <w:jc w:val="right"/>
            </w:pPr>
            <w:r>
              <w:t xml:space="preserve"> </w:t>
            </w:r>
          </w:p>
        </w:tc>
      </w:tr>
      <w:tr w:rsidR="0001343D" w:rsidTr="00E7153D" w14:paraId="520F3B68" w14:textId="77777777">
        <w:tc>
          <w:tcPr>
            <w:tcW w:w="567" w:type="dxa"/>
          </w:tcPr>
          <w:p w:rsidR="0001343D" w:rsidRDefault="001856D0" w14:paraId="1314AA09" w14:textId="77777777">
            <w:r>
              <w:t>15</w:t>
            </w:r>
          </w:p>
        </w:tc>
        <w:tc>
          <w:tcPr>
            <w:tcW w:w="6521" w:type="dxa"/>
          </w:tcPr>
          <w:p w:rsidR="0001343D" w:rsidRDefault="001856D0" w14:paraId="1ACBDAE3" w14:textId="77777777">
            <w:r>
              <w:t>Waar is artikel 99 precies voor bedoeld? Wat voor grondslag heeft deze? Wat is de gemene deler van de posten die hieronder staan?</w:t>
            </w:r>
          </w:p>
        </w:tc>
        <w:tc>
          <w:tcPr>
            <w:tcW w:w="850" w:type="dxa"/>
          </w:tcPr>
          <w:p w:rsidR="0001343D" w:rsidRDefault="0001343D" w14:paraId="1998F21C" w14:textId="77777777">
            <w:pPr>
              <w:jc w:val="right"/>
            </w:pPr>
          </w:p>
        </w:tc>
        <w:tc>
          <w:tcPr>
            <w:tcW w:w="992" w:type="dxa"/>
          </w:tcPr>
          <w:p w:rsidR="0001343D" w:rsidRDefault="001856D0" w14:paraId="1B8CE621" w14:textId="77777777">
            <w:pPr>
              <w:jc w:val="right"/>
            </w:pPr>
            <w:r>
              <w:t>27</w:t>
            </w:r>
          </w:p>
        </w:tc>
        <w:tc>
          <w:tcPr>
            <w:tcW w:w="567" w:type="dxa"/>
            <w:tcBorders>
              <w:left w:val="nil"/>
            </w:tcBorders>
          </w:tcPr>
          <w:p w:rsidR="0001343D" w:rsidRDefault="001856D0" w14:paraId="07653E2F" w14:textId="77777777">
            <w:pPr>
              <w:jc w:val="right"/>
            </w:pPr>
            <w:r>
              <w:t xml:space="preserve"> </w:t>
            </w:r>
          </w:p>
        </w:tc>
      </w:tr>
      <w:tr w:rsidR="0001343D" w:rsidTr="00E7153D" w14:paraId="6860B72B" w14:textId="77777777">
        <w:tc>
          <w:tcPr>
            <w:tcW w:w="567" w:type="dxa"/>
          </w:tcPr>
          <w:p w:rsidR="0001343D" w:rsidRDefault="001856D0" w14:paraId="2D66F6AC" w14:textId="77777777">
            <w:r>
              <w:t>16</w:t>
            </w:r>
          </w:p>
        </w:tc>
        <w:tc>
          <w:tcPr>
            <w:tcW w:w="6521" w:type="dxa"/>
          </w:tcPr>
          <w:p w:rsidR="0001343D" w:rsidRDefault="001856D0" w14:paraId="621201EB" w14:textId="77777777">
            <w:r>
              <w:t>Wat valt er onder de post nog te verdelen onder artikel 99? Hoeveel van deze middelen is juridisch verplicht of anderzijds gereserveerd? Kunt u deze vraag beantwoorden voor 2025 en ook voor 2026 en verder?</w:t>
            </w:r>
          </w:p>
        </w:tc>
        <w:tc>
          <w:tcPr>
            <w:tcW w:w="850" w:type="dxa"/>
          </w:tcPr>
          <w:p w:rsidR="0001343D" w:rsidRDefault="0001343D" w14:paraId="67E0819D" w14:textId="77777777">
            <w:pPr>
              <w:jc w:val="right"/>
            </w:pPr>
          </w:p>
        </w:tc>
        <w:tc>
          <w:tcPr>
            <w:tcW w:w="992" w:type="dxa"/>
          </w:tcPr>
          <w:p w:rsidR="0001343D" w:rsidRDefault="001856D0" w14:paraId="2AD95DCC" w14:textId="77777777">
            <w:pPr>
              <w:jc w:val="right"/>
            </w:pPr>
            <w:r>
              <w:t>27</w:t>
            </w:r>
          </w:p>
        </w:tc>
        <w:tc>
          <w:tcPr>
            <w:tcW w:w="567" w:type="dxa"/>
            <w:tcBorders>
              <w:left w:val="nil"/>
            </w:tcBorders>
          </w:tcPr>
          <w:p w:rsidR="0001343D" w:rsidRDefault="001856D0" w14:paraId="6FF014F4" w14:textId="77777777">
            <w:pPr>
              <w:jc w:val="right"/>
            </w:pPr>
            <w:r>
              <w:t xml:space="preserve"> </w:t>
            </w:r>
          </w:p>
        </w:tc>
      </w:tr>
      <w:tr w:rsidR="0001343D" w:rsidTr="00E7153D" w14:paraId="22BC5715" w14:textId="77777777">
        <w:tc>
          <w:tcPr>
            <w:tcW w:w="567" w:type="dxa"/>
          </w:tcPr>
          <w:p w:rsidR="0001343D" w:rsidRDefault="001856D0" w14:paraId="615FE76D" w14:textId="77777777">
            <w:r>
              <w:t>17</w:t>
            </w:r>
          </w:p>
        </w:tc>
        <w:tc>
          <w:tcPr>
            <w:tcW w:w="6521" w:type="dxa"/>
          </w:tcPr>
          <w:p w:rsidR="0001343D" w:rsidRDefault="001856D0" w14:paraId="373E35A3" w14:textId="77777777">
            <w:r>
              <w:t>Welke overheveling vindt er plaats naar het ministerie van Justitie en Veiligheid als het gaat om de oplvoging van het Aanjaagteam?</w:t>
            </w:r>
          </w:p>
        </w:tc>
        <w:tc>
          <w:tcPr>
            <w:tcW w:w="850" w:type="dxa"/>
          </w:tcPr>
          <w:p w:rsidR="0001343D" w:rsidRDefault="0001343D" w14:paraId="689C7D69" w14:textId="77777777">
            <w:pPr>
              <w:jc w:val="right"/>
            </w:pPr>
          </w:p>
        </w:tc>
        <w:tc>
          <w:tcPr>
            <w:tcW w:w="992" w:type="dxa"/>
          </w:tcPr>
          <w:p w:rsidR="0001343D" w:rsidRDefault="001856D0" w14:paraId="5684251F" w14:textId="77777777">
            <w:pPr>
              <w:jc w:val="right"/>
            </w:pPr>
            <w:r>
              <w:t>27</w:t>
            </w:r>
          </w:p>
        </w:tc>
        <w:tc>
          <w:tcPr>
            <w:tcW w:w="567" w:type="dxa"/>
            <w:tcBorders>
              <w:left w:val="nil"/>
            </w:tcBorders>
          </w:tcPr>
          <w:p w:rsidR="0001343D" w:rsidRDefault="001856D0" w14:paraId="2690F965" w14:textId="77777777">
            <w:pPr>
              <w:jc w:val="right"/>
            </w:pPr>
            <w:r>
              <w:t xml:space="preserve"> </w:t>
            </w:r>
          </w:p>
        </w:tc>
      </w:tr>
    </w:tbl>
    <w:p w:rsidR="0001343D" w:rsidRDefault="0001343D" w14:paraId="2E658DBB" w14:textId="77777777"/>
    <w:sectPr w:rsidR="0001343D" w:rsidSect="00B915EC">
      <w:footerReference w:type="default" r:id="rId10"/>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103B4" w14:textId="77777777" w:rsidR="001A47AF" w:rsidRDefault="001A47AF">
      <w:pPr>
        <w:spacing w:before="0" w:after="0"/>
      </w:pPr>
      <w:r>
        <w:separator/>
      </w:r>
    </w:p>
  </w:endnote>
  <w:endnote w:type="continuationSeparator" w:id="0">
    <w:p w14:paraId="644D9043"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C77FF" w14:textId="1E9B8F28" w:rsidR="0001343D" w:rsidRDefault="001856D0">
    <w:pPr>
      <w:pStyle w:val="Voettekst"/>
    </w:pPr>
    <w:r>
      <w:t xml:space="preserve">Totaallijst feitelijke vragen Wijziging van de begrotingsstaten van het Ministerie van Sociale Zaken en Werkgelegenheid (XV) voor het jaar 2025 (wijziging samenhangende met Miljoenennota) (36820-XV)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B1BAF" w14:textId="77777777" w:rsidR="001A47AF" w:rsidRDefault="001A47AF">
      <w:pPr>
        <w:spacing w:before="0" w:after="0"/>
      </w:pPr>
      <w:r>
        <w:separator/>
      </w:r>
    </w:p>
  </w:footnote>
  <w:footnote w:type="continuationSeparator" w:id="0">
    <w:p w14:paraId="469EADF0" w14:textId="77777777" w:rsidR="001A47AF" w:rsidRDefault="001A47A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1343D"/>
    <w:rsid w:val="001856D0"/>
    <w:rsid w:val="001A47AF"/>
    <w:rsid w:val="001A56AB"/>
    <w:rsid w:val="003D44DD"/>
    <w:rsid w:val="005543A7"/>
    <w:rsid w:val="00894624"/>
    <w:rsid w:val="00A77C3E"/>
    <w:rsid w:val="00B915EC"/>
    <w:rsid w:val="00BD6A91"/>
    <w:rsid w:val="00DE600C"/>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65CF20A"/>
  <w15:docId w15:val="{26BC434F-E2F7-4361-8B29-A4D355D4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661</ap:Words>
  <ap:Characters>3638</ap:Characters>
  <ap:DocSecurity>0</ap:DocSecurity>
  <ap:Lines>30</ap:Lines>
  <ap:Paragraphs>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4291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2025-09-22T12:13:00.0000000Z</dcterms:created>
  <dcterms:modified xsi:type="dcterms:W3CDTF">2025-09-22T12:13:00.0000000Z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0x01010075EC728BD2AE4340BD99198ACEA22D2B</vt:lpwstr>
  </property>
  <property fmtid="{D5CDD505-2E9C-101B-9397-08002B2CF9AE}" pid="3" name="_dlc_DocIdItemGuid">
    <vt:lpwstr>d91e8754-c5dd-409a-9596-87aec42b5561</vt:lpwstr>
  </property>
</Properties>
</file>