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5F05" w14:paraId="63EF94EB" w14:textId="77777777">
        <w:tc>
          <w:tcPr>
            <w:tcW w:w="6733" w:type="dxa"/>
            <w:gridSpan w:val="2"/>
            <w:tcBorders>
              <w:top w:val="nil"/>
              <w:left w:val="nil"/>
              <w:bottom w:val="nil"/>
              <w:right w:val="nil"/>
            </w:tcBorders>
            <w:vAlign w:val="center"/>
          </w:tcPr>
          <w:p w:rsidR="00997775" w:rsidP="00710A7A" w:rsidRDefault="00997775" w14:paraId="230650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3FF0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5F05" w14:paraId="656F9C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30EFE2" w14:textId="77777777">
            <w:r w:rsidRPr="008B0CC5">
              <w:t xml:space="preserve">Vergaderjaar </w:t>
            </w:r>
            <w:r w:rsidR="00AC6B87">
              <w:t>202</w:t>
            </w:r>
            <w:r w:rsidR="00684DFF">
              <w:t>5</w:t>
            </w:r>
            <w:r w:rsidR="00AC6B87">
              <w:t>-202</w:t>
            </w:r>
            <w:r w:rsidR="00684DFF">
              <w:t>6</w:t>
            </w:r>
          </w:p>
        </w:tc>
      </w:tr>
      <w:tr w:rsidR="00997775" w:rsidTr="00DC5F05" w14:paraId="345ADD95" w14:textId="77777777">
        <w:trPr>
          <w:cantSplit/>
        </w:trPr>
        <w:tc>
          <w:tcPr>
            <w:tcW w:w="10985" w:type="dxa"/>
            <w:gridSpan w:val="3"/>
            <w:tcBorders>
              <w:top w:val="nil"/>
              <w:left w:val="nil"/>
              <w:bottom w:val="nil"/>
              <w:right w:val="nil"/>
            </w:tcBorders>
          </w:tcPr>
          <w:p w:rsidR="00997775" w:rsidRDefault="00997775" w14:paraId="05CA1381" w14:textId="77777777"/>
        </w:tc>
      </w:tr>
      <w:tr w:rsidR="00997775" w:rsidTr="00DC5F05" w14:paraId="41A6AB18" w14:textId="77777777">
        <w:trPr>
          <w:cantSplit/>
        </w:trPr>
        <w:tc>
          <w:tcPr>
            <w:tcW w:w="10985" w:type="dxa"/>
            <w:gridSpan w:val="3"/>
            <w:tcBorders>
              <w:top w:val="nil"/>
              <w:left w:val="nil"/>
              <w:bottom w:val="single" w:color="auto" w:sz="4" w:space="0"/>
              <w:right w:val="nil"/>
            </w:tcBorders>
          </w:tcPr>
          <w:p w:rsidR="00997775" w:rsidRDefault="00997775" w14:paraId="1CF36CEE" w14:textId="77777777"/>
        </w:tc>
      </w:tr>
      <w:tr w:rsidR="00997775" w:rsidTr="00DC5F05" w14:paraId="5AC57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FEA03F" w14:textId="77777777"/>
        </w:tc>
        <w:tc>
          <w:tcPr>
            <w:tcW w:w="7654" w:type="dxa"/>
            <w:gridSpan w:val="2"/>
          </w:tcPr>
          <w:p w:rsidR="00997775" w:rsidRDefault="00997775" w14:paraId="10565347" w14:textId="77777777"/>
        </w:tc>
      </w:tr>
      <w:tr w:rsidR="00DC5F05" w:rsidTr="00DC5F05" w14:paraId="456AF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65283322" w14:textId="2B748DCA">
            <w:pPr>
              <w:rPr>
                <w:b/>
              </w:rPr>
            </w:pPr>
            <w:r>
              <w:rPr>
                <w:b/>
              </w:rPr>
              <w:t>36 614</w:t>
            </w:r>
          </w:p>
        </w:tc>
        <w:tc>
          <w:tcPr>
            <w:tcW w:w="7654" w:type="dxa"/>
            <w:gridSpan w:val="2"/>
          </w:tcPr>
          <w:p w:rsidR="00DC5F05" w:rsidP="00DC5F05" w:rsidRDefault="00DC5F05" w14:paraId="523E91C4" w14:textId="39D383F9">
            <w:pPr>
              <w:rPr>
                <w:b/>
              </w:rPr>
            </w:pPr>
            <w:r w:rsidRPr="0067450E">
              <w:rPr>
                <w:b/>
                <w:bCs/>
                <w:szCs w:val="24"/>
              </w:rPr>
              <w:t>Initiatiefnota van de leden Beckerman en Westerveld over dakloosheid</w:t>
            </w:r>
          </w:p>
        </w:tc>
      </w:tr>
      <w:tr w:rsidR="00DC5F05" w:rsidTr="00DC5F05" w14:paraId="3CCBE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33218D7C" w14:textId="77777777"/>
        </w:tc>
        <w:tc>
          <w:tcPr>
            <w:tcW w:w="7654" w:type="dxa"/>
            <w:gridSpan w:val="2"/>
          </w:tcPr>
          <w:p w:rsidR="00DC5F05" w:rsidP="00DC5F05" w:rsidRDefault="00DC5F05" w14:paraId="293DA411" w14:textId="77777777"/>
        </w:tc>
      </w:tr>
      <w:tr w:rsidR="00DC5F05" w:rsidTr="00DC5F05" w14:paraId="7E0BC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7585DCAD" w14:textId="77777777"/>
        </w:tc>
        <w:tc>
          <w:tcPr>
            <w:tcW w:w="7654" w:type="dxa"/>
            <w:gridSpan w:val="2"/>
          </w:tcPr>
          <w:p w:rsidR="00DC5F05" w:rsidP="00DC5F05" w:rsidRDefault="00DC5F05" w14:paraId="2B6FE0B2" w14:textId="77777777"/>
        </w:tc>
      </w:tr>
      <w:tr w:rsidR="00DC5F05" w:rsidTr="00DC5F05" w14:paraId="1E7AD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25A8A1CD" w14:textId="31B912B7">
            <w:pPr>
              <w:rPr>
                <w:b/>
              </w:rPr>
            </w:pPr>
            <w:r>
              <w:rPr>
                <w:b/>
              </w:rPr>
              <w:t xml:space="preserve">Nr. </w:t>
            </w:r>
            <w:r>
              <w:rPr>
                <w:b/>
              </w:rPr>
              <w:t>10</w:t>
            </w:r>
          </w:p>
        </w:tc>
        <w:tc>
          <w:tcPr>
            <w:tcW w:w="7654" w:type="dxa"/>
            <w:gridSpan w:val="2"/>
          </w:tcPr>
          <w:p w:rsidR="00DC5F05" w:rsidP="00DC5F05" w:rsidRDefault="00DC5F05" w14:paraId="5153FF6D" w14:textId="2F769923">
            <w:pPr>
              <w:rPr>
                <w:b/>
              </w:rPr>
            </w:pPr>
            <w:r>
              <w:rPr>
                <w:b/>
              </w:rPr>
              <w:t xml:space="preserve">MOTIE VAN </w:t>
            </w:r>
            <w:r>
              <w:rPr>
                <w:b/>
              </w:rPr>
              <w:t>HET LID BRUYNING</w:t>
            </w:r>
          </w:p>
        </w:tc>
      </w:tr>
      <w:tr w:rsidR="00DC5F05" w:rsidTr="00DC5F05" w14:paraId="6CEBA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6A82F1DD" w14:textId="77777777"/>
        </w:tc>
        <w:tc>
          <w:tcPr>
            <w:tcW w:w="7654" w:type="dxa"/>
            <w:gridSpan w:val="2"/>
          </w:tcPr>
          <w:p w:rsidR="00DC5F05" w:rsidP="00DC5F05" w:rsidRDefault="00DC5F05" w14:paraId="3C859D2D" w14:textId="28C969D1">
            <w:r>
              <w:t>Voorgesteld tijdens het notaoverleg 22 september 2025</w:t>
            </w:r>
          </w:p>
        </w:tc>
      </w:tr>
      <w:tr w:rsidR="00DC5F05" w:rsidTr="00DC5F05" w14:paraId="4599A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271D79E7" w14:textId="77777777"/>
        </w:tc>
        <w:tc>
          <w:tcPr>
            <w:tcW w:w="7654" w:type="dxa"/>
            <w:gridSpan w:val="2"/>
          </w:tcPr>
          <w:p w:rsidR="00DC5F05" w:rsidP="00DC5F05" w:rsidRDefault="00DC5F05" w14:paraId="30DA6677" w14:textId="77777777"/>
        </w:tc>
      </w:tr>
      <w:tr w:rsidR="00DC5F05" w:rsidTr="00DC5F05" w14:paraId="60E27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33426C61" w14:textId="77777777"/>
        </w:tc>
        <w:tc>
          <w:tcPr>
            <w:tcW w:w="7654" w:type="dxa"/>
            <w:gridSpan w:val="2"/>
          </w:tcPr>
          <w:p w:rsidR="00DC5F05" w:rsidP="00DC5F05" w:rsidRDefault="00DC5F05" w14:paraId="16449A5C" w14:textId="137A97D7">
            <w:r>
              <w:t>De Kamer,</w:t>
            </w:r>
          </w:p>
        </w:tc>
      </w:tr>
      <w:tr w:rsidR="00DC5F05" w:rsidTr="00DC5F05" w14:paraId="15463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6BBF2876" w14:textId="77777777"/>
        </w:tc>
        <w:tc>
          <w:tcPr>
            <w:tcW w:w="7654" w:type="dxa"/>
            <w:gridSpan w:val="2"/>
          </w:tcPr>
          <w:p w:rsidR="00DC5F05" w:rsidP="00DC5F05" w:rsidRDefault="00DC5F05" w14:paraId="1F803A38" w14:textId="77777777"/>
        </w:tc>
      </w:tr>
      <w:tr w:rsidR="00DC5F05" w:rsidTr="00DC5F05" w14:paraId="23192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5F05" w:rsidP="00DC5F05" w:rsidRDefault="00DC5F05" w14:paraId="42265349" w14:textId="77777777"/>
        </w:tc>
        <w:tc>
          <w:tcPr>
            <w:tcW w:w="7654" w:type="dxa"/>
            <w:gridSpan w:val="2"/>
          </w:tcPr>
          <w:p w:rsidR="00DC5F05" w:rsidP="00DC5F05" w:rsidRDefault="00DC5F05" w14:paraId="5355F15C" w14:textId="1EC3C941">
            <w:r>
              <w:t>gehoord de beraadslaging,</w:t>
            </w:r>
          </w:p>
        </w:tc>
      </w:tr>
      <w:tr w:rsidR="00997775" w:rsidTr="00DC5F05" w14:paraId="371A5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3FA1C" w14:textId="77777777"/>
        </w:tc>
        <w:tc>
          <w:tcPr>
            <w:tcW w:w="7654" w:type="dxa"/>
            <w:gridSpan w:val="2"/>
          </w:tcPr>
          <w:p w:rsidR="00997775" w:rsidRDefault="00997775" w14:paraId="5A3ED265" w14:textId="77777777"/>
        </w:tc>
      </w:tr>
      <w:tr w:rsidR="00997775" w:rsidTr="00DC5F05" w14:paraId="1F785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B3F72E" w14:textId="77777777"/>
        </w:tc>
        <w:tc>
          <w:tcPr>
            <w:tcW w:w="7654" w:type="dxa"/>
            <w:gridSpan w:val="2"/>
          </w:tcPr>
          <w:p w:rsidR="00DC5F05" w:rsidP="00DC5F05" w:rsidRDefault="00DC5F05" w14:paraId="1CF36BB1" w14:textId="77777777">
            <w:r>
              <w:t>overwegende dat dit een structureel risico op dakloosheid veroorzaakt bij een kwetsbare groep die juist bescherming en continuïteit nodig heeft;</w:t>
            </w:r>
          </w:p>
          <w:p w:rsidR="00DC5F05" w:rsidP="00DC5F05" w:rsidRDefault="00DC5F05" w14:paraId="163341FB" w14:textId="77777777"/>
          <w:p w:rsidR="00DC5F05" w:rsidP="00DC5F05" w:rsidRDefault="00DC5F05" w14:paraId="41772ECE" w14:textId="77777777">
            <w:r>
              <w:t>verzoekt de regering te onderzoeken of en op welke wijze het wettelijk kan worden verankerd dat iedere jongere die uit de jeugdzorg stroomt vóór zijn of haar 18de verjaardag zicht op een duurzaam woonperspectief heeft, en de Kamer hierover voor de zomer van 2026 te informeren,</w:t>
            </w:r>
          </w:p>
          <w:p w:rsidR="00DC5F05" w:rsidP="00DC5F05" w:rsidRDefault="00DC5F05" w14:paraId="3C25D46D" w14:textId="77777777"/>
          <w:p w:rsidR="00DC5F05" w:rsidP="00DC5F05" w:rsidRDefault="00DC5F05" w14:paraId="144B75F2" w14:textId="77777777">
            <w:r>
              <w:t>en gaat over tot de orde van de dag.</w:t>
            </w:r>
          </w:p>
          <w:p w:rsidR="00DC5F05" w:rsidP="00DC5F05" w:rsidRDefault="00DC5F05" w14:paraId="1973C932" w14:textId="77777777"/>
          <w:p w:rsidR="00997775" w:rsidP="00DC5F05" w:rsidRDefault="00DC5F05" w14:paraId="581E5A3B" w14:textId="39405482">
            <w:r>
              <w:t>Bruyning</w:t>
            </w:r>
          </w:p>
        </w:tc>
      </w:tr>
    </w:tbl>
    <w:p w:rsidR="00997775" w:rsidRDefault="00997775" w14:paraId="67B92F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F69C" w14:textId="77777777" w:rsidR="00DC5F05" w:rsidRDefault="00DC5F05">
      <w:pPr>
        <w:spacing w:line="20" w:lineRule="exact"/>
      </w:pPr>
    </w:p>
  </w:endnote>
  <w:endnote w:type="continuationSeparator" w:id="0">
    <w:p w14:paraId="6364A819" w14:textId="77777777" w:rsidR="00DC5F05" w:rsidRDefault="00DC5F05">
      <w:pPr>
        <w:pStyle w:val="Amendement"/>
      </w:pPr>
      <w:r>
        <w:rPr>
          <w:b w:val="0"/>
        </w:rPr>
        <w:t xml:space="preserve"> </w:t>
      </w:r>
    </w:p>
  </w:endnote>
  <w:endnote w:type="continuationNotice" w:id="1">
    <w:p w14:paraId="1E43B0F2" w14:textId="77777777" w:rsidR="00DC5F05" w:rsidRDefault="00DC5F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9D92" w14:textId="77777777" w:rsidR="00DC5F05" w:rsidRDefault="00DC5F05">
      <w:pPr>
        <w:pStyle w:val="Amendement"/>
      </w:pPr>
      <w:r>
        <w:rPr>
          <w:b w:val="0"/>
        </w:rPr>
        <w:separator/>
      </w:r>
    </w:p>
  </w:footnote>
  <w:footnote w:type="continuationSeparator" w:id="0">
    <w:p w14:paraId="13EEB674" w14:textId="77777777" w:rsidR="00DC5F05" w:rsidRDefault="00DC5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0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6A9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5F0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37B4C"/>
  <w15:docId w15:val="{5BB3785C-F60E-4EAC-AA86-CD42FD54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2025-09-23T08:28:00.0000000Z</dcterms:created>
  <dcterms:modified xsi:type="dcterms:W3CDTF">2025-09-23T08:43:00.0000000Z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