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341DDDC2" w14:textId="77777777">
        <w:tc>
          <w:tcPr>
            <w:tcW w:w="7792" w:type="dxa"/>
            <w:gridSpan w:val="2"/>
          </w:tcPr>
          <w:p w:rsidR="005D2AE9" w:rsidP="002E6C93" w:rsidRDefault="005D2AE9" w14:paraId="2770F96F" w14:textId="77777777">
            <w:pPr>
              <w:spacing w:after="40"/>
            </w:pPr>
            <w:bookmarkStart w:name="_GoBack" w:id="0"/>
            <w:bookmarkEnd w:id="0"/>
            <w:r w:rsidRPr="00093942">
              <w:rPr>
                <w:sz w:val="13"/>
              </w:rPr>
              <w:t>&gt; Retouradres Postbus 20701 2500 ES Den Haag</w:t>
            </w:r>
          </w:p>
        </w:tc>
      </w:tr>
      <w:tr w:rsidR="005D2AE9" w:rsidTr="005D2AE9" w14:paraId="5A1DEDBF" w14:textId="77777777">
        <w:tc>
          <w:tcPr>
            <w:tcW w:w="7792" w:type="dxa"/>
            <w:gridSpan w:val="2"/>
          </w:tcPr>
          <w:p w:rsidR="005D2AE9" w:rsidP="002E6C93" w:rsidRDefault="005D2AE9" w14:paraId="78D12B6C" w14:textId="77777777">
            <w:pPr>
              <w:tabs>
                <w:tab w:val="left" w:pos="614"/>
              </w:tabs>
              <w:spacing w:after="0"/>
            </w:pPr>
            <w:r>
              <w:t>de Voorzitter van de Tweede Kamer</w:t>
            </w:r>
          </w:p>
          <w:p w:rsidR="005D2AE9" w:rsidP="002E6C93" w:rsidRDefault="005D2AE9" w14:paraId="0B7BC72C" w14:textId="77777777">
            <w:pPr>
              <w:tabs>
                <w:tab w:val="left" w:pos="614"/>
              </w:tabs>
              <w:spacing w:after="0"/>
            </w:pPr>
            <w:r>
              <w:t>der Staten-Generaal</w:t>
            </w:r>
          </w:p>
          <w:p w:rsidR="005D2AE9" w:rsidP="002E6C93" w:rsidRDefault="005D2AE9" w14:paraId="26949D0E" w14:textId="77777777">
            <w:pPr>
              <w:tabs>
                <w:tab w:val="left" w:pos="614"/>
              </w:tabs>
              <w:spacing w:after="0"/>
            </w:pPr>
            <w:r>
              <w:t xml:space="preserve">Bezuidenhoutseweg 67 </w:t>
            </w:r>
          </w:p>
          <w:p w:rsidR="005D2AE9" w:rsidP="005D2AE9" w:rsidRDefault="005D2AE9" w14:paraId="2E59F329" w14:textId="77777777">
            <w:pPr>
              <w:tabs>
                <w:tab w:val="left" w:pos="614"/>
              </w:tabs>
              <w:spacing w:after="240"/>
            </w:pPr>
            <w:r>
              <w:t>2594 AC Den Haag</w:t>
            </w:r>
          </w:p>
          <w:p w:rsidRPr="00093942" w:rsidR="005D2AE9" w:rsidP="002E6C93" w:rsidRDefault="005D2AE9" w14:paraId="4BD233E6" w14:textId="77777777">
            <w:pPr>
              <w:spacing w:after="240"/>
              <w:rPr>
                <w:sz w:val="13"/>
              </w:rPr>
            </w:pPr>
          </w:p>
        </w:tc>
      </w:tr>
      <w:tr w:rsidR="005D2AE9" w:rsidTr="005D2AE9" w14:paraId="2D05A75D" w14:textId="77777777">
        <w:trPr>
          <w:trHeight w:val="283"/>
        </w:trPr>
        <w:tc>
          <w:tcPr>
            <w:tcW w:w="1969" w:type="dxa"/>
          </w:tcPr>
          <w:p w:rsidR="005D2AE9" w:rsidP="002E6C93" w:rsidRDefault="005D2AE9" w14:paraId="4936A781" w14:textId="77777777">
            <w:pPr>
              <w:tabs>
                <w:tab w:val="left" w:pos="614"/>
              </w:tabs>
              <w:spacing w:after="0"/>
            </w:pPr>
            <w:r>
              <w:t>Datum</w:t>
            </w:r>
          </w:p>
        </w:tc>
        <w:sdt>
          <w:sdtPr>
            <w:alias w:val="Datum daadwerkelijke verzending"/>
            <w:tag w:val="Datum daadwerkelijke verzending"/>
            <w:id w:val="1978256768"/>
            <w:placeholder>
              <w:docPart w:val="0137E1A428CD4B79A63484372EBD1988"/>
            </w:placeholder>
            <w:date w:fullDate="2025-09-22T00:00:00Z">
              <w:dateFormat w:val="d MMMM yyyy"/>
              <w:lid w:val="nl-NL"/>
              <w:storeMappedDataAs w:val="dateTime"/>
              <w:calendar w:val="gregorian"/>
            </w:date>
          </w:sdtPr>
          <w:sdtEndPr/>
          <w:sdtContent>
            <w:tc>
              <w:tcPr>
                <w:tcW w:w="5823" w:type="dxa"/>
              </w:tcPr>
              <w:p w:rsidR="005D2AE9" w:rsidP="000605A5" w:rsidRDefault="00127886" w14:paraId="50C4E803" w14:textId="7BE142B7">
                <w:pPr>
                  <w:keepNext/>
                  <w:spacing w:after="0"/>
                </w:pPr>
                <w:r>
                  <w:t>22 september 2025</w:t>
                </w:r>
              </w:p>
            </w:tc>
          </w:sdtContent>
        </w:sdt>
      </w:tr>
      <w:tr w:rsidR="005D2AE9" w:rsidTr="005D2AE9" w14:paraId="27222622" w14:textId="77777777">
        <w:trPr>
          <w:trHeight w:val="283"/>
        </w:trPr>
        <w:tc>
          <w:tcPr>
            <w:tcW w:w="1969" w:type="dxa"/>
          </w:tcPr>
          <w:p w:rsidR="005D2AE9" w:rsidP="002E6C93" w:rsidRDefault="005D2AE9" w14:paraId="4CF26051" w14:textId="77777777">
            <w:pPr>
              <w:tabs>
                <w:tab w:val="left" w:pos="614"/>
              </w:tabs>
              <w:spacing w:after="0"/>
            </w:pPr>
            <w:r>
              <w:t>Betreft</w:t>
            </w:r>
          </w:p>
        </w:tc>
        <w:tc>
          <w:tcPr>
            <w:tcW w:w="5823" w:type="dxa"/>
          </w:tcPr>
          <w:p w:rsidR="005D2AE9" w:rsidP="000C2D59" w:rsidRDefault="00575D55" w14:paraId="0965F2D9" w14:textId="45354C1B">
            <w:pPr>
              <w:tabs>
                <w:tab w:val="left" w:pos="614"/>
              </w:tabs>
              <w:spacing w:after="0"/>
            </w:pPr>
            <w:r>
              <w:t>Start</w:t>
            </w:r>
            <w:r w:rsidR="00793FB6">
              <w:t xml:space="preserve"> Defensie</w:t>
            </w:r>
            <w:r w:rsidR="000C2D59">
              <w:t>-</w:t>
            </w:r>
            <w:r w:rsidR="00793FB6">
              <w:t>enquête</w:t>
            </w:r>
          </w:p>
        </w:tc>
      </w:tr>
    </w:tbl>
    <w:p w:rsidRPr="005D2AE9" w:rsidR="005D2AE9" w:rsidP="005D2AE9" w:rsidRDefault="005D2AE9" w14:paraId="641D9BC6" w14:textId="77777777">
      <w:r>
        <w:rPr>
          <w:noProof/>
          <w:lang w:eastAsia="nl-NL" w:bidi="ar-SA"/>
        </w:rPr>
        <mc:AlternateContent>
          <mc:Choice Requires="wps">
            <w:drawing>
              <wp:anchor distT="0" distB="0" distL="114300" distR="114300" simplePos="0" relativeHeight="251659264"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D36006" w:rsidP="002E6C93" w:rsidRDefault="00D36006" w14:paraId="7639105E" w14:textId="77777777">
                            <w:pPr>
                              <w:pStyle w:val="ReferentiegegevenskopW1-Huisstijl"/>
                              <w:spacing w:before="360"/>
                            </w:pPr>
                            <w:r>
                              <w:t>Ministerie van Defensie</w:t>
                            </w:r>
                          </w:p>
                          <w:p w:rsidR="00D36006" w:rsidP="002E6C93" w:rsidRDefault="00D36006" w14:paraId="0635D9EB" w14:textId="77777777">
                            <w:pPr>
                              <w:pStyle w:val="Referentiegegevens-Huisstijl"/>
                            </w:pPr>
                            <w:r>
                              <w:t>Plein 4</w:t>
                            </w:r>
                          </w:p>
                          <w:p w:rsidR="00D36006" w:rsidP="002E6C93" w:rsidRDefault="00D36006" w14:paraId="5AF5B1E9" w14:textId="77777777">
                            <w:pPr>
                              <w:pStyle w:val="Referentiegegevens-Huisstijl"/>
                            </w:pPr>
                            <w:r>
                              <w:t>MPC 58 B</w:t>
                            </w:r>
                          </w:p>
                          <w:p w:rsidRPr="00795B68" w:rsidR="00D36006" w:rsidP="002E6C93" w:rsidRDefault="00D36006" w14:paraId="1EB71190" w14:textId="77777777">
                            <w:pPr>
                              <w:pStyle w:val="Referentiegegevens-Huisstijl"/>
                              <w:rPr>
                                <w:lang w:val="de-DE"/>
                              </w:rPr>
                            </w:pPr>
                            <w:r w:rsidRPr="00795B68">
                              <w:rPr>
                                <w:lang w:val="de-DE"/>
                              </w:rPr>
                              <w:t>Postbus 20701</w:t>
                            </w:r>
                          </w:p>
                          <w:p w:rsidRPr="00795B68" w:rsidR="00D36006" w:rsidP="002E6C93" w:rsidRDefault="00D36006" w14:paraId="70297396" w14:textId="77777777">
                            <w:pPr>
                              <w:pStyle w:val="Referentiegegevens-Huisstijl"/>
                              <w:rPr>
                                <w:lang w:val="de-DE"/>
                              </w:rPr>
                            </w:pPr>
                            <w:r w:rsidRPr="00795B68">
                              <w:rPr>
                                <w:lang w:val="de-DE"/>
                              </w:rPr>
                              <w:t>2500 ES Den Haag</w:t>
                            </w:r>
                          </w:p>
                          <w:p w:rsidRPr="00795B68" w:rsidR="00D36006" w:rsidP="002E6C93" w:rsidRDefault="00D36006" w14:paraId="01443D21" w14:textId="77777777">
                            <w:pPr>
                              <w:pStyle w:val="Referentiegegevens-Huisstijl"/>
                              <w:rPr>
                                <w:lang w:val="de-DE"/>
                              </w:rPr>
                            </w:pPr>
                            <w:r w:rsidRPr="00795B68">
                              <w:rPr>
                                <w:lang w:val="de-DE"/>
                              </w:rPr>
                              <w:t>www.defensie.nl</w:t>
                            </w:r>
                          </w:p>
                          <w:sdt>
                            <w:sdtPr>
                              <w:id w:val="-1579366926"/>
                              <w:lock w:val="contentLocked"/>
                              <w:placeholder>
                                <w:docPart w:val="19D93116A6A44517B647366EFFC9591D"/>
                              </w:placeholder>
                            </w:sdtPr>
                            <w:sdtEndPr/>
                            <w:sdtContent>
                              <w:p w:rsidR="00D36006" w:rsidP="002E6C93" w:rsidRDefault="00D36006" w14:paraId="31E9C360" w14:textId="77777777">
                                <w:pPr>
                                  <w:pStyle w:val="ReferentiegegevenskopW1-Huisstijl"/>
                                  <w:spacing w:before="120"/>
                                </w:pPr>
                                <w:r>
                                  <w:t>Onze referentie</w:t>
                                </w:r>
                              </w:p>
                            </w:sdtContent>
                          </w:sdt>
                          <w:p w:rsidR="00D36006" w:rsidP="00793FB6" w:rsidRDefault="00D36006" w14:paraId="1C0BC009" w14:textId="77777777">
                            <w:pPr>
                              <w:pStyle w:val="Referentiegegevens-Huisstijl"/>
                            </w:pPr>
                            <w:r>
                              <w:t>D2025-003986/</w:t>
                            </w:r>
                          </w:p>
                          <w:p w:rsidR="00D36006" w:rsidP="00793FB6" w:rsidRDefault="00D36006" w14:paraId="09D2EC25" w14:textId="4C2ACB4F">
                            <w:pPr>
                              <w:pStyle w:val="Referentiegegevens-Huisstijl"/>
                            </w:pPr>
                            <w:r>
                              <w:t>MINDEF20250030479</w:t>
                            </w:r>
                          </w:p>
                          <w:p w:rsidRPr="00457BBC" w:rsidR="00D36006" w:rsidP="002E6C93" w:rsidRDefault="00D36006" w14:paraId="6FF9100B" w14:textId="54BFE47C">
                            <w:pPr>
                              <w:pStyle w:val="Referentiegegevens-Huisstijl"/>
                            </w:pPr>
                          </w:p>
                          <w:p w:rsidR="00D36006" w:rsidP="002E6C93" w:rsidRDefault="00D36006" w14:paraId="40E956FE" w14:textId="77777777">
                            <w:pPr>
                              <w:pStyle w:val="Algemenevoorwaarden-Huisstijl"/>
                            </w:pPr>
                            <w:r>
                              <w:t>Bij beantwoording, datum, onze referentie en onderwerp vermelden.</w:t>
                            </w:r>
                          </w:p>
                          <w:p w:rsidR="00D36006" w:rsidP="008967D1" w:rsidRDefault="00D36006" w14:paraId="52BB1A2D"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D36006" w:rsidP="002E6C93" w:rsidRDefault="00D36006" w14:paraId="7639105E" w14:textId="77777777">
                      <w:pPr>
                        <w:pStyle w:val="ReferentiegegevenskopW1-Huisstijl"/>
                        <w:spacing w:before="360"/>
                      </w:pPr>
                      <w:r>
                        <w:t>Ministerie van Defensie</w:t>
                      </w:r>
                    </w:p>
                    <w:p w:rsidR="00D36006" w:rsidP="002E6C93" w:rsidRDefault="00D36006" w14:paraId="0635D9EB" w14:textId="77777777">
                      <w:pPr>
                        <w:pStyle w:val="Referentiegegevens-Huisstijl"/>
                      </w:pPr>
                      <w:r>
                        <w:t>Plein 4</w:t>
                      </w:r>
                    </w:p>
                    <w:p w:rsidR="00D36006" w:rsidP="002E6C93" w:rsidRDefault="00D36006" w14:paraId="5AF5B1E9" w14:textId="77777777">
                      <w:pPr>
                        <w:pStyle w:val="Referentiegegevens-Huisstijl"/>
                      </w:pPr>
                      <w:r>
                        <w:t>MPC 58 B</w:t>
                      </w:r>
                    </w:p>
                    <w:p w:rsidRPr="00795B68" w:rsidR="00D36006" w:rsidP="002E6C93" w:rsidRDefault="00D36006" w14:paraId="1EB71190" w14:textId="77777777">
                      <w:pPr>
                        <w:pStyle w:val="Referentiegegevens-Huisstijl"/>
                        <w:rPr>
                          <w:lang w:val="de-DE"/>
                        </w:rPr>
                      </w:pPr>
                      <w:r w:rsidRPr="00795B68">
                        <w:rPr>
                          <w:lang w:val="de-DE"/>
                        </w:rPr>
                        <w:t>Postbus 20701</w:t>
                      </w:r>
                    </w:p>
                    <w:p w:rsidRPr="00795B68" w:rsidR="00D36006" w:rsidP="002E6C93" w:rsidRDefault="00D36006" w14:paraId="70297396" w14:textId="77777777">
                      <w:pPr>
                        <w:pStyle w:val="Referentiegegevens-Huisstijl"/>
                        <w:rPr>
                          <w:lang w:val="de-DE"/>
                        </w:rPr>
                      </w:pPr>
                      <w:r w:rsidRPr="00795B68">
                        <w:rPr>
                          <w:lang w:val="de-DE"/>
                        </w:rPr>
                        <w:t>2500 ES Den Haag</w:t>
                      </w:r>
                    </w:p>
                    <w:p w:rsidRPr="00795B68" w:rsidR="00D36006" w:rsidP="002E6C93" w:rsidRDefault="00D36006" w14:paraId="01443D21" w14:textId="77777777">
                      <w:pPr>
                        <w:pStyle w:val="Referentiegegevens-Huisstijl"/>
                        <w:rPr>
                          <w:lang w:val="de-DE"/>
                        </w:rPr>
                      </w:pPr>
                      <w:r w:rsidRPr="00795B68">
                        <w:rPr>
                          <w:lang w:val="de-DE"/>
                        </w:rPr>
                        <w:t>www.defensie.nl</w:t>
                      </w:r>
                    </w:p>
                    <w:sdt>
                      <w:sdtPr>
                        <w:id w:val="-1579366926"/>
                        <w:lock w:val="contentLocked"/>
                        <w:placeholder>
                          <w:docPart w:val="19D93116A6A44517B647366EFFC9591D"/>
                        </w:placeholder>
                      </w:sdtPr>
                      <w:sdtContent>
                        <w:p w:rsidR="00D36006" w:rsidP="002E6C93" w:rsidRDefault="00D36006" w14:paraId="31E9C360" w14:textId="77777777">
                          <w:pPr>
                            <w:pStyle w:val="ReferentiegegevenskopW1-Huisstijl"/>
                            <w:spacing w:before="120"/>
                          </w:pPr>
                          <w:r>
                            <w:t>Onze referentie</w:t>
                          </w:r>
                        </w:p>
                      </w:sdtContent>
                    </w:sdt>
                    <w:p w:rsidR="00D36006" w:rsidP="00793FB6" w:rsidRDefault="00D36006" w14:paraId="1C0BC009" w14:textId="77777777">
                      <w:pPr>
                        <w:pStyle w:val="Referentiegegevens-Huisstijl"/>
                      </w:pPr>
                      <w:r>
                        <w:t>D2025-003986/</w:t>
                      </w:r>
                    </w:p>
                    <w:p w:rsidR="00D36006" w:rsidP="00793FB6" w:rsidRDefault="00D36006" w14:paraId="09D2EC25" w14:textId="4C2ACB4F">
                      <w:pPr>
                        <w:pStyle w:val="Referentiegegevens-Huisstijl"/>
                      </w:pPr>
                      <w:r>
                        <w:t>MINDEF20250030479</w:t>
                      </w:r>
                    </w:p>
                    <w:p w:rsidRPr="00457BBC" w:rsidR="00D36006" w:rsidP="002E6C93" w:rsidRDefault="00D36006" w14:paraId="6FF9100B" w14:textId="54BFE47C">
                      <w:pPr>
                        <w:pStyle w:val="Referentiegegevens-Huisstijl"/>
                      </w:pPr>
                    </w:p>
                    <w:p w:rsidR="00D36006" w:rsidP="002E6C93" w:rsidRDefault="00D36006" w14:paraId="40E956FE" w14:textId="77777777">
                      <w:pPr>
                        <w:pStyle w:val="Algemenevoorwaarden-Huisstijl"/>
                      </w:pPr>
                      <w:r>
                        <w:t>Bij beantwoording, datum, onze referentie en onderwerp vermelden.</w:t>
                      </w:r>
                    </w:p>
                    <w:p w:rsidR="00D36006" w:rsidP="008967D1" w:rsidRDefault="00D36006" w14:paraId="52BB1A2D" w14:textId="77777777">
                      <w:pPr>
                        <w:pStyle w:val="Algemenevoorwaarden-Huisstijl"/>
                      </w:pPr>
                    </w:p>
                  </w:txbxContent>
                </v:textbox>
                <w10:wrap anchorx="page" anchory="page"/>
              </v:shape>
            </w:pict>
          </mc:Fallback>
        </mc:AlternateContent>
      </w:r>
    </w:p>
    <w:p w:rsidR="004B0E47" w:rsidP="00BE2D79" w:rsidRDefault="00BE2D79" w14:paraId="56DE84FB" w14:textId="77777777">
      <w:pPr>
        <w:spacing w:after="240"/>
      </w:pPr>
      <w:r>
        <w:t>Geachte voorzitter,</w:t>
      </w:r>
    </w:p>
    <w:p w:rsidR="0010087B" w:rsidP="001873E4" w:rsidRDefault="00D96717" w14:paraId="0EAFCA7E" w14:textId="0CF96482">
      <w:pPr>
        <w:spacing w:after="0"/>
      </w:pPr>
      <w:r>
        <w:t>In eerder</w:t>
      </w:r>
      <w:r w:rsidR="00B5423B">
        <w:t>e</w:t>
      </w:r>
      <w:r>
        <w:t xml:space="preserve"> brieven</w:t>
      </w:r>
      <w:r w:rsidR="00A53F1F">
        <w:t xml:space="preserve"> aan uw Kamer</w:t>
      </w:r>
      <w:r>
        <w:t>, waaronder ‘Onze mensen, onze toekomst; meer, beter en sneller’ (Kamerstuk</w:t>
      </w:r>
      <w:r w:rsidR="00CB789D">
        <w:t xml:space="preserve"> 33763 nr. 161, 24 maart 2025</w:t>
      </w:r>
      <w:r>
        <w:t>) en ‘Enquête dienmodel Defensie’ (Kamerstuk</w:t>
      </w:r>
      <w:r w:rsidR="00CB789D">
        <w:t xml:space="preserve"> 36592 nr. 2, 3 oktober 2024)</w:t>
      </w:r>
      <w:r>
        <w:t>, heb ik uw Kamer geïnformeerd over de plannen om een Defensie</w:t>
      </w:r>
      <w:r w:rsidR="000C2D59">
        <w:t>-</w:t>
      </w:r>
      <w:r>
        <w:t xml:space="preserve"> enquête in te voeren die moet bijdragen aan het vergroten van de totale instroom bij Defensie. In deze brief breng ik u op de hoogte van de stand van zaken en zet ik uiteen welke vervolgstappen Defensie voornemens is te zetten. Daarbij doe ik de </w:t>
      </w:r>
      <w:r w:rsidRPr="00795B68">
        <w:t>toe</w:t>
      </w:r>
      <w:r>
        <w:t>zegging gestand om</w:t>
      </w:r>
      <w:r w:rsidRPr="00795B68">
        <w:t xml:space="preserve"> voor de begrotingsbehandeling Defensie de Kamer te informeren over welke stappen</w:t>
      </w:r>
      <w:r w:rsidR="00190962">
        <w:t xml:space="preserve"> in</w:t>
      </w:r>
      <w:r w:rsidRPr="00795B68">
        <w:t xml:space="preserve"> wetgeving nodig zijn om </w:t>
      </w:r>
      <w:r w:rsidR="00190962">
        <w:t xml:space="preserve">het dienmodel/de enquête </w:t>
      </w:r>
      <w:r w:rsidRPr="00795B68">
        <w:t>een meer verplichtend karakter</w:t>
      </w:r>
      <w:r w:rsidR="00190962">
        <w:t xml:space="preserve"> te geven</w:t>
      </w:r>
      <w:r>
        <w:t xml:space="preserve"> (</w:t>
      </w:r>
      <w:r w:rsidRPr="00795B68">
        <w:t>TZ202506-070</w:t>
      </w:r>
      <w:r>
        <w:t>).</w:t>
      </w:r>
      <w:r>
        <w:br/>
      </w:r>
      <w:r>
        <w:br/>
      </w:r>
      <w:r w:rsidRPr="000F1730">
        <w:rPr>
          <w:b/>
          <w:i/>
        </w:rPr>
        <w:t>Defensie</w:t>
      </w:r>
      <w:r w:rsidRPr="000F1730" w:rsidR="000C2D59">
        <w:rPr>
          <w:b/>
          <w:i/>
        </w:rPr>
        <w:t>-</w:t>
      </w:r>
      <w:r w:rsidRPr="000F1730">
        <w:rPr>
          <w:b/>
          <w:i/>
        </w:rPr>
        <w:t>enquête</w:t>
      </w:r>
      <w:r w:rsidRPr="000F1730" w:rsidR="009C2E8A">
        <w:rPr>
          <w:b/>
          <w:i/>
        </w:rPr>
        <w:t xml:space="preserve"> van start</w:t>
      </w:r>
      <w:r w:rsidR="00003495">
        <w:rPr>
          <w:i/>
        </w:rPr>
        <w:br/>
      </w:r>
      <w:r>
        <w:rPr>
          <w:i/>
        </w:rPr>
        <w:br/>
      </w:r>
      <w:r w:rsidR="00CB789D">
        <w:t>Eerder</w:t>
      </w:r>
      <w:r w:rsidRPr="005328C9">
        <w:t xml:space="preserve"> stuurde ik uw Kamer mijn brief over de plannen om een enquête in te zetten om de instroom te verhogen. Deze enquête wordt een instrument dat beoogt het dienmodel en daarmee de schaalbare krijgsmacht als geheel te ondersteunen. </w:t>
      </w:r>
      <w:r w:rsidR="00C536B9">
        <w:t>Uiteindelijk is het de bedoeling dat d</w:t>
      </w:r>
      <w:r w:rsidRPr="005328C9">
        <w:t>e enquête</w:t>
      </w:r>
      <w:r w:rsidR="00C536B9">
        <w:t xml:space="preserve"> zich</w:t>
      </w:r>
      <w:r w:rsidRPr="005328C9">
        <w:t xml:space="preserve"> </w:t>
      </w:r>
      <w:r w:rsidR="00C536B9">
        <w:t xml:space="preserve">gaat </w:t>
      </w:r>
      <w:r w:rsidRPr="005328C9">
        <w:t>richt</w:t>
      </w:r>
      <w:r w:rsidR="00C536B9">
        <w:t>en</w:t>
      </w:r>
      <w:r w:rsidRPr="005328C9">
        <w:t xml:space="preserve"> op een bredere doelgroep van jongeren, in de leeftijd van 1</w:t>
      </w:r>
      <w:r w:rsidR="00C536B9">
        <w:t>7</w:t>
      </w:r>
      <w:r w:rsidRPr="005328C9">
        <w:t xml:space="preserve">-27 jaar. In </w:t>
      </w:r>
      <w:r>
        <w:t>het najaar</w:t>
      </w:r>
      <w:r w:rsidRPr="005328C9">
        <w:t xml:space="preserve"> </w:t>
      </w:r>
      <w:r>
        <w:t xml:space="preserve">beginnen we </w:t>
      </w:r>
      <w:r w:rsidRPr="005328C9">
        <w:t xml:space="preserve">met het aanschrijven van </w:t>
      </w:r>
      <w:r w:rsidR="00C536B9">
        <w:t xml:space="preserve">alle 17-jarigen; dat betreft zo’n 200.000 jongeren. </w:t>
      </w:r>
      <w:r w:rsidR="00C81BE6">
        <w:br/>
      </w:r>
      <w:r w:rsidR="00C81BE6">
        <w:br/>
      </w:r>
      <w:r w:rsidR="00BF7590">
        <w:t>Defensie heeft op dit moment nog geen wettelijke grondslag om de volledige doelgroep aan te mogen schrijven.</w:t>
      </w:r>
      <w:r w:rsidR="00AD7D2E">
        <w:t xml:space="preserve"> Vooruitlopend op het verkrijgen van deze wettelijke grondslag heeft Defensie </w:t>
      </w:r>
      <w:r w:rsidR="00D45592">
        <w:t xml:space="preserve">van </w:t>
      </w:r>
      <w:r w:rsidR="00AD7D2E">
        <w:t xml:space="preserve">de Rijksdienst voor Identiteitsgegevens (RvIG) </w:t>
      </w:r>
      <w:r w:rsidR="00D45592">
        <w:t>toestemming gekregen om</w:t>
      </w:r>
      <w:r w:rsidR="00AD7D2E">
        <w:t xml:space="preserve"> een QR-code die verwijst naar een vrijwillige enquête </w:t>
      </w:r>
      <w:r w:rsidR="00B46664">
        <w:t>(</w:t>
      </w:r>
      <w:r w:rsidR="00AD7D2E">
        <w:t>met een korte informatieve toelichting</w:t>
      </w:r>
      <w:r w:rsidR="00B46664">
        <w:t xml:space="preserve">) aan de </w:t>
      </w:r>
      <w:r w:rsidR="00FB2481">
        <w:t xml:space="preserve">reeds bestaande </w:t>
      </w:r>
      <w:r w:rsidR="00B46664">
        <w:t>Dienstplichtbrief</w:t>
      </w:r>
      <w:r w:rsidR="00D45592">
        <w:t xml:space="preserve"> toe te voegen.</w:t>
      </w:r>
      <w:r w:rsidR="00AD7D2E">
        <w:t xml:space="preserve"> Op deze manier kunnen we</w:t>
      </w:r>
      <w:r w:rsidR="00BF7590">
        <w:t xml:space="preserve"> al dit jaar alle 17-jarigen bereiken. De</w:t>
      </w:r>
      <w:r w:rsidR="00875E3E">
        <w:t>ze</w:t>
      </w:r>
      <w:r w:rsidR="00BF7590">
        <w:t xml:space="preserve"> brieven zullen in verschillende batches vanaf september worden verstuurd.</w:t>
      </w:r>
      <w:r w:rsidR="00190962">
        <w:t xml:space="preserve"> Jongeren die dit jaar 17 worden, ontvangen de Dienstplichtbrief, zoals eerder ook al is aangekondigd, daarmee voor de tweede keer</w:t>
      </w:r>
      <w:r w:rsidR="00D36006">
        <w:t xml:space="preserve"> waarbij dus nu een QR-code is toegevoegd die verwijst naar de Defensie-enquête</w:t>
      </w:r>
      <w:r w:rsidR="00190962">
        <w:t>.</w:t>
      </w:r>
      <w:r w:rsidR="00BF7590">
        <w:br/>
      </w:r>
      <w:r w:rsidR="0010087B">
        <w:br/>
        <w:t xml:space="preserve">Ik wil benadrukken dat het invullen van de enquête volledig op vrijwillige basis is. </w:t>
      </w:r>
      <w:r w:rsidR="00790916">
        <w:t>Jongeren kunnen er</w:t>
      </w:r>
      <w:r w:rsidR="00A20616">
        <w:t xml:space="preserve">voor kiezen </w:t>
      </w:r>
      <w:r w:rsidR="00875E3E">
        <w:t>om de enquête niet in te vullen;</w:t>
      </w:r>
      <w:r w:rsidR="00A20616">
        <w:t xml:space="preserve"> dat heeft geen </w:t>
      </w:r>
      <w:r w:rsidR="00190962">
        <w:t>gevolgen</w:t>
      </w:r>
      <w:r w:rsidR="00A20616">
        <w:t>. Daar</w:t>
      </w:r>
      <w:r w:rsidR="00790916">
        <w:t>bij</w:t>
      </w:r>
      <w:r w:rsidR="00A20616">
        <w:t xml:space="preserve"> wil ik </w:t>
      </w:r>
      <w:r w:rsidR="00790916">
        <w:t xml:space="preserve">onderstrepen </w:t>
      </w:r>
      <w:r w:rsidR="00A20616">
        <w:t xml:space="preserve">dat als iemand er nu vrijwillig voor kiest om de enquête in te vullen, hij of zij niet later alsnog verplicht </w:t>
      </w:r>
      <w:r w:rsidR="00A00B36">
        <w:t>kan worden</w:t>
      </w:r>
      <w:r w:rsidR="00A20616">
        <w:t xml:space="preserve"> opgeroepen op basis van de ingevulde informatie. </w:t>
      </w:r>
      <w:r w:rsidR="00F766A6">
        <w:t>Mocht de opkomstplicht ooit weer worden ingesteld dan</w:t>
      </w:r>
      <w:r w:rsidR="00AD7D2E">
        <w:t xml:space="preserve"> kunnen alle dienstplichtigen worden opgeroepen en</w:t>
      </w:r>
      <w:r w:rsidR="00F766A6">
        <w:t xml:space="preserve"> maakt </w:t>
      </w:r>
      <w:r w:rsidR="00AD7D2E">
        <w:t xml:space="preserve">het </w:t>
      </w:r>
      <w:r w:rsidR="00F766A6">
        <w:t xml:space="preserve">geen verschil of iemand wel of niet de enquête heeft ingevuld. </w:t>
      </w:r>
      <w:r w:rsidR="00A20616">
        <w:t xml:space="preserve">Defensie zal dit in haar communicatie over de Defensie enquête meenemen zodat hierover geen misverstand kan ontstaan.  </w:t>
      </w:r>
    </w:p>
    <w:p w:rsidRPr="009344E0" w:rsidR="00795B68" w:rsidP="009344E0" w:rsidRDefault="00E47AC5" w14:paraId="5AC53125" w14:textId="32F64AE8">
      <w:pPr>
        <w:rPr>
          <w:rFonts w:ascii="Aptos" w:hAnsi="Aptos"/>
          <w:sz w:val="24"/>
          <w:szCs w:val="24"/>
        </w:rPr>
      </w:pPr>
      <w:r>
        <w:rPr>
          <w:i/>
        </w:rPr>
        <w:br/>
      </w:r>
      <w:r w:rsidR="005E6975">
        <w:rPr>
          <w:b/>
          <w:i/>
        </w:rPr>
        <w:t>Verdere uitwerking Dienmodel</w:t>
      </w:r>
      <w:r w:rsidRPr="007C6DAA" w:rsidR="00003495">
        <w:rPr>
          <w:b/>
          <w:i/>
        </w:rPr>
        <w:t xml:space="preserve"> </w:t>
      </w:r>
      <w:r>
        <w:rPr>
          <w:b/>
          <w:i/>
        </w:rPr>
        <w:br/>
      </w:r>
      <w:r w:rsidR="007C6DAA">
        <w:br/>
      </w:r>
      <w:r w:rsidR="00ED0116">
        <w:t xml:space="preserve">In de Kamerbrief ‘Onze mensen, onze toekomst’, heb ik de groeiambities voor Defensie uiteen gezet. </w:t>
      </w:r>
      <w:r w:rsidRPr="005328C9" w:rsidR="00ED0116">
        <w:t>Defensie kiest</w:t>
      </w:r>
      <w:r w:rsidR="00ED0116">
        <w:t xml:space="preserve"> bij het bouwen aan een inzetbare en schaalbare krijgsmacht v</w:t>
      </w:r>
      <w:r w:rsidRPr="005328C9" w:rsidR="00ED0116">
        <w:t>oor een aanpak die grootschaliger</w:t>
      </w:r>
      <w:r w:rsidR="00ED0116">
        <w:t xml:space="preserve"> en ingrijpender</w:t>
      </w:r>
      <w:r w:rsidRPr="005328C9" w:rsidR="00ED0116">
        <w:t xml:space="preserve"> is dan tot dusverre en die in een hoger tempo wordt gerealiseerd</w:t>
      </w:r>
      <w:r w:rsidR="00ED0116">
        <w:t>.</w:t>
      </w:r>
      <w:r>
        <w:t xml:space="preserve"> De schaalbare krijgsmacht moet uiterlijk </w:t>
      </w:r>
      <w:r w:rsidRPr="005328C9">
        <w:t xml:space="preserve">in 2030 </w:t>
      </w:r>
      <w:r>
        <w:t xml:space="preserve">en waar mogelijk sneller zijn </w:t>
      </w:r>
      <w:r w:rsidRPr="005328C9">
        <w:t>gevuld</w:t>
      </w:r>
      <w:r w:rsidR="00D36006">
        <w:t>.</w:t>
      </w:r>
      <w:r w:rsidRPr="005328C9">
        <w:t xml:space="preserve"> Daarbij zal het </w:t>
      </w:r>
      <w:r>
        <w:lastRenderedPageBreak/>
        <w:t xml:space="preserve">aanvankelijk </w:t>
      </w:r>
      <w:r w:rsidRPr="005328C9">
        <w:t>gaan om ongeveer 100.000 mensen</w:t>
      </w:r>
      <w:r>
        <w:t>,</w:t>
      </w:r>
      <w:r w:rsidRPr="008015DB">
        <w:t xml:space="preserve"> </w:t>
      </w:r>
      <w:r w:rsidRPr="00857CC6">
        <w:t>bestaande uit beroepsmilitairen, reservisten (veelal in deeltijd) en burgerpersoneel.</w:t>
      </w:r>
      <w:r w:rsidRPr="005328C9">
        <w:t xml:space="preserve"> </w:t>
      </w:r>
      <w:r>
        <w:t xml:space="preserve">Een verdere opschaling van het personele bestand is noodzakelijk in geval van een crisis- of oorlogssituatie of in de aanloop daarnaartoe. </w:t>
      </w:r>
    </w:p>
    <w:p w:rsidR="002E6C93" w:rsidP="003A070C" w:rsidRDefault="003A070C" w14:paraId="1F003EDE" w14:textId="5567FAC3">
      <w:pPr>
        <w:spacing w:after="0"/>
      </w:pPr>
      <w:r>
        <w:rPr>
          <w:rFonts w:eastAsia="Times New Roman"/>
        </w:rPr>
        <w:t xml:space="preserve">Op dit moment zien we dat de animo om als militair te dienen is toegenomen. Daarnaast is de uitstroom sterk afgenomen. Dat geeft ons het vertrouwen dat we de krijgsmacht met een vrijwillig model van voldoende personeel kunnen voorzien. </w:t>
      </w:r>
      <w:r w:rsidR="00CB789D">
        <w:t xml:space="preserve">In </w:t>
      </w:r>
      <w:r w:rsidR="002E6C93">
        <w:t xml:space="preserve">genoemde Kamerbrief heb ik uw Kamer </w:t>
      </w:r>
      <w:r w:rsidR="006D53B4">
        <w:t>geïnformeerd</w:t>
      </w:r>
      <w:r w:rsidR="002E6C93">
        <w:t xml:space="preserve"> over de aanvullende m</w:t>
      </w:r>
      <w:r w:rsidRPr="005328C9" w:rsidR="002E6C93">
        <w:t xml:space="preserve">aatregelen die Defensie neemt </w:t>
      </w:r>
      <w:r w:rsidR="002E6C93">
        <w:t>om versneld te veranderen</w:t>
      </w:r>
      <w:r w:rsidR="00FB2481">
        <w:t xml:space="preserve"> en te groeien</w:t>
      </w:r>
      <w:r w:rsidR="002E6C93">
        <w:t xml:space="preserve"> naar een voortdurend inzetgerede en schaalbare krijgsmacht. We monitoren de instroom nauwkeurig en sturen binnen de wettelijke kaders en met het bestaande (HR-)instrumentarium bij waar</w:t>
      </w:r>
      <w:r w:rsidR="006D53B4">
        <w:t xml:space="preserve"> en wanneer</w:t>
      </w:r>
      <w:r w:rsidR="002E6C93">
        <w:t xml:space="preserve"> nodig. </w:t>
      </w:r>
      <w:r w:rsidR="002E6C93">
        <w:br/>
      </w:r>
      <w:r w:rsidR="002E6C93">
        <w:br/>
        <w:t xml:space="preserve">We moeten ons echter op verschillende scenario’s voorbereiden. Zo kan het bijvoorbeeld zo zijn dat de verwachte groei achterblijft bij de prognoses, of dat de veiligheidssituatie verder verslechtert en Defensie sneller moet groeien dan nu voorzien. </w:t>
      </w:r>
      <w:r w:rsidR="009869E8">
        <w:t xml:space="preserve">Om die reden </w:t>
      </w:r>
      <w:r w:rsidR="00D36006">
        <w:t xml:space="preserve">heeft </w:t>
      </w:r>
      <w:r w:rsidR="009869E8">
        <w:t xml:space="preserve">Defensie een dienmodel </w:t>
      </w:r>
      <w:r w:rsidR="00D36006">
        <w:t xml:space="preserve">ontwikkeld </w:t>
      </w:r>
      <w:r w:rsidR="00C531A0">
        <w:t xml:space="preserve">dat kan </w:t>
      </w:r>
      <w:r w:rsidR="009869E8">
        <w:t>meebewegen met de dreiging. Dat betekent in staat zijn om (snel) op te schalen in aanloop naar een conflictsituatie, en weer kunnen afschalen in een periode na een conflict.</w:t>
      </w:r>
      <w:r w:rsidR="009869E8">
        <w:br/>
      </w:r>
      <w:r w:rsidR="009869E8">
        <w:br/>
      </w:r>
      <w:r w:rsidRPr="005328C9" w:rsidR="002E6C93">
        <w:t xml:space="preserve">De </w:t>
      </w:r>
      <w:r w:rsidR="006C6C4A">
        <w:t>e</w:t>
      </w:r>
      <w:r w:rsidRPr="005328C9" w:rsidR="002E6C93">
        <w:t xml:space="preserve">nquête </w:t>
      </w:r>
      <w:r w:rsidR="002E6C93">
        <w:t>is</w:t>
      </w:r>
      <w:r w:rsidRPr="005328C9" w:rsidR="002E6C93">
        <w:t xml:space="preserve"> </w:t>
      </w:r>
      <w:r w:rsidR="002E6C93">
        <w:t xml:space="preserve">het </w:t>
      </w:r>
      <w:r w:rsidRPr="005328C9" w:rsidR="002E6C93">
        <w:t xml:space="preserve">instrument </w:t>
      </w:r>
      <w:r w:rsidR="002E6C93">
        <w:t>dat kan worden ingezet om de beoogde groei te versnellen</w:t>
      </w:r>
      <w:r w:rsidR="00C531A0">
        <w:t xml:space="preserve"> en </w:t>
      </w:r>
      <w:r w:rsidR="00ED3B24">
        <w:t xml:space="preserve">om </w:t>
      </w:r>
      <w:r w:rsidR="00C531A0">
        <w:t xml:space="preserve">dus sneller op te </w:t>
      </w:r>
      <w:r w:rsidR="006A235F">
        <w:t xml:space="preserve">kunnen </w:t>
      </w:r>
      <w:r w:rsidR="00C531A0">
        <w:t>schalen</w:t>
      </w:r>
      <w:r w:rsidR="002E6C93">
        <w:t xml:space="preserve">. </w:t>
      </w:r>
      <w:r w:rsidR="006A235F">
        <w:t>D</w:t>
      </w:r>
      <w:r w:rsidR="009869E8">
        <w:t xml:space="preserve">e enquête </w:t>
      </w:r>
      <w:r w:rsidR="006A235F">
        <w:t xml:space="preserve">maakt het voor </w:t>
      </w:r>
      <w:r w:rsidR="009869E8">
        <w:t>Defensie mogelijk om een</w:t>
      </w:r>
      <w:r w:rsidR="00C1066D">
        <w:t xml:space="preserve"> dienmodel</w:t>
      </w:r>
      <w:r w:rsidR="009869E8">
        <w:t xml:space="preserve"> </w:t>
      </w:r>
      <w:r w:rsidR="006A235F">
        <w:t xml:space="preserve">te bouwen </w:t>
      </w:r>
      <w:r w:rsidR="00C1066D">
        <w:t xml:space="preserve">met een (gradueel) meer verplichtend karakter tussen vredestijd en oorlogstijd. </w:t>
      </w:r>
      <w:r w:rsidR="002E6C93">
        <w:t xml:space="preserve">Zo heb ik u eerder geïnformeerd </w:t>
      </w:r>
      <w:r w:rsidR="00C42783">
        <w:t>dat</w:t>
      </w:r>
      <w:r w:rsidR="002E6C93">
        <w:t xml:space="preserve"> daarbij oplopend aan de volgende </w:t>
      </w:r>
      <w:r w:rsidR="007200AC">
        <w:t>gradueel verplichte treden op de escalatieladder</w:t>
      </w:r>
      <w:r w:rsidR="00C42783">
        <w:t xml:space="preserve"> valt</w:t>
      </w:r>
      <w:r w:rsidR="00003495">
        <w:t xml:space="preserve"> te denken:</w:t>
      </w:r>
    </w:p>
    <w:p w:rsidRPr="005328C9" w:rsidR="009869E8" w:rsidP="009869E8" w:rsidRDefault="009869E8" w14:paraId="6057CD42" w14:textId="77777777">
      <w:pPr>
        <w:pStyle w:val="Lijstalinea"/>
        <w:numPr>
          <w:ilvl w:val="0"/>
          <w:numId w:val="19"/>
        </w:numPr>
        <w:suppressAutoHyphens w:val="0"/>
        <w:textAlignment w:val="auto"/>
      </w:pPr>
      <w:r w:rsidRPr="005328C9">
        <w:t>de enquête vrijwillig invullen en vrijwillig reageren op een uitnodiging tot gesprek;</w:t>
      </w:r>
    </w:p>
    <w:p w:rsidRPr="005328C9" w:rsidR="009869E8" w:rsidP="009869E8" w:rsidRDefault="009869E8" w14:paraId="236A3F36" w14:textId="77777777">
      <w:pPr>
        <w:pStyle w:val="Lijstalinea"/>
        <w:numPr>
          <w:ilvl w:val="0"/>
          <w:numId w:val="19"/>
        </w:numPr>
        <w:suppressAutoHyphens w:val="0"/>
        <w:textAlignment w:val="auto"/>
      </w:pPr>
      <w:r w:rsidRPr="005328C9">
        <w:t>de enquête verplicht invullen en vrijwillig reageren op een uitnodiging tot gesprek;</w:t>
      </w:r>
    </w:p>
    <w:p w:rsidRPr="005328C9" w:rsidR="009869E8" w:rsidP="009869E8" w:rsidRDefault="009869E8" w14:paraId="3E07CA1E" w14:textId="77777777">
      <w:pPr>
        <w:pStyle w:val="Lijstalinea"/>
        <w:numPr>
          <w:ilvl w:val="0"/>
          <w:numId w:val="19"/>
        </w:numPr>
        <w:suppressAutoHyphens w:val="0"/>
        <w:textAlignment w:val="auto"/>
      </w:pPr>
      <w:r w:rsidRPr="005328C9">
        <w:t>de enquête verplicht invullen en verplicht reageren op een uitnodiging tot gesprek;</w:t>
      </w:r>
    </w:p>
    <w:p w:rsidRPr="005328C9" w:rsidR="009869E8" w:rsidP="009869E8" w:rsidRDefault="009869E8" w14:paraId="4BE1B006" w14:textId="77777777">
      <w:pPr>
        <w:pStyle w:val="Lijstalinea"/>
        <w:numPr>
          <w:ilvl w:val="0"/>
          <w:numId w:val="19"/>
        </w:numPr>
        <w:suppressAutoHyphens w:val="0"/>
        <w:textAlignment w:val="auto"/>
      </w:pPr>
      <w:r w:rsidRPr="005328C9">
        <w:t>de enquête verplicht invullen, een verplicht gesprek en verplichte deelname aan selectie</w:t>
      </w:r>
      <w:r>
        <w:t xml:space="preserve"> en keuring, opkomst vrijwillig.</w:t>
      </w:r>
    </w:p>
    <w:p w:rsidR="002E6C93" w:rsidP="005348AC" w:rsidRDefault="00C531A0" w14:paraId="52461111" w14:textId="40A8DCC6">
      <w:r>
        <w:t xml:space="preserve">Zoals hierboven toegelicht </w:t>
      </w:r>
      <w:r w:rsidR="00212433">
        <w:t>beginnen we</w:t>
      </w:r>
      <w:r>
        <w:t xml:space="preserve"> in september</w:t>
      </w:r>
      <w:r w:rsidR="00212433">
        <w:t xml:space="preserve"> met de eerste stap op de ladder; de invoering van een vrijwillige enquête. </w:t>
      </w:r>
      <w:r w:rsidR="002E6C93">
        <w:t xml:space="preserve">Een </w:t>
      </w:r>
      <w:r w:rsidR="00B5423B">
        <w:t xml:space="preserve">laatste </w:t>
      </w:r>
      <w:r w:rsidR="002E6C93">
        <w:t xml:space="preserve">stap zou de herinvoering van de opkomstplicht zijn, maar zoals eerder aangegeven ben ik ervan overtuigd dat er effectievere </w:t>
      </w:r>
      <w:r w:rsidR="00C42783">
        <w:t xml:space="preserve">en meer gerichte </w:t>
      </w:r>
      <w:r w:rsidR="002E6C93">
        <w:t>manieren zijn om de personele gereedheid te verhogen.</w:t>
      </w:r>
      <w:r w:rsidR="00212433">
        <w:t xml:space="preserve"> Ik ben er namelijk van overtuigd dat </w:t>
      </w:r>
      <w:r w:rsidR="005F44B8">
        <w:t>als</w:t>
      </w:r>
      <w:r w:rsidR="00212433">
        <w:t xml:space="preserve"> mensen er bewust en vrijwillig voor kiezen om te dienen dat leidt tot een moreel sterkere krijgsmacht.</w:t>
      </w:r>
      <w:r w:rsidR="00345CA4">
        <w:t xml:space="preserve"> </w:t>
      </w:r>
      <w:r w:rsidR="000F1730">
        <w:br/>
      </w:r>
      <w:r>
        <w:br/>
      </w:r>
      <w:r w:rsidR="00345CA4">
        <w:t xml:space="preserve">Wel </w:t>
      </w:r>
      <w:r w:rsidR="00190962">
        <w:t xml:space="preserve">moeten wij onze verantwoordelijkheid nemen en daarom </w:t>
      </w:r>
      <w:r w:rsidR="00345CA4">
        <w:t>acht ik het noodzakelijk om ons voor te bereiden o</w:t>
      </w:r>
      <w:r w:rsidR="00C42783">
        <w:t>p</w:t>
      </w:r>
      <w:r w:rsidR="00345CA4">
        <w:t xml:space="preserve"> de hierboven genoemde scenario’s</w:t>
      </w:r>
      <w:r w:rsidR="00A00B36">
        <w:t>,</w:t>
      </w:r>
      <w:r w:rsidR="00345CA4">
        <w:t xml:space="preserve"> zodat Defensie een aanvullend instrumentarium in handen krijgt om de groei van het personeelsb</w:t>
      </w:r>
      <w:r w:rsidR="00E70963">
        <w:t>estand te kunnen versnellen</w:t>
      </w:r>
      <w:r w:rsidR="00345CA4">
        <w:t xml:space="preserve">. </w:t>
      </w:r>
      <w:r w:rsidR="00B5423B">
        <w:t>We kunnen dan stap voor stap</w:t>
      </w:r>
      <w:r w:rsidR="00003495">
        <w:t xml:space="preserve"> kleine verplichtingen in</w:t>
      </w:r>
      <w:r w:rsidR="00B5423B">
        <w:t xml:space="preserve">voeren met het doel </w:t>
      </w:r>
      <w:r w:rsidR="00003495">
        <w:t xml:space="preserve">het systeem zo </w:t>
      </w:r>
      <w:r w:rsidR="00A42142">
        <w:t xml:space="preserve">lang mogelijk zo </w:t>
      </w:r>
      <w:r w:rsidR="00003495">
        <w:t xml:space="preserve">vrijwillig mogelijk te houden. </w:t>
      </w:r>
      <w:r w:rsidR="00345CA4">
        <w:t xml:space="preserve">Uiteraard zal het besluit om </w:t>
      </w:r>
      <w:r w:rsidR="00003495">
        <w:t>op te schalen op de</w:t>
      </w:r>
      <w:r w:rsidR="005F44B8">
        <w:t xml:space="preserve"> hiervoor genoemde</w:t>
      </w:r>
      <w:r w:rsidR="00003495">
        <w:t xml:space="preserve"> escalatieladder </w:t>
      </w:r>
      <w:r w:rsidR="00212433">
        <w:t xml:space="preserve">van het dienmodel </w:t>
      </w:r>
      <w:r w:rsidR="00345CA4">
        <w:t xml:space="preserve">altijd een kabinetsbesluit </w:t>
      </w:r>
      <w:r w:rsidR="00A42142">
        <w:t>zijn</w:t>
      </w:r>
      <w:r w:rsidR="00345CA4">
        <w:t>.</w:t>
      </w:r>
    </w:p>
    <w:p w:rsidR="00D36006" w:rsidP="000F1730" w:rsidRDefault="007C6DAA" w14:paraId="278E5D1D" w14:textId="74E421BC">
      <w:r>
        <w:rPr>
          <w:b/>
          <w:i/>
        </w:rPr>
        <w:t>Vervolgstappen</w:t>
      </w:r>
      <w:r w:rsidRPr="00003495" w:rsidR="00DC192A">
        <w:rPr>
          <w:b/>
          <w:i/>
        </w:rPr>
        <w:br/>
      </w:r>
      <w:r w:rsidR="005F44B8">
        <w:rPr>
          <w:b/>
        </w:rPr>
        <w:br/>
      </w:r>
      <w:r w:rsidR="005F44B8">
        <w:t xml:space="preserve">Om het mogelijk te maken om op te kunnen schalen op de escalatieladder, is het noodzakelijk dat we hiervoor beschikken over de juiste </w:t>
      </w:r>
      <w:r w:rsidR="00CD7173">
        <w:t>wettelijk</w:t>
      </w:r>
      <w:r w:rsidR="005F44B8">
        <w:t xml:space="preserve">e grondslagen. Via de Wet op de Defensiegereedheid werkt Defensie aan het creëren van een wettelijke grondslag om alle jongeren van 17 – 27 een brief te mogen sturen met een vrijwillige enquête. </w:t>
      </w:r>
      <w:r w:rsidR="00D36006">
        <w:t>Daarnaast zal het v</w:t>
      </w:r>
      <w:r w:rsidR="005F44B8">
        <w:t xml:space="preserve">ia een aanpassing van de Kaderwet Dienstplicht mogelijk </w:t>
      </w:r>
      <w:r w:rsidR="00D36006">
        <w:t>worden ge</w:t>
      </w:r>
      <w:r w:rsidR="005F44B8">
        <w:t>ma</w:t>
      </w:r>
      <w:r w:rsidR="00D36006">
        <w:t>a</w:t>
      </w:r>
      <w:r w:rsidR="005F44B8">
        <w:t>k</w:t>
      </w:r>
      <w:r w:rsidR="00D36006">
        <w:t>t</w:t>
      </w:r>
      <w:r w:rsidR="005F44B8">
        <w:t xml:space="preserve"> om de enquête te kunnen verplichten.  </w:t>
      </w:r>
    </w:p>
    <w:p w:rsidRPr="000F1730" w:rsidR="00C1066D" w:rsidP="000F1730" w:rsidRDefault="000F1730" w14:paraId="5B5CDCC4" w14:textId="6EEF241A">
      <w:r>
        <w:br/>
      </w:r>
      <w:r w:rsidRPr="007E43E1" w:rsidR="00C1066D">
        <w:rPr>
          <w:i/>
        </w:rPr>
        <w:t>Wet op de Defensie gereedheid</w:t>
      </w:r>
    </w:p>
    <w:p w:rsidRPr="007E43E1" w:rsidR="00DA6220" w:rsidP="00DA6220" w:rsidRDefault="00C1066D" w14:paraId="0F38BA73" w14:textId="4C3E816C">
      <w:r>
        <w:t xml:space="preserve">Defensie werkt aan de wet op de Defensiegereedheid; dit wetsvoorstel voorziet in het wegnemen van knelpunten voor de verhoogde gereedstelling van de krijgsmacht. </w:t>
      </w:r>
      <w:r w:rsidRPr="006B48BA">
        <w:t>Uiteraard is het voor de gereedheid van belang dat de personele capaciteit zo snel mogelijk op</w:t>
      </w:r>
      <w:r>
        <w:t xml:space="preserve"> </w:t>
      </w:r>
      <w:r w:rsidRPr="006B48BA">
        <w:t xml:space="preserve">sterkte komt en blijft. Met dit </w:t>
      </w:r>
      <w:r w:rsidRPr="006B48BA">
        <w:lastRenderedPageBreak/>
        <w:t xml:space="preserve">doel </w:t>
      </w:r>
      <w:r>
        <w:t xml:space="preserve">voor ogen is </w:t>
      </w:r>
      <w:r w:rsidRPr="006B48BA">
        <w:t xml:space="preserve">in </w:t>
      </w:r>
      <w:r>
        <w:t>he</w:t>
      </w:r>
      <w:r w:rsidRPr="006B48BA">
        <w:t>t wetsvoorstel een grondslag</w:t>
      </w:r>
      <w:r>
        <w:t xml:space="preserve"> </w:t>
      </w:r>
      <w:r w:rsidRPr="006B48BA">
        <w:t>opgenomen voor het uitvoeren van een enquête onder jongeren van 17 tot en met 27 jaar om</w:t>
      </w:r>
      <w:r>
        <w:t xml:space="preserve"> </w:t>
      </w:r>
      <w:r w:rsidRPr="006B48BA">
        <w:t>hun belangstelling voor vrijwillige indiensttreding bij Defensie te peilen.</w:t>
      </w:r>
      <w:r w:rsidR="0033252D">
        <w:t xml:space="preserve"> </w:t>
      </w:r>
      <w:r>
        <w:t>Zodra het voorstel is aangenomen door beide Kamers, geeft deze wet Defensie de mogelijkheid om de hele doelgroep van 17–27 jarigen de Defensie</w:t>
      </w:r>
      <w:r w:rsidR="000C2D59">
        <w:t>-</w:t>
      </w:r>
      <w:r>
        <w:t>enquête te sturen</w:t>
      </w:r>
      <w:r w:rsidR="006A235F">
        <w:t xml:space="preserve"> met een aparte brief die is los gekoppeld van de Di</w:t>
      </w:r>
      <w:r w:rsidR="000C2D59">
        <w:t>e</w:t>
      </w:r>
      <w:r w:rsidR="006A235F">
        <w:t>nstplichtbrief</w:t>
      </w:r>
      <w:r>
        <w:t xml:space="preserve">. </w:t>
      </w:r>
      <w:r w:rsidR="000F1730">
        <w:br/>
      </w:r>
      <w:r w:rsidR="00003495">
        <w:rPr>
          <w:b/>
        </w:rPr>
        <w:br/>
      </w:r>
      <w:r w:rsidR="00E20896">
        <w:rPr>
          <w:i/>
        </w:rPr>
        <w:t>Aanpassing kaderwet Dienstplicht</w:t>
      </w:r>
      <w:r w:rsidR="00003495">
        <w:br/>
      </w:r>
      <w:r w:rsidR="007200AC">
        <w:t xml:space="preserve">Om bovengenoemde </w:t>
      </w:r>
      <w:r w:rsidR="00003495">
        <w:t xml:space="preserve">gradueel verplichtende treden </w:t>
      </w:r>
      <w:r w:rsidR="00DA6220">
        <w:t xml:space="preserve">van het dienmodel </w:t>
      </w:r>
      <w:r w:rsidR="00003495">
        <w:t>te voorzien van een wettelijke grondslag, moet de kaderwet Dienstplicht worden uitgebreid met deze mogelijkheden. Defensie gaat dit wetswijzigingstraject in gang zetten.</w:t>
      </w:r>
      <w:r w:rsidR="00150533">
        <w:t xml:space="preserve"> We starten</w:t>
      </w:r>
      <w:r w:rsidR="00DA6220">
        <w:t xml:space="preserve"> op korte termijn</w:t>
      </w:r>
      <w:r w:rsidR="00150533">
        <w:t xml:space="preserve"> met het in kaart brengen van de verschillende </w:t>
      </w:r>
      <w:r w:rsidR="00DA6220">
        <w:t xml:space="preserve">hiervoor benodigde </w:t>
      </w:r>
      <w:r w:rsidR="00150533">
        <w:t>stappen</w:t>
      </w:r>
      <w:r w:rsidR="00B92E91">
        <w:t>.</w:t>
      </w:r>
      <w:r w:rsidR="00DA6220">
        <w:t xml:space="preserve"> </w:t>
      </w:r>
      <w:r w:rsidRPr="000F1730" w:rsidR="00DA6220">
        <w:t>Daarna wordt het wetgevingstraject gestart. De verwachte duur van het volledige wetgevingstraject (van conceptfase tot inwerkingtreding) bedraagt naar inschatting tussen de 12 tot 18 maanden.</w:t>
      </w:r>
      <w:r w:rsidRPr="000F1730" w:rsidR="00DA6220">
        <w:rPr>
          <w:sz w:val="20"/>
          <w:szCs w:val="20"/>
        </w:rPr>
        <w:t xml:space="preserve"> </w:t>
      </w:r>
    </w:p>
    <w:p w:rsidRPr="000363B8" w:rsidR="00BE2D79" w:rsidP="00C1066D" w:rsidRDefault="00E20896" w14:paraId="57DA2D10" w14:textId="25F977A5">
      <w:pPr>
        <w:rPr>
          <w:b/>
        </w:rPr>
      </w:pPr>
      <w:r>
        <w:rPr>
          <w:i/>
        </w:rPr>
        <w:t>Overige vervolgstappen</w:t>
      </w:r>
      <w:r w:rsidR="00003495">
        <w:rPr>
          <w:i/>
        </w:rPr>
        <w:br/>
      </w:r>
      <w:r w:rsidR="00150533">
        <w:t xml:space="preserve">Wanneer het invullen van de enquête wordt verplicht, kan Defensie uiteindelijk beschikken over een volledig beeld van de </w:t>
      </w:r>
      <w:r w:rsidR="00AD7D2E">
        <w:t>doelgroep van 17 – 27 jarigen</w:t>
      </w:r>
      <w:r w:rsidR="00150533">
        <w:t xml:space="preserve">. Op basis van die informatie kunnen mensen selectief en gericht worden benaderd om op te komen voor een gesprek. De </w:t>
      </w:r>
      <w:r w:rsidR="00E13DD0">
        <w:t>Defensie</w:t>
      </w:r>
      <w:r w:rsidR="000C2D59">
        <w:t>-</w:t>
      </w:r>
      <w:r w:rsidR="006C6C4A">
        <w:t>e</w:t>
      </w:r>
      <w:r w:rsidR="00150533">
        <w:t xml:space="preserve">nquête verandert dan van een instrument </w:t>
      </w:r>
      <w:r w:rsidR="003725CD">
        <w:t xml:space="preserve">met een wervend karakter </w:t>
      </w:r>
      <w:r w:rsidR="00150533">
        <w:t>naar een selecterend instrument.</w:t>
      </w:r>
      <w:r w:rsidR="00003495">
        <w:t xml:space="preserve"> Als Defensie bijvoorbeeld een tekort heeft aan cyberspecialisten, dan moet het mogelijk zijn om uit de ‘kaartenbak’ met ingevulde enquêtes gericht cyberspecialisten op te roepen voor een gesprek. Defensie gaat</w:t>
      </w:r>
      <w:r>
        <w:t xml:space="preserve">, naast bovengenoemde juridische aanpassingen, </w:t>
      </w:r>
      <w:r w:rsidR="00003495">
        <w:t xml:space="preserve">uitwerken wat er </w:t>
      </w:r>
      <w:r>
        <w:t xml:space="preserve">verder </w:t>
      </w:r>
      <w:r w:rsidR="00003495">
        <w:t>nodig is om dit mogelijk te maken.</w:t>
      </w:r>
      <w:r w:rsidR="00C42783">
        <w:t xml:space="preserve"> </w:t>
      </w:r>
      <w:r w:rsidR="00150533">
        <w:t>D</w:t>
      </w:r>
      <w:r>
        <w:t>aarbij gaat het onder andere om</w:t>
      </w:r>
      <w:r w:rsidR="00150533">
        <w:t xml:space="preserve"> inhoudelijke aanpassingen van de vragen in de enquête als aanpassingen in de infrastructuur. Het uitbreiden van de enquêtevragen stelt</w:t>
      </w:r>
      <w:r w:rsidR="007D6C14">
        <w:t xml:space="preserve"> ook</w:t>
      </w:r>
      <w:r w:rsidR="00150533">
        <w:t xml:space="preserve"> zwaardere vereisten aan gegevensopslag.</w:t>
      </w:r>
      <w:r w:rsidR="00DA6220">
        <w:t xml:space="preserve"> </w:t>
      </w:r>
      <w:r w:rsidR="00003495">
        <w:br/>
      </w:r>
      <w:r w:rsidR="00003495">
        <w:br/>
      </w:r>
      <w:r w:rsidR="007D6CC0">
        <w:rPr>
          <w:b/>
        </w:rPr>
        <w:t>Tot slot</w:t>
      </w:r>
      <w:r w:rsidR="007D6CC0">
        <w:rPr>
          <w:b/>
        </w:rPr>
        <w:br/>
      </w:r>
      <w:r w:rsidR="007D6CC0">
        <w:t xml:space="preserve">Ik zal uw Kamer via de Stand van de Defensie informeren over de resultaten van de </w:t>
      </w:r>
      <w:r w:rsidR="003725CD">
        <w:t>Defensie-</w:t>
      </w:r>
      <w:r w:rsidR="007D6CC0">
        <w:t xml:space="preserve">enquête. Ook zal ik uw Kamer op de hoogte houden van de voortgang van de vervolgstappen die worden gezet. </w:t>
      </w:r>
      <w:r w:rsidR="000363B8">
        <w:rPr>
          <w:b/>
        </w:rPr>
        <w:br/>
      </w:r>
      <w:r w:rsidR="000363B8">
        <w:rPr>
          <w:b/>
        </w:rPr>
        <w:br/>
      </w:r>
      <w:r w:rsidR="000363B8">
        <w:br/>
      </w:r>
      <w:r w:rsidR="00BE2D79">
        <w:t>Hoogachtend,</w:t>
      </w:r>
    </w:p>
    <w:p w:rsidRPr="000363B8" w:rsidR="0060422E" w:rsidP="000363B8" w:rsidRDefault="005348AC" w14:paraId="55141EE1" w14:textId="6B411FF2">
      <w:pPr>
        <w:spacing w:before="600" w:after="0"/>
        <w:rPr>
          <w:i/>
          <w:iCs/>
          <w:color w:val="000000" w:themeColor="text1"/>
        </w:rPr>
      </w:pPr>
      <w:r w:rsidRPr="005348AC">
        <w:rPr>
          <w:i/>
          <w:iCs/>
          <w:color w:val="000000" w:themeColor="text1"/>
        </w:rPr>
        <w:t>DE STAATSSECRETARIS VAN DEFENSIE</w:t>
      </w:r>
      <w:r w:rsidR="000363B8">
        <w:rPr>
          <w:i/>
          <w:iCs/>
          <w:color w:val="000000" w:themeColor="text1"/>
        </w:rPr>
        <w:br/>
      </w:r>
      <w:r w:rsidR="000363B8">
        <w:rPr>
          <w:i/>
          <w:iCs/>
          <w:color w:val="000000" w:themeColor="text1"/>
        </w:rPr>
        <w:br/>
      </w:r>
      <w:r w:rsidR="000363B8">
        <w:rPr>
          <w:i/>
          <w:iCs/>
          <w:color w:val="000000" w:themeColor="text1"/>
        </w:rPr>
        <w:br/>
      </w:r>
      <w:r w:rsidR="00373928">
        <w:rPr>
          <w:color w:val="000000" w:themeColor="text1"/>
        </w:rPr>
        <w:t>Gijs Tuinman</w:t>
      </w:r>
    </w:p>
    <w:sectPr w:rsidRPr="000363B8" w:rsidR="0060422E"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B84948" w16cex:dateUtc="2025-07-16T15:18:00Z"/>
  <w16cex:commentExtensible w16cex:durableId="2155AD7E" w16cex:dateUtc="2025-07-16T15:24:00Z"/>
  <w16cex:commentExtensible w16cex:durableId="79A29318" w16cex:dateUtc="2025-07-16T15:29:00Z"/>
  <w16cex:commentExtensible w16cex:durableId="5012804C" w16cex:dateUtc="2025-07-16T15:37:00Z"/>
  <w16cex:commentExtensible w16cex:durableId="1ADF1038" w16cex:dateUtc="2025-07-16T15: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494904" w16cid:durableId="63B84948"/>
  <w16cid:commentId w16cid:paraId="700724E0" w16cid:durableId="2155AD7E"/>
  <w16cid:commentId w16cid:paraId="6844786B" w16cid:durableId="79A29318"/>
  <w16cid:commentId w16cid:paraId="307C61E6" w16cid:durableId="5012804C"/>
  <w16cid:commentId w16cid:paraId="24FE756A" w16cid:durableId="1ADF103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34CA5" w14:textId="77777777" w:rsidR="00D36006" w:rsidRDefault="00D36006" w:rsidP="001E0A0C">
      <w:r>
        <w:separator/>
      </w:r>
    </w:p>
  </w:endnote>
  <w:endnote w:type="continuationSeparator" w:id="0">
    <w:p w14:paraId="4DD44115" w14:textId="77777777" w:rsidR="00D36006" w:rsidRDefault="00D36006"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1"/>
    <w:family w:val="roman"/>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Aptos">
    <w:altName w:val="Times New Roman"/>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E8D5E" w14:textId="77777777" w:rsidR="001E3A68" w:rsidRDefault="001E3A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73698" w14:textId="77777777" w:rsidR="00D36006" w:rsidRDefault="00D36006"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D36006" w14:paraId="58D3C9BB" w14:textId="77777777">
                            <w:trPr>
                              <w:trHeight w:val="1274"/>
                            </w:trPr>
                            <w:tc>
                              <w:tcPr>
                                <w:tcW w:w="1968" w:type="dxa"/>
                                <w:tcMar>
                                  <w:left w:w="0" w:type="dxa"/>
                                  <w:right w:w="0" w:type="dxa"/>
                                </w:tcMar>
                                <w:vAlign w:val="bottom"/>
                              </w:tcPr>
                              <w:p w14:paraId="497A8EF0" w14:textId="77777777" w:rsidR="00D36006" w:rsidRDefault="00D36006">
                                <w:pPr>
                                  <w:pStyle w:val="Rubricering-Huisstijl"/>
                                </w:pPr>
                              </w:p>
                              <w:p w14:paraId="7DCA66B9" w14:textId="77777777" w:rsidR="00D36006" w:rsidRDefault="00D36006">
                                <w:pPr>
                                  <w:pStyle w:val="Rubricering-Huisstijl"/>
                                </w:pPr>
                              </w:p>
                            </w:tc>
                          </w:tr>
                        </w:tbl>
                        <w:p w14:paraId="4FEEF4F5" w14:textId="77777777" w:rsidR="00D36006" w:rsidRDefault="00D36006">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D36006" w14:paraId="58D3C9BB" w14:textId="77777777">
                      <w:trPr>
                        <w:trHeight w:val="1274"/>
                      </w:trPr>
                      <w:tc>
                        <w:tcPr>
                          <w:tcW w:w="1968" w:type="dxa"/>
                          <w:tcMar>
                            <w:left w:w="0" w:type="dxa"/>
                            <w:right w:w="0" w:type="dxa"/>
                          </w:tcMar>
                          <w:vAlign w:val="bottom"/>
                        </w:tcPr>
                        <w:p w14:paraId="497A8EF0" w14:textId="77777777" w:rsidR="00D36006" w:rsidRDefault="00D36006">
                          <w:pPr>
                            <w:pStyle w:val="Rubricering-Huisstijl"/>
                          </w:pPr>
                        </w:p>
                        <w:p w14:paraId="7DCA66B9" w14:textId="77777777" w:rsidR="00D36006" w:rsidRDefault="00D36006">
                          <w:pPr>
                            <w:pStyle w:val="Rubricering-Huisstijl"/>
                          </w:pPr>
                        </w:p>
                      </w:tc>
                    </w:tr>
                  </w:tbl>
                  <w:p w14:paraId="4FEEF4F5" w14:textId="77777777" w:rsidR="00D36006" w:rsidRDefault="00D36006">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9268F" w14:textId="77777777" w:rsidR="001E3A68" w:rsidRDefault="001E3A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A45D4" w14:textId="77777777" w:rsidR="00D36006" w:rsidRDefault="00D36006" w:rsidP="001E0A0C">
      <w:r>
        <w:separator/>
      </w:r>
    </w:p>
  </w:footnote>
  <w:footnote w:type="continuationSeparator" w:id="0">
    <w:p w14:paraId="77DC0474" w14:textId="77777777" w:rsidR="00D36006" w:rsidRDefault="00D36006"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56395" w14:textId="77777777" w:rsidR="001E3A68" w:rsidRDefault="001E3A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CB2ED" w14:textId="77777777" w:rsidR="00D36006" w:rsidRDefault="00D36006"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1AD66DA0" w14:textId="45DA2C9D" w:rsidR="00D36006" w:rsidRDefault="00D36006">
                          <w:pPr>
                            <w:pStyle w:val="Paginanummer-Huisstijl"/>
                          </w:pPr>
                          <w:r>
                            <w:t xml:space="preserve">Pagina </w:t>
                          </w:r>
                          <w:r>
                            <w:fldChar w:fldCharType="begin"/>
                          </w:r>
                          <w:r>
                            <w:instrText xml:space="preserve"> PAGE    \* MERGEFORMAT </w:instrText>
                          </w:r>
                          <w:r>
                            <w:fldChar w:fldCharType="separate"/>
                          </w:r>
                          <w:r w:rsidR="00205945">
                            <w:rPr>
                              <w:noProof/>
                            </w:rPr>
                            <w:t>2</w:t>
                          </w:r>
                          <w:r>
                            <w:fldChar w:fldCharType="end"/>
                          </w:r>
                          <w:r>
                            <w:t xml:space="preserve"> van </w:t>
                          </w:r>
                          <w:r w:rsidR="00205945">
                            <w:fldChar w:fldCharType="begin"/>
                          </w:r>
                          <w:r w:rsidR="00205945">
                            <w:instrText xml:space="preserve"> SECTIONPAGES  \* Arabic  \* MERGEFORMAT </w:instrText>
                          </w:r>
                          <w:r w:rsidR="00205945">
                            <w:fldChar w:fldCharType="separate"/>
                          </w:r>
                          <w:r w:rsidR="00205945">
                            <w:rPr>
                              <w:noProof/>
                            </w:rPr>
                            <w:t>3</w:t>
                          </w:r>
                          <w:r w:rsidR="00205945">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1AD66DA0" w14:textId="45DA2C9D" w:rsidR="00D36006" w:rsidRDefault="00D36006">
                    <w:pPr>
                      <w:pStyle w:val="Paginanummer-Huisstijl"/>
                    </w:pPr>
                    <w:r>
                      <w:t xml:space="preserve">Pagina </w:t>
                    </w:r>
                    <w:r>
                      <w:fldChar w:fldCharType="begin"/>
                    </w:r>
                    <w:r>
                      <w:instrText xml:space="preserve"> PAGE    \* MERGEFORMAT </w:instrText>
                    </w:r>
                    <w:r>
                      <w:fldChar w:fldCharType="separate"/>
                    </w:r>
                    <w:r w:rsidR="00205945">
                      <w:rPr>
                        <w:noProof/>
                      </w:rPr>
                      <w:t>2</w:t>
                    </w:r>
                    <w:r>
                      <w:fldChar w:fldCharType="end"/>
                    </w:r>
                    <w:r>
                      <w:t xml:space="preserve"> van </w:t>
                    </w:r>
                    <w:r w:rsidR="00205945">
                      <w:fldChar w:fldCharType="begin"/>
                    </w:r>
                    <w:r w:rsidR="00205945">
                      <w:instrText xml:space="preserve"> SECTIONPAGES  \* Arabic  \* MERGEFORMAT </w:instrText>
                    </w:r>
                    <w:r w:rsidR="00205945">
                      <w:fldChar w:fldCharType="separate"/>
                    </w:r>
                    <w:r w:rsidR="00205945">
                      <w:rPr>
                        <w:noProof/>
                      </w:rPr>
                      <w:t>3</w:t>
                    </w:r>
                    <w:r w:rsidR="00205945">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FB2B9" w14:textId="7A0B9A3A" w:rsidR="00D36006" w:rsidRDefault="00D36006">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205945">
      <w:rPr>
        <w:noProof/>
      </w:rPr>
      <w:t>1</w:t>
    </w:r>
    <w:r>
      <w:fldChar w:fldCharType="end"/>
    </w:r>
    <w:r>
      <w:t xml:space="preserve"> van </w:t>
    </w:r>
    <w:r w:rsidR="00205945">
      <w:fldChar w:fldCharType="begin"/>
    </w:r>
    <w:r w:rsidR="00205945">
      <w:instrText xml:space="preserve"> NUMPAGES  \* Arabic  \* MERGEFORMAT </w:instrText>
    </w:r>
    <w:r w:rsidR="00205945">
      <w:fldChar w:fldCharType="separate"/>
    </w:r>
    <w:r w:rsidR="00205945">
      <w:rPr>
        <w:noProof/>
      </w:rPr>
      <w:t>3</w:t>
    </w:r>
    <w:r w:rsidR="00205945">
      <w:rPr>
        <w:noProof/>
      </w:rPr>
      <w:fldChar w:fldCharType="end"/>
    </w:r>
  </w:p>
  <w:p w14:paraId="28280F44" w14:textId="77777777" w:rsidR="00D36006" w:rsidRDefault="00D36006" w:rsidP="001E0A0C">
    <w:pPr>
      <w:pStyle w:val="Koptekst"/>
      <w:spacing w:after="0" w:line="240" w:lineRule="auto"/>
    </w:pPr>
  </w:p>
  <w:p w14:paraId="23DE760D" w14:textId="77777777" w:rsidR="00D36006" w:rsidRDefault="00D36006" w:rsidP="001E0A0C">
    <w:pPr>
      <w:pStyle w:val="Koptekst"/>
      <w:spacing w:after="0" w:line="240" w:lineRule="auto"/>
    </w:pPr>
  </w:p>
  <w:p w14:paraId="28639C1A" w14:textId="77777777" w:rsidR="00D36006" w:rsidRDefault="00D36006" w:rsidP="001E0A0C">
    <w:pPr>
      <w:pStyle w:val="Koptekst"/>
      <w:spacing w:after="0" w:line="240" w:lineRule="auto"/>
    </w:pPr>
  </w:p>
  <w:p w14:paraId="106860F3" w14:textId="77777777" w:rsidR="00D36006" w:rsidRDefault="00D36006" w:rsidP="001E0A0C">
    <w:pPr>
      <w:pStyle w:val="Koptekst"/>
      <w:spacing w:after="0" w:line="240" w:lineRule="auto"/>
    </w:pPr>
  </w:p>
  <w:p w14:paraId="0F5BF30B" w14:textId="77777777" w:rsidR="00D36006" w:rsidRDefault="00D36006" w:rsidP="001E0A0C">
    <w:pPr>
      <w:pStyle w:val="Koptekst"/>
      <w:spacing w:after="0" w:line="240" w:lineRule="auto"/>
    </w:pPr>
  </w:p>
  <w:p w14:paraId="55879947" w14:textId="77777777" w:rsidR="00D36006" w:rsidRDefault="00D36006" w:rsidP="001E0A0C">
    <w:pPr>
      <w:pStyle w:val="Koptekst"/>
      <w:spacing w:after="0" w:line="240" w:lineRule="auto"/>
    </w:pPr>
  </w:p>
  <w:p w14:paraId="4E10200B" w14:textId="77777777" w:rsidR="00D36006" w:rsidRDefault="00D36006" w:rsidP="001E0A0C">
    <w:pPr>
      <w:pStyle w:val="Koptekst"/>
      <w:spacing w:after="0" w:line="240" w:lineRule="auto"/>
    </w:pPr>
  </w:p>
  <w:p w14:paraId="5BAA2B5F" w14:textId="77777777" w:rsidR="00D36006" w:rsidRDefault="00D36006" w:rsidP="001E0A0C">
    <w:pPr>
      <w:pStyle w:val="Koptekst"/>
      <w:spacing w:after="0" w:line="240" w:lineRule="auto"/>
    </w:pPr>
  </w:p>
  <w:p w14:paraId="2A4ED280" w14:textId="77777777" w:rsidR="00D36006" w:rsidRDefault="00D36006" w:rsidP="001E0A0C">
    <w:pPr>
      <w:pStyle w:val="Koptekst"/>
      <w:spacing w:after="0" w:line="240" w:lineRule="auto"/>
    </w:pPr>
  </w:p>
  <w:p w14:paraId="2CEE3D10" w14:textId="77777777" w:rsidR="00D36006" w:rsidRDefault="00D36006" w:rsidP="001E0A0C">
    <w:pPr>
      <w:pStyle w:val="Koptekst"/>
      <w:spacing w:after="0" w:line="240" w:lineRule="auto"/>
    </w:pPr>
  </w:p>
  <w:p w14:paraId="4AA94A01" w14:textId="77777777" w:rsidR="00D36006" w:rsidRDefault="00D36006" w:rsidP="001E0A0C">
    <w:pPr>
      <w:pStyle w:val="Koptekst"/>
      <w:spacing w:after="0" w:line="240" w:lineRule="auto"/>
    </w:pPr>
  </w:p>
  <w:p w14:paraId="5B88F53C" w14:textId="77777777" w:rsidR="00D36006" w:rsidRDefault="00D36006"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D36006" w14:paraId="6A07B11F" w14:textId="77777777">
                            <w:trPr>
                              <w:trHeight w:hRule="exact" w:val="1049"/>
                            </w:trPr>
                            <w:tc>
                              <w:tcPr>
                                <w:tcW w:w="1983" w:type="dxa"/>
                                <w:tcMar>
                                  <w:left w:w="0" w:type="dxa"/>
                                  <w:right w:w="0" w:type="dxa"/>
                                </w:tcMar>
                                <w:vAlign w:val="bottom"/>
                              </w:tcPr>
                              <w:p w14:paraId="3725DA1F" w14:textId="77777777" w:rsidR="00D36006" w:rsidRDefault="00D36006">
                                <w:pPr>
                                  <w:pStyle w:val="Rubricering-Huisstijl"/>
                                </w:pPr>
                              </w:p>
                              <w:p w14:paraId="422D9707" w14:textId="77777777" w:rsidR="00D36006" w:rsidRDefault="00D36006">
                                <w:pPr>
                                  <w:pStyle w:val="Rubricering-Huisstijl"/>
                                </w:pPr>
                              </w:p>
                            </w:tc>
                          </w:tr>
                        </w:tbl>
                        <w:p w14:paraId="4422DA56" w14:textId="77777777" w:rsidR="00D36006" w:rsidRDefault="00D36006"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D36006" w14:paraId="6A07B11F" w14:textId="77777777">
                      <w:trPr>
                        <w:trHeight w:hRule="exact" w:val="1049"/>
                      </w:trPr>
                      <w:tc>
                        <w:tcPr>
                          <w:tcW w:w="1983" w:type="dxa"/>
                          <w:tcMar>
                            <w:left w:w="0" w:type="dxa"/>
                            <w:right w:w="0" w:type="dxa"/>
                          </w:tcMar>
                          <w:vAlign w:val="bottom"/>
                        </w:tcPr>
                        <w:p w14:paraId="3725DA1F" w14:textId="77777777" w:rsidR="00D36006" w:rsidRDefault="00D36006">
                          <w:pPr>
                            <w:pStyle w:val="Rubricering-Huisstijl"/>
                          </w:pPr>
                        </w:p>
                        <w:p w14:paraId="422D9707" w14:textId="77777777" w:rsidR="00D36006" w:rsidRDefault="00D36006">
                          <w:pPr>
                            <w:pStyle w:val="Rubricering-Huisstijl"/>
                          </w:pPr>
                        </w:p>
                      </w:tc>
                    </w:tr>
                  </w:tbl>
                  <w:p w14:paraId="4422DA56" w14:textId="77777777" w:rsidR="00D36006" w:rsidRDefault="00D36006"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D36006" w14:paraId="0F07A94D" w14:textId="77777777">
                            <w:trPr>
                              <w:trHeight w:val="1274"/>
                            </w:trPr>
                            <w:tc>
                              <w:tcPr>
                                <w:tcW w:w="1968" w:type="dxa"/>
                                <w:tcMar>
                                  <w:left w:w="0" w:type="dxa"/>
                                  <w:right w:w="0" w:type="dxa"/>
                                </w:tcMar>
                                <w:vAlign w:val="bottom"/>
                              </w:tcPr>
                              <w:p w14:paraId="3E610EA2" w14:textId="77777777" w:rsidR="00D36006" w:rsidRDefault="00D36006">
                                <w:pPr>
                                  <w:pStyle w:val="Rubricering-Huisstijl"/>
                                </w:pPr>
                              </w:p>
                              <w:p w14:paraId="2C7B3E09" w14:textId="77777777" w:rsidR="00D36006" w:rsidRDefault="00D36006">
                                <w:pPr>
                                  <w:pStyle w:val="Rubricering-Huisstijl"/>
                                </w:pPr>
                              </w:p>
                            </w:tc>
                          </w:tr>
                        </w:tbl>
                        <w:p w14:paraId="33F6B422" w14:textId="77777777" w:rsidR="00D36006" w:rsidRDefault="00D36006"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D36006" w14:paraId="0F07A94D" w14:textId="77777777">
                      <w:trPr>
                        <w:trHeight w:val="1274"/>
                      </w:trPr>
                      <w:tc>
                        <w:tcPr>
                          <w:tcW w:w="1968" w:type="dxa"/>
                          <w:tcMar>
                            <w:left w:w="0" w:type="dxa"/>
                            <w:right w:w="0" w:type="dxa"/>
                          </w:tcMar>
                          <w:vAlign w:val="bottom"/>
                        </w:tcPr>
                        <w:p w14:paraId="3E610EA2" w14:textId="77777777" w:rsidR="00D36006" w:rsidRDefault="00D36006">
                          <w:pPr>
                            <w:pStyle w:val="Rubricering-Huisstijl"/>
                          </w:pPr>
                        </w:p>
                        <w:p w14:paraId="2C7B3E09" w14:textId="77777777" w:rsidR="00D36006" w:rsidRDefault="00D36006">
                          <w:pPr>
                            <w:pStyle w:val="Rubricering-Huisstijl"/>
                          </w:pPr>
                        </w:p>
                      </w:tc>
                    </w:tr>
                  </w:tbl>
                  <w:p w14:paraId="33F6B422" w14:textId="77777777" w:rsidR="00D36006" w:rsidRDefault="00D36006"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76B0981"/>
    <w:multiLevelType w:val="hybridMultilevel"/>
    <w:tmpl w:val="B4A8FD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0"/>
  </w:num>
  <w:num w:numId="4">
    <w:abstractNumId w:val="3"/>
  </w:num>
  <w:num w:numId="5">
    <w:abstractNumId w:val="2"/>
  </w:num>
  <w:num w:numId="6">
    <w:abstractNumId w:val="0"/>
  </w:num>
  <w:num w:numId="7">
    <w:abstractNumId w:val="17"/>
  </w:num>
  <w:num w:numId="8">
    <w:abstractNumId w:val="8"/>
  </w:num>
  <w:num w:numId="9">
    <w:abstractNumId w:val="15"/>
  </w:num>
  <w:num w:numId="10">
    <w:abstractNumId w:val="12"/>
  </w:num>
  <w:num w:numId="11">
    <w:abstractNumId w:val="1"/>
  </w:num>
  <w:num w:numId="12">
    <w:abstractNumId w:val="14"/>
  </w:num>
  <w:num w:numId="13">
    <w:abstractNumId w:val="5"/>
  </w:num>
  <w:num w:numId="14">
    <w:abstractNumId w:val="18"/>
  </w:num>
  <w:num w:numId="15">
    <w:abstractNumId w:val="16"/>
  </w:num>
  <w:num w:numId="16">
    <w:abstractNumId w:val="9"/>
  </w:num>
  <w:num w:numId="17">
    <w:abstractNumId w:val="11"/>
  </w:num>
  <w:num w:numId="18">
    <w:abstractNumId w:val="13"/>
  </w:num>
  <w:num w:numId="1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481"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B68"/>
    <w:rsid w:val="00003495"/>
    <w:rsid w:val="0000462D"/>
    <w:rsid w:val="00007ABC"/>
    <w:rsid w:val="000363B8"/>
    <w:rsid w:val="00044732"/>
    <w:rsid w:val="000503BE"/>
    <w:rsid w:val="000537BF"/>
    <w:rsid w:val="00057DFD"/>
    <w:rsid w:val="000605A5"/>
    <w:rsid w:val="00070F18"/>
    <w:rsid w:val="000718DF"/>
    <w:rsid w:val="00076014"/>
    <w:rsid w:val="00090FCA"/>
    <w:rsid w:val="00096025"/>
    <w:rsid w:val="000A397C"/>
    <w:rsid w:val="000A568C"/>
    <w:rsid w:val="000C2D59"/>
    <w:rsid w:val="000C5B9A"/>
    <w:rsid w:val="000D0975"/>
    <w:rsid w:val="000D19DB"/>
    <w:rsid w:val="000E25B3"/>
    <w:rsid w:val="000E7354"/>
    <w:rsid w:val="000F1730"/>
    <w:rsid w:val="000F4AD1"/>
    <w:rsid w:val="0010087B"/>
    <w:rsid w:val="001129E2"/>
    <w:rsid w:val="00113A09"/>
    <w:rsid w:val="00114173"/>
    <w:rsid w:val="0012473F"/>
    <w:rsid w:val="001261CA"/>
    <w:rsid w:val="00126A63"/>
    <w:rsid w:val="00127886"/>
    <w:rsid w:val="00144A98"/>
    <w:rsid w:val="00145577"/>
    <w:rsid w:val="00147198"/>
    <w:rsid w:val="00150533"/>
    <w:rsid w:val="0015319A"/>
    <w:rsid w:val="001534B4"/>
    <w:rsid w:val="00173BA8"/>
    <w:rsid w:val="001863E9"/>
    <w:rsid w:val="001873E4"/>
    <w:rsid w:val="001874DF"/>
    <w:rsid w:val="00190962"/>
    <w:rsid w:val="00197AA3"/>
    <w:rsid w:val="001A38C2"/>
    <w:rsid w:val="001A3BC6"/>
    <w:rsid w:val="001A4B9E"/>
    <w:rsid w:val="001A5484"/>
    <w:rsid w:val="001B1B69"/>
    <w:rsid w:val="001B1B99"/>
    <w:rsid w:val="001B3349"/>
    <w:rsid w:val="001C42AA"/>
    <w:rsid w:val="001C44AE"/>
    <w:rsid w:val="001D20F6"/>
    <w:rsid w:val="001D34D1"/>
    <w:rsid w:val="001D35F1"/>
    <w:rsid w:val="001E0A0C"/>
    <w:rsid w:val="001E2263"/>
    <w:rsid w:val="001E23C4"/>
    <w:rsid w:val="001E3A68"/>
    <w:rsid w:val="001E45EE"/>
    <w:rsid w:val="001F2B92"/>
    <w:rsid w:val="001F5313"/>
    <w:rsid w:val="00205945"/>
    <w:rsid w:val="00210349"/>
    <w:rsid w:val="00212433"/>
    <w:rsid w:val="002161F3"/>
    <w:rsid w:val="002238A6"/>
    <w:rsid w:val="002341CC"/>
    <w:rsid w:val="00234F08"/>
    <w:rsid w:val="00241EB6"/>
    <w:rsid w:val="0024266E"/>
    <w:rsid w:val="00255208"/>
    <w:rsid w:val="002635AF"/>
    <w:rsid w:val="00264F8A"/>
    <w:rsid w:val="00265D42"/>
    <w:rsid w:val="00273ACE"/>
    <w:rsid w:val="002745FE"/>
    <w:rsid w:val="00283B56"/>
    <w:rsid w:val="00291F1F"/>
    <w:rsid w:val="002970D1"/>
    <w:rsid w:val="002B2BE9"/>
    <w:rsid w:val="002B48F6"/>
    <w:rsid w:val="002C06C7"/>
    <w:rsid w:val="002C1FD5"/>
    <w:rsid w:val="002C5907"/>
    <w:rsid w:val="002D2E33"/>
    <w:rsid w:val="002E2649"/>
    <w:rsid w:val="002E37E8"/>
    <w:rsid w:val="002E6307"/>
    <w:rsid w:val="002E6C93"/>
    <w:rsid w:val="002F3579"/>
    <w:rsid w:val="00304E2E"/>
    <w:rsid w:val="0031619B"/>
    <w:rsid w:val="00316E6F"/>
    <w:rsid w:val="003177F0"/>
    <w:rsid w:val="0033252D"/>
    <w:rsid w:val="003433DF"/>
    <w:rsid w:val="00343458"/>
    <w:rsid w:val="00345CA4"/>
    <w:rsid w:val="00360F6E"/>
    <w:rsid w:val="003725CD"/>
    <w:rsid w:val="00372F73"/>
    <w:rsid w:val="00373928"/>
    <w:rsid w:val="00375465"/>
    <w:rsid w:val="00375AAD"/>
    <w:rsid w:val="0038282F"/>
    <w:rsid w:val="00385E03"/>
    <w:rsid w:val="003918AF"/>
    <w:rsid w:val="003A070C"/>
    <w:rsid w:val="003A5399"/>
    <w:rsid w:val="003C3279"/>
    <w:rsid w:val="003C4AA2"/>
    <w:rsid w:val="003D6BE4"/>
    <w:rsid w:val="003D7FAA"/>
    <w:rsid w:val="003E2999"/>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940C3"/>
    <w:rsid w:val="004942D2"/>
    <w:rsid w:val="004B0E47"/>
    <w:rsid w:val="004C06E9"/>
    <w:rsid w:val="004D1202"/>
    <w:rsid w:val="004D5253"/>
    <w:rsid w:val="004E2B06"/>
    <w:rsid w:val="00501952"/>
    <w:rsid w:val="0050690D"/>
    <w:rsid w:val="0052640B"/>
    <w:rsid w:val="005348AC"/>
    <w:rsid w:val="00534BC3"/>
    <w:rsid w:val="0055133C"/>
    <w:rsid w:val="00554568"/>
    <w:rsid w:val="00566704"/>
    <w:rsid w:val="00575D55"/>
    <w:rsid w:val="00587114"/>
    <w:rsid w:val="00596A52"/>
    <w:rsid w:val="005A1738"/>
    <w:rsid w:val="005A2A6C"/>
    <w:rsid w:val="005A50BA"/>
    <w:rsid w:val="005C4B86"/>
    <w:rsid w:val="005D1E20"/>
    <w:rsid w:val="005D2AE9"/>
    <w:rsid w:val="005D33EB"/>
    <w:rsid w:val="005D5F99"/>
    <w:rsid w:val="005E51A9"/>
    <w:rsid w:val="005E6975"/>
    <w:rsid w:val="005E7487"/>
    <w:rsid w:val="005F44B8"/>
    <w:rsid w:val="006003A0"/>
    <w:rsid w:val="0060422E"/>
    <w:rsid w:val="00611625"/>
    <w:rsid w:val="00613448"/>
    <w:rsid w:val="006241DB"/>
    <w:rsid w:val="006257EB"/>
    <w:rsid w:val="00626F8C"/>
    <w:rsid w:val="00633092"/>
    <w:rsid w:val="006441DF"/>
    <w:rsid w:val="00646C84"/>
    <w:rsid w:val="0065060E"/>
    <w:rsid w:val="00652223"/>
    <w:rsid w:val="00655408"/>
    <w:rsid w:val="00675E64"/>
    <w:rsid w:val="0067667B"/>
    <w:rsid w:val="00692C3A"/>
    <w:rsid w:val="006A0D68"/>
    <w:rsid w:val="006A235F"/>
    <w:rsid w:val="006A5AF2"/>
    <w:rsid w:val="006B2A52"/>
    <w:rsid w:val="006B48BA"/>
    <w:rsid w:val="006B51CD"/>
    <w:rsid w:val="006C6C4A"/>
    <w:rsid w:val="006C7E26"/>
    <w:rsid w:val="006D0865"/>
    <w:rsid w:val="006D4834"/>
    <w:rsid w:val="006D4DE7"/>
    <w:rsid w:val="006D53B4"/>
    <w:rsid w:val="006D6B61"/>
    <w:rsid w:val="006E637F"/>
    <w:rsid w:val="007008BD"/>
    <w:rsid w:val="00701FEB"/>
    <w:rsid w:val="0070547E"/>
    <w:rsid w:val="0071103C"/>
    <w:rsid w:val="00715023"/>
    <w:rsid w:val="007200AC"/>
    <w:rsid w:val="0072417E"/>
    <w:rsid w:val="00726801"/>
    <w:rsid w:val="00743FC8"/>
    <w:rsid w:val="00747697"/>
    <w:rsid w:val="007549D9"/>
    <w:rsid w:val="00760E48"/>
    <w:rsid w:val="00765C53"/>
    <w:rsid w:val="00767792"/>
    <w:rsid w:val="00790916"/>
    <w:rsid w:val="00791C0F"/>
    <w:rsid w:val="00793FB6"/>
    <w:rsid w:val="00795B68"/>
    <w:rsid w:val="007A2822"/>
    <w:rsid w:val="007A5B6A"/>
    <w:rsid w:val="007B0B76"/>
    <w:rsid w:val="007B4D24"/>
    <w:rsid w:val="007C6A73"/>
    <w:rsid w:val="007C6DAA"/>
    <w:rsid w:val="007D6C14"/>
    <w:rsid w:val="007D6CC0"/>
    <w:rsid w:val="007D75C6"/>
    <w:rsid w:val="007E43E1"/>
    <w:rsid w:val="00801481"/>
    <w:rsid w:val="00803B7B"/>
    <w:rsid w:val="00804927"/>
    <w:rsid w:val="008172CC"/>
    <w:rsid w:val="008331F1"/>
    <w:rsid w:val="00834709"/>
    <w:rsid w:val="00837C7F"/>
    <w:rsid w:val="008525A3"/>
    <w:rsid w:val="008655E7"/>
    <w:rsid w:val="00874163"/>
    <w:rsid w:val="00875E3E"/>
    <w:rsid w:val="00881E10"/>
    <w:rsid w:val="00885B51"/>
    <w:rsid w:val="00886CF8"/>
    <w:rsid w:val="00887812"/>
    <w:rsid w:val="00893CE5"/>
    <w:rsid w:val="00894290"/>
    <w:rsid w:val="008967D1"/>
    <w:rsid w:val="008A5130"/>
    <w:rsid w:val="008A5EB4"/>
    <w:rsid w:val="008C0E95"/>
    <w:rsid w:val="008C1103"/>
    <w:rsid w:val="008C2A38"/>
    <w:rsid w:val="008D0DB9"/>
    <w:rsid w:val="008D2C06"/>
    <w:rsid w:val="008D681B"/>
    <w:rsid w:val="008E1769"/>
    <w:rsid w:val="008E2670"/>
    <w:rsid w:val="008E79A9"/>
    <w:rsid w:val="008F1831"/>
    <w:rsid w:val="008F5563"/>
    <w:rsid w:val="00900EAB"/>
    <w:rsid w:val="00910062"/>
    <w:rsid w:val="0092106C"/>
    <w:rsid w:val="0093242C"/>
    <w:rsid w:val="009344E0"/>
    <w:rsid w:val="00964168"/>
    <w:rsid w:val="0096542D"/>
    <w:rsid w:val="00965521"/>
    <w:rsid w:val="00971A71"/>
    <w:rsid w:val="00981162"/>
    <w:rsid w:val="0098313C"/>
    <w:rsid w:val="009869E8"/>
    <w:rsid w:val="0099070B"/>
    <w:rsid w:val="009911EA"/>
    <w:rsid w:val="00992639"/>
    <w:rsid w:val="009A0B66"/>
    <w:rsid w:val="009B2E39"/>
    <w:rsid w:val="009B70B4"/>
    <w:rsid w:val="009C283A"/>
    <w:rsid w:val="009C2E8A"/>
    <w:rsid w:val="009C5173"/>
    <w:rsid w:val="009D4D9A"/>
    <w:rsid w:val="009F01F6"/>
    <w:rsid w:val="009F741F"/>
    <w:rsid w:val="00A00B36"/>
    <w:rsid w:val="00A01363"/>
    <w:rsid w:val="00A01699"/>
    <w:rsid w:val="00A075D8"/>
    <w:rsid w:val="00A17844"/>
    <w:rsid w:val="00A17A2B"/>
    <w:rsid w:val="00A20616"/>
    <w:rsid w:val="00A20678"/>
    <w:rsid w:val="00A212C8"/>
    <w:rsid w:val="00A25A2B"/>
    <w:rsid w:val="00A42142"/>
    <w:rsid w:val="00A42B10"/>
    <w:rsid w:val="00A4515C"/>
    <w:rsid w:val="00A473A2"/>
    <w:rsid w:val="00A53F1F"/>
    <w:rsid w:val="00A54BF5"/>
    <w:rsid w:val="00A70CA4"/>
    <w:rsid w:val="00A73535"/>
    <w:rsid w:val="00A74EB5"/>
    <w:rsid w:val="00A85074"/>
    <w:rsid w:val="00A93006"/>
    <w:rsid w:val="00AA5907"/>
    <w:rsid w:val="00AA62CF"/>
    <w:rsid w:val="00AB7285"/>
    <w:rsid w:val="00AB7964"/>
    <w:rsid w:val="00AC0AD7"/>
    <w:rsid w:val="00AC67B6"/>
    <w:rsid w:val="00AD4968"/>
    <w:rsid w:val="00AD621D"/>
    <w:rsid w:val="00AD7D2E"/>
    <w:rsid w:val="00AE0C75"/>
    <w:rsid w:val="00AE4C45"/>
    <w:rsid w:val="00AE4F70"/>
    <w:rsid w:val="00AE5BFC"/>
    <w:rsid w:val="00B05861"/>
    <w:rsid w:val="00B07EF5"/>
    <w:rsid w:val="00B1421F"/>
    <w:rsid w:val="00B142BB"/>
    <w:rsid w:val="00B46664"/>
    <w:rsid w:val="00B47722"/>
    <w:rsid w:val="00B5423B"/>
    <w:rsid w:val="00B61F48"/>
    <w:rsid w:val="00B669CF"/>
    <w:rsid w:val="00B821DA"/>
    <w:rsid w:val="00B91A7C"/>
    <w:rsid w:val="00B92E91"/>
    <w:rsid w:val="00B934C7"/>
    <w:rsid w:val="00BA4448"/>
    <w:rsid w:val="00BB0FCC"/>
    <w:rsid w:val="00BB69DA"/>
    <w:rsid w:val="00BC1A6B"/>
    <w:rsid w:val="00BE1206"/>
    <w:rsid w:val="00BE1E55"/>
    <w:rsid w:val="00BE2D79"/>
    <w:rsid w:val="00BE672D"/>
    <w:rsid w:val="00BE708A"/>
    <w:rsid w:val="00BF05BB"/>
    <w:rsid w:val="00BF0A0A"/>
    <w:rsid w:val="00BF2927"/>
    <w:rsid w:val="00BF7590"/>
    <w:rsid w:val="00C05768"/>
    <w:rsid w:val="00C1066D"/>
    <w:rsid w:val="00C23CC7"/>
    <w:rsid w:val="00C30FBD"/>
    <w:rsid w:val="00C3606D"/>
    <w:rsid w:val="00C370CC"/>
    <w:rsid w:val="00C41488"/>
    <w:rsid w:val="00C42783"/>
    <w:rsid w:val="00C42927"/>
    <w:rsid w:val="00C45C39"/>
    <w:rsid w:val="00C45F17"/>
    <w:rsid w:val="00C531A0"/>
    <w:rsid w:val="00C536B9"/>
    <w:rsid w:val="00C539C2"/>
    <w:rsid w:val="00C53A4E"/>
    <w:rsid w:val="00C55B33"/>
    <w:rsid w:val="00C60711"/>
    <w:rsid w:val="00C653AD"/>
    <w:rsid w:val="00C70906"/>
    <w:rsid w:val="00C81BE6"/>
    <w:rsid w:val="00C87479"/>
    <w:rsid w:val="00C93038"/>
    <w:rsid w:val="00CA0941"/>
    <w:rsid w:val="00CB789D"/>
    <w:rsid w:val="00CB7EF3"/>
    <w:rsid w:val="00CC6BF3"/>
    <w:rsid w:val="00CD5FC5"/>
    <w:rsid w:val="00CD6C56"/>
    <w:rsid w:val="00CD7173"/>
    <w:rsid w:val="00CF3370"/>
    <w:rsid w:val="00D05C33"/>
    <w:rsid w:val="00D1163F"/>
    <w:rsid w:val="00D21110"/>
    <w:rsid w:val="00D21AAA"/>
    <w:rsid w:val="00D24F30"/>
    <w:rsid w:val="00D32089"/>
    <w:rsid w:val="00D33128"/>
    <w:rsid w:val="00D36006"/>
    <w:rsid w:val="00D36E0B"/>
    <w:rsid w:val="00D42E0D"/>
    <w:rsid w:val="00D43433"/>
    <w:rsid w:val="00D45592"/>
    <w:rsid w:val="00D75FE2"/>
    <w:rsid w:val="00D8409E"/>
    <w:rsid w:val="00D86FCD"/>
    <w:rsid w:val="00D927FE"/>
    <w:rsid w:val="00D943DE"/>
    <w:rsid w:val="00D96717"/>
    <w:rsid w:val="00DA47C4"/>
    <w:rsid w:val="00DA6220"/>
    <w:rsid w:val="00DA6E6B"/>
    <w:rsid w:val="00DA72E4"/>
    <w:rsid w:val="00DB5AD2"/>
    <w:rsid w:val="00DC192A"/>
    <w:rsid w:val="00DC2AB1"/>
    <w:rsid w:val="00DD147D"/>
    <w:rsid w:val="00DD756D"/>
    <w:rsid w:val="00DE0D2F"/>
    <w:rsid w:val="00DE57C8"/>
    <w:rsid w:val="00DF09E3"/>
    <w:rsid w:val="00DF575F"/>
    <w:rsid w:val="00DF7C21"/>
    <w:rsid w:val="00E13DD0"/>
    <w:rsid w:val="00E20896"/>
    <w:rsid w:val="00E24E54"/>
    <w:rsid w:val="00E26D15"/>
    <w:rsid w:val="00E36D52"/>
    <w:rsid w:val="00E41E85"/>
    <w:rsid w:val="00E42927"/>
    <w:rsid w:val="00E47AC5"/>
    <w:rsid w:val="00E5734B"/>
    <w:rsid w:val="00E57D29"/>
    <w:rsid w:val="00E62B19"/>
    <w:rsid w:val="00E654B6"/>
    <w:rsid w:val="00E70963"/>
    <w:rsid w:val="00E72065"/>
    <w:rsid w:val="00E759DA"/>
    <w:rsid w:val="00E75FD6"/>
    <w:rsid w:val="00E771D0"/>
    <w:rsid w:val="00E8200A"/>
    <w:rsid w:val="00EA63DF"/>
    <w:rsid w:val="00EB2E29"/>
    <w:rsid w:val="00EB6CBE"/>
    <w:rsid w:val="00ED0116"/>
    <w:rsid w:val="00ED3B24"/>
    <w:rsid w:val="00ED3EAC"/>
    <w:rsid w:val="00EE2969"/>
    <w:rsid w:val="00EE629D"/>
    <w:rsid w:val="00EE7661"/>
    <w:rsid w:val="00F023CF"/>
    <w:rsid w:val="00F14EE4"/>
    <w:rsid w:val="00F3235A"/>
    <w:rsid w:val="00F51D16"/>
    <w:rsid w:val="00F525EE"/>
    <w:rsid w:val="00F56C1D"/>
    <w:rsid w:val="00F579EA"/>
    <w:rsid w:val="00F6079D"/>
    <w:rsid w:val="00F62306"/>
    <w:rsid w:val="00F766A6"/>
    <w:rsid w:val="00F80EEB"/>
    <w:rsid w:val="00F901FE"/>
    <w:rsid w:val="00F93AA0"/>
    <w:rsid w:val="00FA0B2F"/>
    <w:rsid w:val="00FA7018"/>
    <w:rsid w:val="00FB1934"/>
    <w:rsid w:val="00FB2481"/>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C94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Normaalweb">
    <w:name w:val="Normal (Web)"/>
    <w:basedOn w:val="Standaard"/>
    <w:uiPriority w:val="99"/>
    <w:unhideWhenUsed/>
    <w:rsid w:val="001129E2"/>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nl-NL" w:bidi="ar-SA"/>
    </w:rPr>
  </w:style>
  <w:style w:type="paragraph" w:styleId="Revisie">
    <w:name w:val="Revision"/>
    <w:hidden/>
    <w:uiPriority w:val="99"/>
    <w:semiHidden/>
    <w:rsid w:val="00A075D8"/>
    <w:pPr>
      <w:widowControl/>
      <w:suppressAutoHyphens w:val="0"/>
      <w:autoSpaceDN/>
      <w:textAlignment w:val="auto"/>
    </w:pPr>
    <w:rPr>
      <w:rFonts w:ascii="Verdana" w:hAnsi="Verdana" w:cs="Mangal"/>
      <w:sz w:val="18"/>
      <w:szCs w:val="16"/>
    </w:rPr>
  </w:style>
  <w:style w:type="character" w:styleId="Verwijzingopmerking">
    <w:name w:val="annotation reference"/>
    <w:basedOn w:val="Standaardalinea-lettertype"/>
    <w:uiPriority w:val="99"/>
    <w:semiHidden/>
    <w:unhideWhenUsed/>
    <w:rsid w:val="00692C3A"/>
    <w:rPr>
      <w:sz w:val="16"/>
      <w:szCs w:val="16"/>
    </w:rPr>
  </w:style>
  <w:style w:type="paragraph" w:styleId="Tekstopmerking">
    <w:name w:val="annotation text"/>
    <w:basedOn w:val="Standaard"/>
    <w:link w:val="TekstopmerkingChar"/>
    <w:uiPriority w:val="99"/>
    <w:unhideWhenUsed/>
    <w:rsid w:val="00692C3A"/>
    <w:pPr>
      <w:spacing w:line="240" w:lineRule="auto"/>
    </w:pPr>
    <w:rPr>
      <w:rFonts w:cs="Mangal"/>
      <w:sz w:val="20"/>
    </w:rPr>
  </w:style>
  <w:style w:type="character" w:customStyle="1" w:styleId="TekstopmerkingChar">
    <w:name w:val="Tekst opmerking Char"/>
    <w:basedOn w:val="Standaardalinea-lettertype"/>
    <w:link w:val="Tekstopmerking"/>
    <w:uiPriority w:val="99"/>
    <w:rsid w:val="00692C3A"/>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692C3A"/>
    <w:rPr>
      <w:b/>
      <w:bCs/>
    </w:rPr>
  </w:style>
  <w:style w:type="character" w:customStyle="1" w:styleId="OnderwerpvanopmerkingChar">
    <w:name w:val="Onderwerp van opmerking Char"/>
    <w:basedOn w:val="TekstopmerkingChar"/>
    <w:link w:val="Onderwerpvanopmerking"/>
    <w:uiPriority w:val="99"/>
    <w:semiHidden/>
    <w:rsid w:val="00692C3A"/>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3615148">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785268102">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54965733">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23"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 Id="rId22" Type="http://schemas.microsoft.com/office/2016/09/relationships/commentsIds" Target="commentsIds.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37E1A428CD4B79A63484372EBD1988"/>
        <w:category>
          <w:name w:val="Algemeen"/>
          <w:gallery w:val="placeholder"/>
        </w:category>
        <w:types>
          <w:type w:val="bbPlcHdr"/>
        </w:types>
        <w:behaviors>
          <w:behavior w:val="content"/>
        </w:behaviors>
        <w:guid w:val="{C2132487-4F76-4FD7-9A81-D06B3F5EAE5D}"/>
      </w:docPartPr>
      <w:docPartBody>
        <w:p w:rsidR="00C61040" w:rsidRDefault="00C61040">
          <w:pPr>
            <w:pStyle w:val="0137E1A428CD4B79A63484372EBD1988"/>
          </w:pPr>
          <w:r w:rsidRPr="0059366F">
            <w:rPr>
              <w:rStyle w:val="Tekstvantijdelijkeaanduiding"/>
            </w:rPr>
            <w:t>Klik of tik om een datum in te voeren.</w:t>
          </w:r>
        </w:p>
      </w:docPartBody>
    </w:docPart>
    <w:docPart>
      <w:docPartPr>
        <w:name w:val="19D93116A6A44517B647366EFFC9591D"/>
        <w:category>
          <w:name w:val="Algemeen"/>
          <w:gallery w:val="placeholder"/>
        </w:category>
        <w:types>
          <w:type w:val="bbPlcHdr"/>
        </w:types>
        <w:behaviors>
          <w:behavior w:val="content"/>
        </w:behaviors>
        <w:guid w:val="{35ED193E-3A18-46BC-B850-DA3569676B4B}"/>
      </w:docPartPr>
      <w:docPartBody>
        <w:p w:rsidR="00C61040" w:rsidRDefault="00C61040">
          <w:pPr>
            <w:pStyle w:val="19D93116A6A44517B647366EFFC9591D"/>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1"/>
    <w:family w:val="roman"/>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Aptos">
    <w:altName w:val="Times New Roman"/>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040"/>
    <w:rsid w:val="000448E6"/>
    <w:rsid w:val="000C57A1"/>
    <w:rsid w:val="002147D0"/>
    <w:rsid w:val="002E5C75"/>
    <w:rsid w:val="0048101D"/>
    <w:rsid w:val="008054FF"/>
    <w:rsid w:val="008933A0"/>
    <w:rsid w:val="00A53C7A"/>
    <w:rsid w:val="00BC2418"/>
    <w:rsid w:val="00C53A4E"/>
    <w:rsid w:val="00C61040"/>
    <w:rsid w:val="00D86766"/>
    <w:rsid w:val="00E908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0137E1A428CD4B79A63484372EBD1988">
    <w:name w:val="0137E1A428CD4B79A63484372EBD1988"/>
  </w:style>
  <w:style w:type="paragraph" w:customStyle="1" w:styleId="19D93116A6A44517B647366EFFC9591D">
    <w:name w:val="19D93116A6A44517B647366EFFC959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dc83c47-43eb-41d8-a647-816682d7f358}" enabled="0" method="" siteId="{8dc83c47-43eb-41d8-a647-816682d7f358}" removed="1"/>
</clbl:labelList>
</file>

<file path=docProps/app.xml><?xml version="1.0" encoding="utf-8"?>
<ap:Properties xmlns:vt="http://schemas.openxmlformats.org/officeDocument/2006/docPropsVTypes" xmlns:ap="http://schemas.openxmlformats.org/officeDocument/2006/extended-properties">
  <ap:Pages>3</ap:Pages>
  <ap:Words>1456</ap:Words>
  <ap:Characters>8012</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2025-09-19T14:45:00.0000000Z</dcterms:created>
  <dcterms:modified xsi:type="dcterms:W3CDTF">2025-09-19T14:47:00.0000000Z</dcterms:modified>
  <dc:description>------------------------</dc:description>
  <version/>
  <category/>
</coreProperties>
</file>