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777A26F6" w14:textId="77777777">
      <w:r>
        <w:t>Geachte heer Bosma,</w:t>
      </w:r>
    </w:p>
    <w:p w:rsidR="0062085C" w:rsidRDefault="0062085C" w14:paraId="2435AFC4" w14:textId="77777777"/>
    <w:p w:rsidR="001C4D87" w:rsidRDefault="007966A7" w14:paraId="5EFB1641" w14:textId="28BE6AC4">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 </w:t>
      </w:r>
      <w:r w:rsidR="00A345D3">
        <w:t xml:space="preserve">Ieder jaar stuurt de Algemene Rekenkamer </w:t>
      </w:r>
      <w:r w:rsidR="00481522">
        <w:t>de</w:t>
      </w:r>
      <w:r w:rsidR="00A345D3">
        <w:t xml:space="preserve"> </w:t>
      </w:r>
      <w:r w:rsidR="00095D68">
        <w:t xml:space="preserve">Tweede </w:t>
      </w:r>
      <w:r w:rsidR="00A345D3">
        <w:t xml:space="preserve">Kamer </w:t>
      </w:r>
      <w:r w:rsidR="0096258C">
        <w:t xml:space="preserve">daarom </w:t>
      </w:r>
      <w:r w:rsidR="00A345D3">
        <w:t>aandachtspunten bij de ontwerpbegrotingen van de ministeries</w:t>
      </w:r>
      <w:r w:rsidR="003C7FB0">
        <w:t xml:space="preserve"> ten behoeve van de begrotingsbehandeling</w:t>
      </w:r>
      <w:r w:rsidR="00A345D3">
        <w:t xml:space="preserve">. </w:t>
      </w:r>
    </w:p>
    <w:p w:rsidR="005F07E0" w:rsidRDefault="00A345D3" w14:paraId="61919AB2" w14:textId="07ACA4EE">
      <w:pPr>
        <w:rPr>
          <w:color w:val="auto"/>
        </w:rPr>
      </w:pPr>
      <w:r>
        <w:t>Deze brief gaat in op de ontwerpbegroting 202</w:t>
      </w:r>
      <w:r w:rsidR="008931B6">
        <w:t>6</w:t>
      </w:r>
      <w:r>
        <w:t xml:space="preserve"> (</w:t>
      </w:r>
      <w:r w:rsidRPr="00C464B7">
        <w:t>begrotingshoofdstuk</w:t>
      </w:r>
      <w:r w:rsidR="00AC3E0C">
        <w:t xml:space="preserve"> IV Koninkrijksrelaties)</w:t>
      </w:r>
      <w:r w:rsidR="006E62D7">
        <w:t>.</w:t>
      </w:r>
    </w:p>
    <w:p w:rsidRPr="00444183" w:rsidR="006317F4" w:rsidRDefault="006317F4" w14:paraId="29E88BC3" w14:textId="77777777">
      <w:pPr>
        <w:rPr>
          <w:color w:val="auto"/>
        </w:rPr>
      </w:pPr>
      <w:r w:rsidRPr="00444183">
        <w:rPr>
          <w:color w:val="auto"/>
        </w:rPr>
        <w:t>De onderwerpen in deze begrotingsbrief zijn:</w:t>
      </w:r>
    </w:p>
    <w:p w:rsidR="0025247F" w:rsidP="007B25E4" w:rsidRDefault="007B25E4" w14:paraId="59467D4C" w14:textId="77777777">
      <w:pPr>
        <w:pStyle w:val="Lijstalinea"/>
        <w:numPr>
          <w:ilvl w:val="0"/>
          <w:numId w:val="14"/>
        </w:numPr>
      </w:pPr>
      <w:r>
        <w:t>Geld</w:t>
      </w:r>
    </w:p>
    <w:p w:rsidR="007B25E4" w:rsidP="007B25E4" w:rsidRDefault="007B25E4" w14:paraId="0041B510" w14:textId="77777777">
      <w:pPr>
        <w:pStyle w:val="Lijstalinea"/>
        <w:numPr>
          <w:ilvl w:val="0"/>
          <w:numId w:val="14"/>
        </w:numPr>
      </w:pPr>
      <w:r>
        <w:t xml:space="preserve">Sturen op </w:t>
      </w:r>
      <w:r w:rsidR="00203186">
        <w:t>r</w:t>
      </w:r>
      <w:r>
        <w:t>esultaten</w:t>
      </w:r>
    </w:p>
    <w:p w:rsidR="007B25E4" w:rsidP="007B25E4" w:rsidRDefault="007B25E4" w14:paraId="73CBE23A" w14:textId="77777777">
      <w:pPr>
        <w:pStyle w:val="Lijstalinea"/>
        <w:numPr>
          <w:ilvl w:val="0"/>
          <w:numId w:val="14"/>
        </w:numPr>
      </w:pPr>
      <w:r>
        <w:t>Risico’s en beheer</w:t>
      </w:r>
    </w:p>
    <w:p w:rsidR="007B3708" w:rsidP="007904F3" w:rsidRDefault="007B3708" w14:paraId="6FB2CCD8" w14:textId="77777777">
      <w:pPr>
        <w:rPr>
          <w:highlight w:val="yellow"/>
        </w:rPr>
      </w:pPr>
    </w:p>
    <w:p w:rsidR="00D25E62" w:rsidP="007904F3" w:rsidRDefault="00D25E62" w14:paraId="396979C6" w14:textId="77777777">
      <w:pPr>
        <w:rPr>
          <w:highlight w:val="yellow"/>
        </w:rPr>
      </w:pPr>
      <w:r>
        <w:t>Wij verwachten dat de minister de Kamer op inzichtelijke wijze informeert over deze onderwerpen.</w:t>
      </w:r>
      <w:r w:rsidRPr="00E92C38">
        <w:rPr>
          <w:highlight w:val="yellow"/>
        </w:rPr>
        <w:t xml:space="preserve"> </w:t>
      </w:r>
    </w:p>
    <w:p w:rsidR="007B25E4" w:rsidRDefault="007B25E4" w14:paraId="0040C31C" w14:textId="77777777"/>
    <w:p w:rsidR="006F4ED2" w:rsidP="007B25E4" w:rsidRDefault="007B25E4" w14:paraId="4F89A86B" w14:textId="77777777">
      <w:pPr>
        <w:pStyle w:val="Kop1"/>
        <w:numPr>
          <w:ilvl w:val="0"/>
          <w:numId w:val="16"/>
        </w:numPr>
      </w:pPr>
      <w:r>
        <w:t>Geld</w:t>
      </w:r>
    </w:p>
    <w:p w:rsidR="009B4B69" w:rsidP="009C1DE2" w:rsidRDefault="009C1DE2" w14:paraId="6F0EE0E5" w14:textId="09FA41A9">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B81403" w:rsidP="009C1DE2" w:rsidRDefault="00B81403" w14:paraId="1327E36E" w14:textId="77777777"/>
    <w:p w:rsidRPr="006571A8" w:rsidR="001C210E" w:rsidP="0072522F" w:rsidRDefault="00B81403" w14:paraId="28D6991E" w14:textId="3BEABA7E">
      <w:pPr>
        <w:rPr>
          <w:color w:val="auto"/>
        </w:rPr>
      </w:pPr>
      <w:r w:rsidRPr="00067900">
        <w:rPr>
          <w:color w:val="auto"/>
        </w:rPr>
        <w:t xml:space="preserve">De uitgaven op begrotingshoofdstuk Koninkrijksrelaties betreffen slechts een deel van de gelden voor </w:t>
      </w:r>
      <w:r w:rsidR="001F2501">
        <w:rPr>
          <w:color w:val="auto"/>
        </w:rPr>
        <w:t xml:space="preserve">de </w:t>
      </w:r>
      <w:r w:rsidRPr="00067900">
        <w:rPr>
          <w:color w:val="auto"/>
        </w:rPr>
        <w:t xml:space="preserve">Caribisch </w:t>
      </w:r>
      <w:r w:rsidR="001F2501">
        <w:rPr>
          <w:color w:val="auto"/>
        </w:rPr>
        <w:t>rijksdelen</w:t>
      </w:r>
      <w:r w:rsidRPr="00067900">
        <w:rPr>
          <w:color w:val="auto"/>
        </w:rPr>
        <w:t>.</w:t>
      </w:r>
      <w:r>
        <w:rPr>
          <w:color w:val="auto"/>
        </w:rPr>
        <w:t xml:space="preserve"> </w:t>
      </w:r>
      <w:r>
        <w:t xml:space="preserve">Er gaat niet alleen geld vanuit begrotingshoofdstuk IV naar </w:t>
      </w:r>
      <w:r w:rsidR="00754472">
        <w:t xml:space="preserve">de </w:t>
      </w:r>
      <w:r>
        <w:t>Caribisch</w:t>
      </w:r>
      <w:r w:rsidR="00754472">
        <w:t>e</w:t>
      </w:r>
      <w:r>
        <w:t xml:space="preserve"> </w:t>
      </w:r>
      <w:r w:rsidR="00754472">
        <w:t>rijksdelen</w:t>
      </w:r>
      <w:r>
        <w:t>. Ook op andere begrotingen wordt er geld vrij gemaakt</w:t>
      </w:r>
      <w:r>
        <w:rPr>
          <w:color w:val="auto"/>
        </w:rPr>
        <w:t>.</w:t>
      </w:r>
      <w:r w:rsidR="00B0108E">
        <w:rPr>
          <w:color w:val="auto"/>
        </w:rPr>
        <w:t xml:space="preserve"> </w:t>
      </w:r>
      <w:r w:rsidR="0011481E">
        <w:rPr>
          <w:color w:val="auto"/>
        </w:rPr>
        <w:t xml:space="preserve">Daarnaast wordt er </w:t>
      </w:r>
      <w:r w:rsidRPr="006571A8" w:rsidR="0011481E">
        <w:rPr>
          <w:color w:val="auto"/>
        </w:rPr>
        <w:t>vanuit begrotingshoofdstuk Koninkrijksrelaties geld overgemaakt naar andere begrotingshoofdstukken voor het behalen van beleidsdoelen. I</w:t>
      </w:r>
      <w:r w:rsidRPr="006571A8" w:rsidR="00297438">
        <w:rPr>
          <w:color w:val="auto"/>
        </w:rPr>
        <w:t xml:space="preserve">n totaal </w:t>
      </w:r>
      <w:r w:rsidRPr="006571A8" w:rsidR="0011481E">
        <w:rPr>
          <w:color w:val="auto"/>
        </w:rPr>
        <w:t xml:space="preserve">wordt </w:t>
      </w:r>
      <w:r w:rsidRPr="006571A8" w:rsidR="00297438">
        <w:lastRenderedPageBreak/>
        <w:t xml:space="preserve">€ </w:t>
      </w:r>
      <w:r w:rsidRPr="006571A8" w:rsidR="00297438">
        <w:rPr>
          <w:color w:val="auto"/>
        </w:rPr>
        <w:t>6</w:t>
      </w:r>
      <w:r w:rsidRPr="006571A8" w:rsidR="00E7547A">
        <w:rPr>
          <w:color w:val="auto"/>
        </w:rPr>
        <w:t>6,75</w:t>
      </w:r>
      <w:r w:rsidRPr="006571A8" w:rsidR="00297438">
        <w:rPr>
          <w:color w:val="auto"/>
        </w:rPr>
        <w:t xml:space="preserve"> miljoen overgemaakt van begrotingshoofdstuk Koninkrijksrelaties naar andere begrotingshoofdstukken, zoals </w:t>
      </w:r>
      <w:r w:rsidRPr="006571A8" w:rsidR="00DC06FD">
        <w:rPr>
          <w:color w:val="auto"/>
        </w:rPr>
        <w:t xml:space="preserve">naar </w:t>
      </w:r>
      <w:r w:rsidRPr="006571A8" w:rsidR="00297438">
        <w:rPr>
          <w:color w:val="auto"/>
        </w:rPr>
        <w:t>Defensie</w:t>
      </w:r>
      <w:r w:rsidRPr="006571A8" w:rsidR="00DC06FD">
        <w:rPr>
          <w:color w:val="auto"/>
        </w:rPr>
        <w:t xml:space="preserve"> voor de grensbewaking (</w:t>
      </w:r>
      <w:r w:rsidRPr="006571A8" w:rsidR="00DC06FD">
        <w:t xml:space="preserve">€ </w:t>
      </w:r>
      <w:r w:rsidRPr="006571A8" w:rsidR="00E7547A">
        <w:t>31,24</w:t>
      </w:r>
      <w:r w:rsidRPr="006571A8" w:rsidR="00DC06FD">
        <w:rPr>
          <w:color w:val="auto"/>
        </w:rPr>
        <w:t xml:space="preserve"> miljoen)</w:t>
      </w:r>
      <w:r w:rsidRPr="006571A8" w:rsidR="00297438">
        <w:rPr>
          <w:color w:val="auto"/>
        </w:rPr>
        <w:t xml:space="preserve"> en </w:t>
      </w:r>
      <w:r w:rsidRPr="006571A8" w:rsidR="00DC06FD">
        <w:rPr>
          <w:color w:val="auto"/>
        </w:rPr>
        <w:t xml:space="preserve">naar </w:t>
      </w:r>
      <w:r w:rsidRPr="006571A8" w:rsidR="00297438">
        <w:rPr>
          <w:color w:val="auto"/>
        </w:rPr>
        <w:t>Justitie en Veiligheid</w:t>
      </w:r>
      <w:r w:rsidRPr="006571A8" w:rsidR="00DC06FD">
        <w:rPr>
          <w:color w:val="auto"/>
        </w:rPr>
        <w:t xml:space="preserve"> voor recherchecapaciteit (</w:t>
      </w:r>
      <w:r w:rsidRPr="006571A8" w:rsidR="00DC06FD">
        <w:t xml:space="preserve">€ </w:t>
      </w:r>
      <w:r w:rsidRPr="006571A8" w:rsidR="00DC06FD">
        <w:rPr>
          <w:color w:val="auto"/>
        </w:rPr>
        <w:t>1</w:t>
      </w:r>
      <w:r w:rsidRPr="006571A8" w:rsidR="00E7547A">
        <w:rPr>
          <w:color w:val="auto"/>
        </w:rPr>
        <w:t>7,53</w:t>
      </w:r>
      <w:r w:rsidRPr="006571A8" w:rsidR="00DC06FD">
        <w:rPr>
          <w:color w:val="auto"/>
        </w:rPr>
        <w:t xml:space="preserve"> miljoen)</w:t>
      </w:r>
      <w:r w:rsidRPr="006571A8" w:rsidR="00297438">
        <w:rPr>
          <w:color w:val="auto"/>
        </w:rPr>
        <w:t>.</w:t>
      </w:r>
    </w:p>
    <w:p w:rsidRPr="006571A8" w:rsidR="00B81403" w:rsidP="0072522F" w:rsidRDefault="00B81403" w14:paraId="1A142D3F" w14:textId="77777777"/>
    <w:p w:rsidRPr="006571A8" w:rsidR="00E8615E" w:rsidP="00E8615E" w:rsidRDefault="00E8615E" w14:paraId="5C7294A2" w14:textId="0D7761F9">
      <w:r w:rsidRPr="006571A8">
        <w:t xml:space="preserve">De begrote uitgaven voor 2026 zijn </w:t>
      </w:r>
      <w:r w:rsidRPr="006571A8" w:rsidR="00E672A7">
        <w:t>in</w:t>
      </w:r>
      <w:r w:rsidRPr="006571A8" w:rsidR="00374116">
        <w:t xml:space="preserve"> totaal € 222,15 miljoen</w:t>
      </w:r>
      <w:r w:rsidRPr="006571A8">
        <w:t>. In de begroting 2025 was de stand</w:t>
      </w:r>
      <w:r w:rsidRPr="006571A8" w:rsidR="00374116">
        <w:t xml:space="preserve"> € 214,22 miljoen.</w:t>
      </w:r>
      <w:r w:rsidRPr="006571A8">
        <w:t xml:space="preserve"> Het verschil bedraagt dus</w:t>
      </w:r>
      <w:r w:rsidRPr="006571A8" w:rsidR="003000DE">
        <w:t xml:space="preserve"> + </w:t>
      </w:r>
      <w:r w:rsidRPr="006571A8" w:rsidR="005A0048">
        <w:t xml:space="preserve">€ </w:t>
      </w:r>
      <w:r w:rsidRPr="006571A8" w:rsidR="003000DE">
        <w:t>7,</w:t>
      </w:r>
      <w:r w:rsidRPr="006571A8" w:rsidR="00807170">
        <w:t>93 miljoen.</w:t>
      </w:r>
      <w:r w:rsidRPr="006571A8">
        <w:t xml:space="preserve"> Hieronder lichten we een aantal grote mutaties uit en geven aan welke toelichting de minister daarbij geeft in zijn begroting. </w:t>
      </w:r>
    </w:p>
    <w:p w:rsidRPr="006571A8" w:rsidR="000D2518" w:rsidP="0072522F" w:rsidRDefault="000D2518" w14:paraId="299D4179" w14:textId="77777777"/>
    <w:p w:rsidRPr="006571A8" w:rsidR="000333BF" w:rsidP="0072522F" w:rsidRDefault="000D2518" w14:paraId="4FD681CD" w14:textId="5041D52C">
      <w:pPr>
        <w:rPr>
          <w:b/>
        </w:rPr>
      </w:pPr>
      <w:r w:rsidRPr="006571A8">
        <w:rPr>
          <w:b/>
        </w:rPr>
        <w:t>Tabel 1</w:t>
      </w:r>
      <w:r w:rsidRPr="006571A8" w:rsidR="00DF691E">
        <w:rPr>
          <w:b/>
        </w:rPr>
        <w:t xml:space="preserve">: </w:t>
      </w:r>
      <w:r w:rsidRPr="006571A8">
        <w:rPr>
          <w:b/>
        </w:rPr>
        <w:t>Grote mutaties ontwerpbegroting 2026 ten opzichte van begroting 2025</w:t>
      </w:r>
    </w:p>
    <w:tbl>
      <w:tblPr>
        <w:tblStyle w:val="Tabelraster"/>
        <w:tblW w:w="8359" w:type="dxa"/>
        <w:tblLayout w:type="fixed"/>
        <w:tblLook w:val="04A0" w:firstRow="1" w:lastRow="0" w:firstColumn="1" w:lastColumn="0" w:noHBand="0" w:noVBand="1"/>
      </w:tblPr>
      <w:tblGrid>
        <w:gridCol w:w="988"/>
        <w:gridCol w:w="1275"/>
        <w:gridCol w:w="1660"/>
        <w:gridCol w:w="1317"/>
        <w:gridCol w:w="3119"/>
      </w:tblGrid>
      <w:tr w:rsidRPr="006571A8" w:rsidR="00654D6A" w:rsidTr="00470FBF" w14:paraId="2CD9C2E6" w14:textId="77777777">
        <w:tc>
          <w:tcPr>
            <w:tcW w:w="988" w:type="dxa"/>
            <w:shd w:val="clear" w:color="auto" w:fill="DEEAF6" w:themeFill="accent1" w:themeFillTint="33"/>
          </w:tcPr>
          <w:p w:rsidRPr="006571A8" w:rsidR="00654D6A" w:rsidP="0072522F" w:rsidRDefault="004E3774" w14:paraId="733E8530" w14:textId="77777777">
            <w:pPr>
              <w:rPr>
                <w:b/>
                <w:sz w:val="18"/>
                <w:szCs w:val="18"/>
              </w:rPr>
            </w:pPr>
            <w:r w:rsidRPr="006571A8">
              <w:rPr>
                <w:b/>
                <w:sz w:val="18"/>
                <w:szCs w:val="18"/>
              </w:rPr>
              <w:t>A</w:t>
            </w:r>
            <w:r w:rsidRPr="006571A8" w:rsidR="00654D6A">
              <w:rPr>
                <w:b/>
                <w:sz w:val="18"/>
                <w:szCs w:val="18"/>
              </w:rPr>
              <w:t xml:space="preserve">rtikel </w:t>
            </w:r>
          </w:p>
        </w:tc>
        <w:tc>
          <w:tcPr>
            <w:tcW w:w="1275" w:type="dxa"/>
            <w:shd w:val="clear" w:color="auto" w:fill="DEEAF6" w:themeFill="accent1" w:themeFillTint="33"/>
          </w:tcPr>
          <w:p w:rsidRPr="006571A8" w:rsidR="00654D6A" w:rsidP="0072522F" w:rsidRDefault="004E3774" w14:paraId="40887BF9" w14:textId="77777777">
            <w:pPr>
              <w:rPr>
                <w:b/>
                <w:sz w:val="18"/>
                <w:szCs w:val="18"/>
              </w:rPr>
            </w:pPr>
            <w:r w:rsidRPr="006571A8">
              <w:rPr>
                <w:b/>
                <w:sz w:val="18"/>
                <w:szCs w:val="18"/>
              </w:rPr>
              <w:t>M</w:t>
            </w:r>
            <w:r w:rsidRPr="006571A8" w:rsidR="00654D6A">
              <w:rPr>
                <w:b/>
                <w:sz w:val="18"/>
                <w:szCs w:val="18"/>
              </w:rPr>
              <w:t>aatregel</w:t>
            </w:r>
          </w:p>
        </w:tc>
        <w:tc>
          <w:tcPr>
            <w:tcW w:w="1660" w:type="dxa"/>
            <w:shd w:val="clear" w:color="auto" w:fill="DEEAF6" w:themeFill="accent1" w:themeFillTint="33"/>
          </w:tcPr>
          <w:p w:rsidRPr="006571A8" w:rsidR="00C5735B" w:rsidP="004E3774" w:rsidRDefault="00654D6A" w14:paraId="4F08CAE9" w14:textId="77777777">
            <w:pPr>
              <w:rPr>
                <w:b/>
                <w:sz w:val="18"/>
                <w:szCs w:val="18"/>
              </w:rPr>
            </w:pPr>
            <w:r w:rsidRPr="006571A8">
              <w:rPr>
                <w:b/>
                <w:sz w:val="18"/>
                <w:szCs w:val="18"/>
              </w:rPr>
              <w:t xml:space="preserve">Mutatie </w:t>
            </w:r>
          </w:p>
          <w:p w:rsidRPr="006571A8" w:rsidR="00654D6A" w:rsidP="004E3774" w:rsidRDefault="00CC19E2" w14:paraId="1F5D231D" w14:textId="01B986D8">
            <w:pPr>
              <w:rPr>
                <w:b/>
                <w:sz w:val="18"/>
                <w:szCs w:val="18"/>
              </w:rPr>
            </w:pPr>
            <w:r w:rsidRPr="006571A8">
              <w:rPr>
                <w:b/>
                <w:sz w:val="18"/>
                <w:szCs w:val="18"/>
              </w:rPr>
              <w:t>(</w:t>
            </w:r>
            <w:r w:rsidRPr="006571A8" w:rsidR="004E3774">
              <w:rPr>
                <w:b/>
                <w:sz w:val="18"/>
                <w:szCs w:val="18"/>
              </w:rPr>
              <w:t xml:space="preserve">x </w:t>
            </w:r>
            <w:r w:rsidRPr="006571A8" w:rsidR="00E672A7">
              <w:rPr>
                <w:b/>
                <w:sz w:val="18"/>
                <w:szCs w:val="18"/>
              </w:rPr>
              <w:t>miljoen</w:t>
            </w:r>
            <w:r w:rsidRPr="006571A8" w:rsidR="004E3774">
              <w:rPr>
                <w:b/>
                <w:sz w:val="18"/>
                <w:szCs w:val="18"/>
              </w:rPr>
              <w:t xml:space="preserve"> euro</w:t>
            </w:r>
            <w:r w:rsidRPr="006571A8">
              <w:rPr>
                <w:b/>
                <w:sz w:val="18"/>
                <w:szCs w:val="18"/>
              </w:rPr>
              <w:t>)</w:t>
            </w:r>
          </w:p>
        </w:tc>
        <w:tc>
          <w:tcPr>
            <w:tcW w:w="1317" w:type="dxa"/>
            <w:shd w:val="clear" w:color="auto" w:fill="DEEAF6" w:themeFill="accent1" w:themeFillTint="33"/>
          </w:tcPr>
          <w:p w:rsidRPr="006571A8" w:rsidR="00654D6A" w:rsidP="00C5735B" w:rsidRDefault="00654D6A" w14:paraId="5318DA8A" w14:textId="77777777">
            <w:pPr>
              <w:rPr>
                <w:b/>
                <w:sz w:val="18"/>
                <w:szCs w:val="18"/>
              </w:rPr>
            </w:pPr>
            <w:r w:rsidRPr="006571A8">
              <w:rPr>
                <w:b/>
                <w:sz w:val="18"/>
                <w:szCs w:val="18"/>
              </w:rPr>
              <w:t xml:space="preserve">% </w:t>
            </w:r>
            <w:r w:rsidRPr="006571A8" w:rsidR="00C5735B">
              <w:rPr>
                <w:b/>
                <w:sz w:val="18"/>
                <w:szCs w:val="18"/>
              </w:rPr>
              <w:t xml:space="preserve">mutatie </w:t>
            </w:r>
            <w:proofErr w:type="spellStart"/>
            <w:r w:rsidRPr="006571A8" w:rsidR="00C5735B">
              <w:rPr>
                <w:b/>
                <w:sz w:val="18"/>
                <w:szCs w:val="18"/>
              </w:rPr>
              <w:t>t</w:t>
            </w:r>
            <w:r w:rsidRPr="006571A8">
              <w:rPr>
                <w:b/>
                <w:sz w:val="18"/>
                <w:szCs w:val="18"/>
              </w:rPr>
              <w:t>.o.v</w:t>
            </w:r>
            <w:proofErr w:type="spellEnd"/>
            <w:r w:rsidRPr="006571A8">
              <w:rPr>
                <w:b/>
                <w:sz w:val="18"/>
                <w:szCs w:val="18"/>
              </w:rPr>
              <w:t xml:space="preserve"> beleidsartikel</w:t>
            </w:r>
          </w:p>
        </w:tc>
        <w:tc>
          <w:tcPr>
            <w:tcW w:w="3119" w:type="dxa"/>
            <w:shd w:val="clear" w:color="auto" w:fill="DEEAF6" w:themeFill="accent1" w:themeFillTint="33"/>
          </w:tcPr>
          <w:p w:rsidRPr="006571A8" w:rsidR="00654D6A" w:rsidP="0072522F" w:rsidRDefault="00654D6A" w14:paraId="7B84B326" w14:textId="77777777">
            <w:pPr>
              <w:rPr>
                <w:b/>
                <w:sz w:val="18"/>
                <w:szCs w:val="18"/>
              </w:rPr>
            </w:pPr>
            <w:r w:rsidRPr="006571A8">
              <w:rPr>
                <w:b/>
                <w:sz w:val="18"/>
                <w:szCs w:val="18"/>
              </w:rPr>
              <w:t xml:space="preserve">Toelichting op mutatie </w:t>
            </w:r>
            <w:r w:rsidRPr="006571A8" w:rsidR="00C5735B">
              <w:rPr>
                <w:b/>
                <w:sz w:val="18"/>
                <w:szCs w:val="18"/>
              </w:rPr>
              <w:t>door minister</w:t>
            </w:r>
          </w:p>
        </w:tc>
      </w:tr>
      <w:tr w:rsidRPr="006571A8" w:rsidR="00654D6A" w:rsidTr="00C5735B" w14:paraId="688B10BC" w14:textId="77777777">
        <w:tc>
          <w:tcPr>
            <w:tcW w:w="988" w:type="dxa"/>
          </w:tcPr>
          <w:p w:rsidRPr="006571A8" w:rsidR="00654D6A" w:rsidP="0072522F" w:rsidRDefault="00B0169C" w14:paraId="3916C267" w14:textId="53154D91">
            <w:pPr>
              <w:rPr>
                <w:b/>
                <w:sz w:val="18"/>
                <w:szCs w:val="18"/>
              </w:rPr>
            </w:pPr>
            <w:r w:rsidRPr="006571A8">
              <w:rPr>
                <w:b/>
                <w:sz w:val="18"/>
                <w:szCs w:val="18"/>
              </w:rPr>
              <w:t>7</w:t>
            </w:r>
          </w:p>
        </w:tc>
        <w:tc>
          <w:tcPr>
            <w:tcW w:w="1275" w:type="dxa"/>
          </w:tcPr>
          <w:p w:rsidRPr="006571A8" w:rsidR="00654D6A" w:rsidP="0072522F" w:rsidRDefault="006E62D7" w14:paraId="392CC2E2" w14:textId="77777777">
            <w:pPr>
              <w:rPr>
                <w:sz w:val="18"/>
                <w:szCs w:val="18"/>
              </w:rPr>
            </w:pPr>
            <w:r w:rsidRPr="006571A8">
              <w:rPr>
                <w:sz w:val="18"/>
                <w:szCs w:val="18"/>
              </w:rPr>
              <w:t>Budgettaire invulling apparaatstaakstelling Hoofdlijnenakkoord</w:t>
            </w:r>
          </w:p>
        </w:tc>
        <w:tc>
          <w:tcPr>
            <w:tcW w:w="1660" w:type="dxa"/>
          </w:tcPr>
          <w:p w:rsidRPr="006571A8" w:rsidR="00654D6A" w:rsidP="0031618B" w:rsidRDefault="006E62D7" w14:paraId="053D2D4D" w14:textId="468FE2C7">
            <w:pPr>
              <w:rPr>
                <w:sz w:val="18"/>
                <w:szCs w:val="18"/>
              </w:rPr>
            </w:pPr>
            <w:r w:rsidRPr="006571A8">
              <w:rPr>
                <w:sz w:val="18"/>
                <w:szCs w:val="18"/>
              </w:rPr>
              <w:t>-1</w:t>
            </w:r>
            <w:r w:rsidR="00DF3636">
              <w:rPr>
                <w:sz w:val="18"/>
                <w:szCs w:val="18"/>
              </w:rPr>
              <w:t>,3</w:t>
            </w:r>
          </w:p>
        </w:tc>
        <w:tc>
          <w:tcPr>
            <w:tcW w:w="1317" w:type="dxa"/>
          </w:tcPr>
          <w:p w:rsidRPr="006571A8" w:rsidR="00654D6A" w:rsidP="0072522F" w:rsidRDefault="00FB1197" w14:paraId="16FF843E" w14:textId="77777777">
            <w:pPr>
              <w:rPr>
                <w:b/>
                <w:sz w:val="18"/>
                <w:szCs w:val="18"/>
              </w:rPr>
            </w:pPr>
            <w:r w:rsidRPr="006571A8">
              <w:rPr>
                <w:b/>
                <w:sz w:val="18"/>
                <w:szCs w:val="18"/>
              </w:rPr>
              <w:t>-</w:t>
            </w:r>
          </w:p>
        </w:tc>
        <w:tc>
          <w:tcPr>
            <w:tcW w:w="3119" w:type="dxa"/>
          </w:tcPr>
          <w:p w:rsidRPr="006571A8" w:rsidR="00654D6A" w:rsidP="0072522F" w:rsidRDefault="00B95B8D" w14:paraId="63810AE0" w14:textId="77777777">
            <w:pPr>
              <w:rPr>
                <w:sz w:val="18"/>
                <w:szCs w:val="18"/>
              </w:rPr>
            </w:pPr>
            <w:r w:rsidRPr="006571A8">
              <w:rPr>
                <w:sz w:val="18"/>
                <w:szCs w:val="18"/>
              </w:rPr>
              <w:t xml:space="preserve">De apparaatstaakstelling uit het HLA wordt deels budgettair ingevuld op de begroting van Binnenlandse Zaken en </w:t>
            </w:r>
            <w:proofErr w:type="spellStart"/>
            <w:r w:rsidRPr="006571A8">
              <w:rPr>
                <w:sz w:val="18"/>
                <w:szCs w:val="18"/>
              </w:rPr>
              <w:t>Koninkrĳksrelaties</w:t>
            </w:r>
            <w:proofErr w:type="spellEnd"/>
            <w:r w:rsidRPr="006571A8">
              <w:rPr>
                <w:sz w:val="18"/>
                <w:szCs w:val="18"/>
              </w:rPr>
              <w:t>.</w:t>
            </w:r>
          </w:p>
        </w:tc>
      </w:tr>
      <w:tr w:rsidRPr="006571A8" w:rsidR="00654D6A" w:rsidTr="00C5735B" w14:paraId="268649E1" w14:textId="77777777">
        <w:tc>
          <w:tcPr>
            <w:tcW w:w="988" w:type="dxa"/>
          </w:tcPr>
          <w:p w:rsidRPr="006571A8" w:rsidR="00654D6A" w:rsidP="0072522F" w:rsidRDefault="00B63C53" w14:paraId="3A0DE293" w14:textId="3A851565">
            <w:pPr>
              <w:rPr>
                <w:b/>
                <w:sz w:val="18"/>
                <w:szCs w:val="18"/>
              </w:rPr>
            </w:pPr>
            <w:r w:rsidRPr="006571A8">
              <w:rPr>
                <w:b/>
                <w:sz w:val="18"/>
                <w:szCs w:val="18"/>
              </w:rPr>
              <w:t>4</w:t>
            </w:r>
          </w:p>
        </w:tc>
        <w:tc>
          <w:tcPr>
            <w:tcW w:w="1275" w:type="dxa"/>
          </w:tcPr>
          <w:p w:rsidRPr="006571A8" w:rsidR="00654D6A" w:rsidP="0072522F" w:rsidRDefault="006E62D7" w14:paraId="41B9F8EB" w14:textId="77777777">
            <w:pPr>
              <w:rPr>
                <w:sz w:val="18"/>
                <w:szCs w:val="18"/>
              </w:rPr>
            </w:pPr>
            <w:r w:rsidRPr="006571A8">
              <w:rPr>
                <w:sz w:val="18"/>
                <w:szCs w:val="18"/>
              </w:rPr>
              <w:t>Actieagenda Goed bestuur – Caribisch Nederland</w:t>
            </w:r>
          </w:p>
        </w:tc>
        <w:tc>
          <w:tcPr>
            <w:tcW w:w="1660" w:type="dxa"/>
          </w:tcPr>
          <w:p w:rsidRPr="006571A8" w:rsidR="00654D6A" w:rsidP="00DF3636" w:rsidRDefault="00E44C1C" w14:paraId="168F2F35" w14:textId="18FBCC94">
            <w:pPr>
              <w:rPr>
                <w:sz w:val="18"/>
                <w:szCs w:val="18"/>
              </w:rPr>
            </w:pPr>
            <w:r w:rsidRPr="006571A8">
              <w:rPr>
                <w:sz w:val="18"/>
                <w:szCs w:val="18"/>
              </w:rPr>
              <w:t>0</w:t>
            </w:r>
            <w:r w:rsidR="00DF3636">
              <w:rPr>
                <w:sz w:val="18"/>
                <w:szCs w:val="18"/>
              </w:rPr>
              <w:t>,</w:t>
            </w:r>
            <w:r w:rsidRPr="006571A8">
              <w:rPr>
                <w:sz w:val="18"/>
                <w:szCs w:val="18"/>
              </w:rPr>
              <w:t>6</w:t>
            </w:r>
          </w:p>
        </w:tc>
        <w:tc>
          <w:tcPr>
            <w:tcW w:w="1317" w:type="dxa"/>
          </w:tcPr>
          <w:p w:rsidRPr="006571A8" w:rsidR="00654D6A" w:rsidP="0072522F" w:rsidRDefault="00B62524" w14:paraId="0E12C3F2" w14:textId="470A5102">
            <w:pPr>
              <w:rPr>
                <w:sz w:val="18"/>
                <w:szCs w:val="18"/>
              </w:rPr>
            </w:pPr>
            <w:r w:rsidRPr="006571A8">
              <w:rPr>
                <w:sz w:val="18"/>
                <w:szCs w:val="18"/>
              </w:rPr>
              <w:t>0</w:t>
            </w:r>
            <w:r w:rsidRPr="006571A8" w:rsidR="00D61566">
              <w:rPr>
                <w:sz w:val="18"/>
                <w:szCs w:val="18"/>
              </w:rPr>
              <w:t>,</w:t>
            </w:r>
            <w:r w:rsidRPr="006571A8">
              <w:rPr>
                <w:sz w:val="18"/>
                <w:szCs w:val="18"/>
              </w:rPr>
              <w:t>9</w:t>
            </w:r>
            <w:r w:rsidRPr="006571A8" w:rsidR="00D61566">
              <w:rPr>
                <w:sz w:val="18"/>
                <w:szCs w:val="18"/>
              </w:rPr>
              <w:t xml:space="preserve">% </w:t>
            </w:r>
          </w:p>
        </w:tc>
        <w:tc>
          <w:tcPr>
            <w:tcW w:w="3119" w:type="dxa"/>
          </w:tcPr>
          <w:p w:rsidRPr="006571A8" w:rsidR="00654D6A" w:rsidP="0072522F" w:rsidRDefault="00B95B8D" w14:paraId="00F3DD88" w14:textId="77777777">
            <w:pPr>
              <w:rPr>
                <w:sz w:val="18"/>
                <w:szCs w:val="18"/>
              </w:rPr>
            </w:pPr>
            <w:r w:rsidRPr="006571A8">
              <w:rPr>
                <w:sz w:val="18"/>
                <w:szCs w:val="18"/>
              </w:rPr>
              <w:t>Betreft een overboeking voor de actieagenda Goed Bestuur Caribisch Nederland zoals is opgenomen in het HLA.</w:t>
            </w:r>
          </w:p>
        </w:tc>
      </w:tr>
    </w:tbl>
    <w:p w:rsidRPr="006571A8" w:rsidR="000333BF" w:rsidP="0072522F" w:rsidRDefault="000333BF" w14:paraId="5AA8667A" w14:textId="77777777">
      <w:pPr>
        <w:rPr>
          <w:b/>
        </w:rPr>
      </w:pPr>
    </w:p>
    <w:p w:rsidRPr="006571A8" w:rsidR="00957208" w:rsidP="00CA3545" w:rsidRDefault="00AC4F6B" w14:paraId="32A92766" w14:textId="249CD623">
      <w:pPr>
        <w:pStyle w:val="Lijstalinea"/>
        <w:numPr>
          <w:ilvl w:val="0"/>
          <w:numId w:val="16"/>
        </w:numPr>
        <w:rPr>
          <w:i/>
        </w:rPr>
      </w:pPr>
      <w:r w:rsidRPr="006571A8">
        <w:rPr>
          <w:b/>
        </w:rPr>
        <w:t>Sturen op Resultaten</w:t>
      </w:r>
    </w:p>
    <w:p w:rsidRPr="006571A8" w:rsidR="00270340" w:rsidP="00E61E55" w:rsidRDefault="00270340" w14:paraId="1E5951B8" w14:textId="77777777">
      <w:pPr>
        <w:rPr>
          <w:i/>
        </w:rPr>
      </w:pPr>
      <w:r w:rsidRPr="006571A8">
        <w:rPr>
          <w:i/>
        </w:rPr>
        <w:t>Doelen</w:t>
      </w:r>
    </w:p>
    <w:p w:rsidRPr="006571A8" w:rsidR="001164DB" w:rsidP="00E61E55" w:rsidRDefault="001164DB" w14:paraId="0E42923E" w14:textId="77777777">
      <w:r w:rsidRPr="006571A8">
        <w:t xml:space="preserve">In de Staat van de Rijksverantwoording 2024 deden wij de aanbeveling om een aantal specifieke en meetbare hoofddoelen </w:t>
      </w:r>
      <w:r w:rsidRPr="006571A8" w:rsidR="009C3960">
        <w:t xml:space="preserve">van het kabinetsbeleid voor de lange en korte termijn </w:t>
      </w:r>
      <w:r w:rsidRPr="006571A8">
        <w:t>te kiezen (zoals stikstofreductie, woningen, vestigingsklimaat, migratie) en deze op te nemen in de beleidsagenda in de begroting. In het jaarverslag kunnen vervolgens de concrete resultaten van het beleid in relatie tot het doel</w:t>
      </w:r>
      <w:r w:rsidRPr="006571A8" w:rsidR="006978E3">
        <w:t xml:space="preserve"> worden gemeld</w:t>
      </w:r>
      <w:r w:rsidRPr="006571A8">
        <w:t>.</w:t>
      </w:r>
      <w:r w:rsidRPr="006571A8" w:rsidR="006978E3">
        <w:t xml:space="preserve"> Op deze wijze kunnen doelen en resultaten beter worden gevolgd. </w:t>
      </w:r>
    </w:p>
    <w:p w:rsidRPr="006571A8" w:rsidR="006978E3" w:rsidP="00E61E55" w:rsidRDefault="006978E3" w14:paraId="2AF0FB7D" w14:textId="77777777"/>
    <w:p w:rsidRPr="006571A8" w:rsidR="00D512C7" w:rsidP="00E61E55" w:rsidRDefault="00714E40" w14:paraId="5B1258D0" w14:textId="0EE40CE8">
      <w:r w:rsidRPr="006571A8">
        <w:t xml:space="preserve">We stellen vast dat </w:t>
      </w:r>
      <w:r w:rsidRPr="006571A8" w:rsidR="00C068F2">
        <w:t xml:space="preserve">voor de in de beleidsagenda aangegeven prioriteiten </w:t>
      </w:r>
      <w:r w:rsidRPr="006571A8" w:rsidR="00E16E61">
        <w:t>wel</w:t>
      </w:r>
      <w:r w:rsidRPr="006571A8" w:rsidR="007B7DAD">
        <w:t xml:space="preserve"> concrete</w:t>
      </w:r>
      <w:r w:rsidRPr="006571A8" w:rsidR="00E16E61">
        <w:t xml:space="preserve"> </w:t>
      </w:r>
      <w:r w:rsidRPr="006571A8" w:rsidR="006978E3">
        <w:t xml:space="preserve">doelen </w:t>
      </w:r>
      <w:r w:rsidRPr="006571A8" w:rsidR="00C068F2">
        <w:t>zijn geformuleerd.</w:t>
      </w:r>
      <w:r w:rsidRPr="006571A8">
        <w:t xml:space="preserve"> </w:t>
      </w:r>
    </w:p>
    <w:p w:rsidRPr="006571A8" w:rsidR="00373267" w:rsidP="00E61E55" w:rsidRDefault="00373267" w14:paraId="260CAC34" w14:textId="77777777"/>
    <w:p w:rsidRPr="006571A8" w:rsidR="00E61E55" w:rsidP="00E61E55" w:rsidRDefault="003868B7" w14:paraId="6C5A11E3" w14:textId="2ACD6E49">
      <w:r w:rsidRPr="006571A8">
        <w:lastRenderedPageBreak/>
        <w:t>We</w:t>
      </w:r>
      <w:r w:rsidRPr="006571A8" w:rsidR="00C068F2">
        <w:t xml:space="preserve"> </w:t>
      </w:r>
      <w:r w:rsidRPr="006571A8" w:rsidR="00815548">
        <w:t xml:space="preserve">geven ter illustratie </w:t>
      </w:r>
      <w:r w:rsidRPr="006571A8" w:rsidR="007B7DAD">
        <w:t>enkele voorbeelden</w:t>
      </w:r>
      <w:r w:rsidRPr="006571A8" w:rsidR="00815548">
        <w:t xml:space="preserve"> van een </w:t>
      </w:r>
      <w:r w:rsidRPr="006571A8" w:rsidR="00D83EA0">
        <w:t xml:space="preserve">formulering van </w:t>
      </w:r>
      <w:r w:rsidRPr="006571A8" w:rsidR="00DC4381">
        <w:t xml:space="preserve">een </w:t>
      </w:r>
      <w:r w:rsidRPr="006571A8" w:rsidR="00815548">
        <w:t>doelstelling</w:t>
      </w:r>
      <w:r w:rsidRPr="006571A8" w:rsidR="005C3B93">
        <w:t xml:space="preserve"> (beleidsprioriteit of anderszins)</w:t>
      </w:r>
      <w:r w:rsidRPr="006571A8" w:rsidR="00815548">
        <w:t xml:space="preserve"> in de</w:t>
      </w:r>
      <w:r w:rsidRPr="006571A8" w:rsidR="0072712A">
        <w:t>ze ontwerp</w:t>
      </w:r>
      <w:r w:rsidRPr="006571A8" w:rsidR="001C4D87">
        <w:t>begroting</w:t>
      </w:r>
      <w:r w:rsidRPr="006571A8" w:rsidR="00815548">
        <w:t>:</w:t>
      </w:r>
    </w:p>
    <w:p w:rsidRPr="006571A8" w:rsidR="00436F15" w:rsidP="00E61E55" w:rsidRDefault="00436F15" w14:paraId="566D17D1" w14:textId="77777777"/>
    <w:p w:rsidRPr="006571A8" w:rsidR="00850ABC" w:rsidP="00850ABC" w:rsidRDefault="00D842AF" w14:paraId="32378B90" w14:textId="07CBA6D3">
      <w:pPr>
        <w:rPr>
          <w:b/>
        </w:rPr>
      </w:pPr>
      <w:r w:rsidRPr="006571A8">
        <w:rPr>
          <w:b/>
        </w:rPr>
        <w:t>Tabel 2:</w:t>
      </w:r>
      <w:r w:rsidRPr="006571A8" w:rsidR="00F60AD6">
        <w:rPr>
          <w:b/>
        </w:rPr>
        <w:t xml:space="preserve"> </w:t>
      </w:r>
      <w:r w:rsidRPr="006571A8" w:rsidR="00850ABC">
        <w:rPr>
          <w:b/>
        </w:rPr>
        <w:t xml:space="preserve">Goed en minder goed voorbeeld van doelformulering in </w:t>
      </w:r>
      <w:r w:rsidRPr="006571A8" w:rsidR="00E16E61">
        <w:rPr>
          <w:b/>
        </w:rPr>
        <w:t>begrotingshoofdstuk IV Koninkrijksrelaties</w:t>
      </w:r>
      <w:r w:rsidRPr="006571A8" w:rsidDel="00E16E61" w:rsidR="00E16E61">
        <w:rPr>
          <w:b/>
        </w:rPr>
        <w:t xml:space="preserve"> </w:t>
      </w:r>
    </w:p>
    <w:tbl>
      <w:tblPr>
        <w:tblStyle w:val="Tabelraster"/>
        <w:tblW w:w="0" w:type="auto"/>
        <w:tblLayout w:type="fixed"/>
        <w:tblLook w:val="04A0" w:firstRow="1" w:lastRow="0" w:firstColumn="1" w:lastColumn="0" w:noHBand="0" w:noVBand="1"/>
      </w:tblPr>
      <w:tblGrid>
        <w:gridCol w:w="1555"/>
        <w:gridCol w:w="2976"/>
        <w:gridCol w:w="1418"/>
        <w:gridCol w:w="1979"/>
      </w:tblGrid>
      <w:tr w:rsidRPr="006571A8" w:rsidR="00503D20" w:rsidTr="00503D20" w14:paraId="18846279" w14:textId="77777777">
        <w:tc>
          <w:tcPr>
            <w:tcW w:w="1555" w:type="dxa"/>
            <w:shd w:val="clear" w:color="auto" w:fill="DEEAF6" w:themeFill="accent1" w:themeFillTint="33"/>
          </w:tcPr>
          <w:p w:rsidRPr="006571A8" w:rsidR="00436F15" w:rsidP="00436F15" w:rsidRDefault="00436F15" w14:paraId="17F1D69A" w14:textId="77777777">
            <w:pPr>
              <w:rPr>
                <w:b/>
                <w:sz w:val="18"/>
                <w:szCs w:val="18"/>
              </w:rPr>
            </w:pPr>
          </w:p>
        </w:tc>
        <w:tc>
          <w:tcPr>
            <w:tcW w:w="2976" w:type="dxa"/>
            <w:shd w:val="clear" w:color="auto" w:fill="DEEAF6" w:themeFill="accent1" w:themeFillTint="33"/>
          </w:tcPr>
          <w:p w:rsidRPr="006571A8" w:rsidR="00436F15" w:rsidP="00436F15" w:rsidRDefault="00436F15" w14:paraId="33C289C5" w14:textId="77777777">
            <w:pPr>
              <w:rPr>
                <w:b/>
                <w:sz w:val="18"/>
                <w:szCs w:val="18"/>
              </w:rPr>
            </w:pPr>
            <w:r w:rsidRPr="006571A8">
              <w:rPr>
                <w:b/>
                <w:sz w:val="18"/>
                <w:szCs w:val="18"/>
              </w:rPr>
              <w:t>Doelformulering</w:t>
            </w:r>
          </w:p>
        </w:tc>
        <w:tc>
          <w:tcPr>
            <w:tcW w:w="1418" w:type="dxa"/>
            <w:shd w:val="clear" w:color="auto" w:fill="DEEAF6" w:themeFill="accent1" w:themeFillTint="33"/>
          </w:tcPr>
          <w:p w:rsidRPr="006571A8" w:rsidR="00436F15" w:rsidP="00436F15" w:rsidRDefault="00436F15" w14:paraId="492C0A68" w14:textId="77777777">
            <w:pPr>
              <w:rPr>
                <w:b/>
                <w:sz w:val="18"/>
                <w:szCs w:val="18"/>
              </w:rPr>
            </w:pPr>
            <w:r w:rsidRPr="006571A8">
              <w:rPr>
                <w:b/>
                <w:sz w:val="18"/>
                <w:szCs w:val="18"/>
              </w:rPr>
              <w:t>Beleidsartikel</w:t>
            </w:r>
          </w:p>
        </w:tc>
        <w:tc>
          <w:tcPr>
            <w:tcW w:w="1979" w:type="dxa"/>
            <w:shd w:val="clear" w:color="auto" w:fill="DEEAF6" w:themeFill="accent1" w:themeFillTint="33"/>
          </w:tcPr>
          <w:p w:rsidRPr="006571A8" w:rsidR="00436F15" w:rsidP="00436F15" w:rsidRDefault="00436F15" w14:paraId="39980854" w14:textId="77777777">
            <w:pPr>
              <w:rPr>
                <w:b/>
                <w:sz w:val="18"/>
                <w:szCs w:val="18"/>
              </w:rPr>
            </w:pPr>
            <w:r w:rsidRPr="006571A8">
              <w:rPr>
                <w:b/>
                <w:sz w:val="18"/>
                <w:szCs w:val="18"/>
              </w:rPr>
              <w:t>Toelichting AR</w:t>
            </w:r>
          </w:p>
        </w:tc>
      </w:tr>
      <w:tr w:rsidRPr="006571A8" w:rsidR="005733BF" w:rsidTr="003B6D9A" w14:paraId="178BDD9F" w14:textId="77777777">
        <w:tc>
          <w:tcPr>
            <w:tcW w:w="1555" w:type="dxa"/>
          </w:tcPr>
          <w:p w:rsidRPr="006571A8" w:rsidR="00436F15" w:rsidP="00436F15" w:rsidRDefault="00436F15" w14:paraId="29C27B46" w14:textId="77777777">
            <w:pPr>
              <w:rPr>
                <w:sz w:val="18"/>
                <w:szCs w:val="18"/>
              </w:rPr>
            </w:pPr>
            <w:r w:rsidRPr="006571A8">
              <w:rPr>
                <w:sz w:val="18"/>
                <w:szCs w:val="18"/>
              </w:rPr>
              <w:t xml:space="preserve">Goed voorbeeld </w:t>
            </w:r>
          </w:p>
        </w:tc>
        <w:tc>
          <w:tcPr>
            <w:tcW w:w="2976" w:type="dxa"/>
          </w:tcPr>
          <w:p w:rsidRPr="006571A8" w:rsidR="00B71471" w:rsidRDefault="0055081C" w14:paraId="24FFF291" w14:textId="4B938F68">
            <w:pPr>
              <w:rPr>
                <w:sz w:val="18"/>
                <w:szCs w:val="18"/>
              </w:rPr>
            </w:pPr>
            <w:proofErr w:type="spellStart"/>
            <w:r w:rsidRPr="006571A8">
              <w:rPr>
                <w:sz w:val="18"/>
                <w:szCs w:val="18"/>
              </w:rPr>
              <w:t>WolBES</w:t>
            </w:r>
            <w:proofErr w:type="spellEnd"/>
            <w:r w:rsidRPr="006571A8">
              <w:rPr>
                <w:sz w:val="18"/>
                <w:szCs w:val="18"/>
              </w:rPr>
              <w:t xml:space="preserve"> herziening </w:t>
            </w:r>
            <w:r w:rsidRPr="006571A8" w:rsidR="005733BF">
              <w:rPr>
                <w:sz w:val="18"/>
                <w:szCs w:val="18"/>
              </w:rPr>
              <w:t>vindt plaats in 202</w:t>
            </w:r>
            <w:r w:rsidRPr="006571A8" w:rsidR="00120A55">
              <w:rPr>
                <w:sz w:val="18"/>
                <w:szCs w:val="18"/>
              </w:rPr>
              <w:t>6</w:t>
            </w:r>
            <w:r w:rsidRPr="006571A8" w:rsidR="005733BF">
              <w:rPr>
                <w:sz w:val="18"/>
                <w:szCs w:val="18"/>
              </w:rPr>
              <w:t>.</w:t>
            </w:r>
            <w:r w:rsidRPr="006571A8" w:rsidR="007E6D08">
              <w:rPr>
                <w:sz w:val="18"/>
                <w:szCs w:val="18"/>
              </w:rPr>
              <w:t xml:space="preserve"> </w:t>
            </w:r>
          </w:p>
        </w:tc>
        <w:tc>
          <w:tcPr>
            <w:tcW w:w="1418" w:type="dxa"/>
          </w:tcPr>
          <w:p w:rsidRPr="006571A8" w:rsidR="00436F15" w:rsidRDefault="00503D20" w14:paraId="0A0958C1" w14:textId="6FAAD3B4">
            <w:pPr>
              <w:rPr>
                <w:sz w:val="18"/>
                <w:szCs w:val="18"/>
              </w:rPr>
            </w:pPr>
            <w:r w:rsidRPr="006571A8">
              <w:rPr>
                <w:sz w:val="18"/>
                <w:szCs w:val="18"/>
              </w:rPr>
              <w:t>Artikel 1. Versterken rechtsstaat</w:t>
            </w:r>
          </w:p>
        </w:tc>
        <w:tc>
          <w:tcPr>
            <w:tcW w:w="1979" w:type="dxa"/>
          </w:tcPr>
          <w:p w:rsidRPr="006571A8" w:rsidR="00436F15" w:rsidRDefault="00503D20" w14:paraId="239EA0CF" w14:textId="5E4C8167">
            <w:pPr>
              <w:rPr>
                <w:sz w:val="18"/>
                <w:szCs w:val="18"/>
              </w:rPr>
            </w:pPr>
            <w:r w:rsidRPr="006571A8">
              <w:rPr>
                <w:sz w:val="18"/>
                <w:szCs w:val="18"/>
              </w:rPr>
              <w:t>Dit is een m</w:t>
            </w:r>
            <w:r w:rsidRPr="006571A8" w:rsidR="0055081C">
              <w:rPr>
                <w:sz w:val="18"/>
                <w:szCs w:val="18"/>
              </w:rPr>
              <w:t>eetbaar en concreet</w:t>
            </w:r>
            <w:r w:rsidRPr="006571A8" w:rsidR="005733BF">
              <w:rPr>
                <w:sz w:val="18"/>
                <w:szCs w:val="18"/>
              </w:rPr>
              <w:t xml:space="preserve"> doel.</w:t>
            </w:r>
          </w:p>
        </w:tc>
      </w:tr>
      <w:tr w:rsidRPr="006571A8" w:rsidR="00F532C7" w:rsidTr="003B6D9A" w14:paraId="450E9B9D" w14:textId="77777777">
        <w:tc>
          <w:tcPr>
            <w:tcW w:w="1555" w:type="dxa"/>
          </w:tcPr>
          <w:p w:rsidRPr="006571A8" w:rsidR="00F532C7" w:rsidP="00436F15" w:rsidRDefault="00F532C7" w14:paraId="6BC1EDFB" w14:textId="77777777">
            <w:pPr>
              <w:rPr>
                <w:sz w:val="18"/>
                <w:szCs w:val="18"/>
              </w:rPr>
            </w:pPr>
            <w:r w:rsidRPr="006571A8">
              <w:rPr>
                <w:sz w:val="18"/>
                <w:szCs w:val="18"/>
              </w:rPr>
              <w:t>Minder goed voorbeeld</w:t>
            </w:r>
          </w:p>
        </w:tc>
        <w:tc>
          <w:tcPr>
            <w:tcW w:w="2976" w:type="dxa"/>
          </w:tcPr>
          <w:p w:rsidRPr="006571A8" w:rsidR="00F2333E" w:rsidP="00F2333E" w:rsidRDefault="00F2333E" w14:paraId="09D3B27E" w14:textId="77777777">
            <w:pPr>
              <w:rPr>
                <w:sz w:val="18"/>
                <w:szCs w:val="18"/>
              </w:rPr>
            </w:pPr>
            <w:r w:rsidRPr="006571A8">
              <w:rPr>
                <w:sz w:val="18"/>
                <w:szCs w:val="18"/>
              </w:rPr>
              <w:t>Vanuit het bevorderen van de samenhang en het versterken van de uitvoeringskracht ondersteunt het ministerie van BZK bĳ het implementeren in Caribisch Nederland van de departementale</w:t>
            </w:r>
          </w:p>
          <w:p w:rsidRPr="006571A8" w:rsidR="00F532C7" w:rsidP="009A482E" w:rsidRDefault="00F2333E" w14:paraId="19734C70" w14:textId="7D95CEC3">
            <w:pPr>
              <w:rPr>
                <w:sz w:val="18"/>
                <w:szCs w:val="18"/>
              </w:rPr>
            </w:pPr>
            <w:r w:rsidRPr="006571A8">
              <w:rPr>
                <w:sz w:val="18"/>
                <w:szCs w:val="18"/>
              </w:rPr>
              <w:t>beleidsagenda’s.</w:t>
            </w:r>
            <w:r w:rsidRPr="006571A8" w:rsidR="007E6D08">
              <w:rPr>
                <w:sz w:val="18"/>
                <w:szCs w:val="18"/>
              </w:rPr>
              <w:t xml:space="preserve"> </w:t>
            </w:r>
          </w:p>
        </w:tc>
        <w:tc>
          <w:tcPr>
            <w:tcW w:w="1418" w:type="dxa"/>
          </w:tcPr>
          <w:p w:rsidRPr="006571A8" w:rsidR="00F532C7" w:rsidP="00436F15" w:rsidRDefault="00503D20" w14:paraId="77483528" w14:textId="4DE6316B">
            <w:pPr>
              <w:rPr>
                <w:sz w:val="18"/>
                <w:szCs w:val="18"/>
              </w:rPr>
            </w:pPr>
            <w:r w:rsidRPr="006571A8">
              <w:rPr>
                <w:sz w:val="18"/>
                <w:szCs w:val="18"/>
              </w:rPr>
              <w:t xml:space="preserve">Artikel </w:t>
            </w:r>
            <w:r w:rsidRPr="006571A8" w:rsidR="00F532C7">
              <w:rPr>
                <w:sz w:val="18"/>
                <w:szCs w:val="18"/>
              </w:rPr>
              <w:t>4</w:t>
            </w:r>
            <w:r w:rsidRPr="006571A8">
              <w:rPr>
                <w:sz w:val="18"/>
                <w:szCs w:val="18"/>
              </w:rPr>
              <w:t>. Bevorderen sociaaleconomische structuur</w:t>
            </w:r>
          </w:p>
        </w:tc>
        <w:tc>
          <w:tcPr>
            <w:tcW w:w="1979" w:type="dxa"/>
          </w:tcPr>
          <w:p w:rsidRPr="006571A8" w:rsidR="00F532C7" w:rsidP="009A482E" w:rsidRDefault="00503D20" w14:paraId="282C42E2" w14:textId="3690125D">
            <w:pPr>
              <w:rPr>
                <w:sz w:val="18"/>
                <w:szCs w:val="18"/>
              </w:rPr>
            </w:pPr>
            <w:r w:rsidRPr="006571A8">
              <w:rPr>
                <w:sz w:val="18"/>
                <w:szCs w:val="18"/>
              </w:rPr>
              <w:t>Dit is geen specifieke, meetbare doelstelling.</w:t>
            </w:r>
          </w:p>
        </w:tc>
      </w:tr>
    </w:tbl>
    <w:p w:rsidRPr="006571A8" w:rsidR="00E61E55" w:rsidP="00E61E55" w:rsidRDefault="00E61E55" w14:paraId="149B56F9" w14:textId="77777777"/>
    <w:p w:rsidRPr="006571A8" w:rsidR="00373267" w:rsidP="00373267" w:rsidRDefault="00373267" w14:paraId="49F7F41E" w14:textId="2AD6A14A">
      <w:r w:rsidRPr="006571A8">
        <w:t xml:space="preserve">Wij hebben daarbij in deze ontwerpbegroting 2026 geen directe verwijzing naar de monitor brede welvaart </w:t>
      </w:r>
      <w:r w:rsidRPr="006571A8" w:rsidR="00D60116">
        <w:t>g</w:t>
      </w:r>
      <w:r w:rsidRPr="006571A8">
        <w:t>evonden. Wel hebben we indicatoren gevonden die (sterk) overeenkomen met de brede welvaartindicatoren die in</w:t>
      </w:r>
      <w:r w:rsidRPr="006571A8" w:rsidR="00D60116">
        <w:t xml:space="preserve"> </w:t>
      </w:r>
      <w:hyperlink w:history="1" r:id="rId9">
        <w:r w:rsidRPr="006571A8">
          <w:rPr>
            <w:rStyle w:val="Hyperlink"/>
          </w:rPr>
          <w:t>de monitor brede welvaart Caribisch Nederland</w:t>
        </w:r>
      </w:hyperlink>
      <w:r w:rsidRPr="006571A8">
        <w:t xml:space="preserve"> staan beschreven. Zo schrijft de minister dat hij de brede welvaart op Caribisch Nederland wil vergroten, het voorzieningenniveau wil verhogen en  economische ontwikkeling wil stimuleren. De minister wil de genoemde indicatoren ook beïnvloeden met beleid en noemt ze niet slechts als contextinformatie. De indicatoren worden echter niet expliciet als brede welvaartsindicatoren gepresenteerd of gekoppeld aan de brede welvaartmonitor. De brede welvaartindicatoren die hierbij relevant zijn voor KR zijn bijvoorbeeld cijfers over armoede, subjectief welzijn en economische groei.</w:t>
      </w:r>
    </w:p>
    <w:p w:rsidRPr="006571A8" w:rsidR="00373267" w:rsidP="006E0C93" w:rsidRDefault="00373267" w14:paraId="61C6539B" w14:textId="77777777">
      <w:pPr>
        <w:rPr>
          <w:i/>
        </w:rPr>
      </w:pPr>
    </w:p>
    <w:p w:rsidRPr="006571A8" w:rsidR="00E61E55" w:rsidP="006E0C93" w:rsidRDefault="00E61E55" w14:paraId="26643A71" w14:textId="1154156B">
      <w:pPr>
        <w:rPr>
          <w:i/>
        </w:rPr>
      </w:pPr>
      <w:r w:rsidRPr="006571A8">
        <w:rPr>
          <w:i/>
        </w:rPr>
        <w:t>Strategische evaluatieagenda (SEA)</w:t>
      </w:r>
    </w:p>
    <w:p w:rsidRPr="006571A8" w:rsidR="00E61E55" w:rsidP="00E61E55" w:rsidRDefault="00E61E55" w14:paraId="6E22CC6D" w14:textId="77777777">
      <w:r w:rsidRPr="006571A8">
        <w:t xml:space="preserve">De minister is verantwoordelijk voor het periodiek onderzoeken van de doelmatigheid en doeltreffendheid van het beleid dat aan zijn/haar begroting ten grondslag ligt. De SEA laat zien welke evaluaties zijn uitgevoerd en gepland </w:t>
      </w:r>
      <w:r w:rsidRPr="006571A8" w:rsidR="00E46966">
        <w:t>per</w:t>
      </w:r>
      <w:r w:rsidRPr="006571A8">
        <w:t xml:space="preserve"> beleidsthema. </w:t>
      </w:r>
      <w:r w:rsidRPr="006571A8" w:rsidR="008D004B">
        <w:t>D</w:t>
      </w:r>
      <w:r w:rsidRPr="006571A8">
        <w:t xml:space="preserve">e </w:t>
      </w:r>
      <w:r w:rsidRPr="006571A8" w:rsidR="008D004B">
        <w:t xml:space="preserve">Kamer kan de </w:t>
      </w:r>
      <w:r w:rsidRPr="006571A8">
        <w:t>evaluatieagenda in d</w:t>
      </w:r>
      <w:r w:rsidRPr="006571A8" w:rsidR="008D004B">
        <w:t>ez</w:t>
      </w:r>
      <w:r w:rsidRPr="006571A8">
        <w:t xml:space="preserve">e begroting beoordelen en </w:t>
      </w:r>
      <w:r w:rsidRPr="006571A8" w:rsidR="008D004B">
        <w:t xml:space="preserve">kan de </w:t>
      </w:r>
      <w:r w:rsidRPr="006571A8">
        <w:t xml:space="preserve">minister </w:t>
      </w:r>
      <w:r w:rsidRPr="006571A8" w:rsidR="008D004B">
        <w:t>aan</w:t>
      </w:r>
      <w:r w:rsidRPr="006571A8" w:rsidR="00657213">
        <w:t xml:space="preserve">geven </w:t>
      </w:r>
      <w:r w:rsidRPr="006571A8">
        <w:t xml:space="preserve">welke evaluaties </w:t>
      </w:r>
      <w:r w:rsidRPr="006571A8" w:rsidR="00E5567C">
        <w:t xml:space="preserve">met extra belangstelling worden gevolgd en </w:t>
      </w:r>
      <w:r w:rsidRPr="006571A8">
        <w:t xml:space="preserve">welke </w:t>
      </w:r>
      <w:r w:rsidRPr="006571A8" w:rsidR="00E5567C">
        <w:t>evaluaties ontbreken in de agenda</w:t>
      </w:r>
      <w:r w:rsidRPr="006571A8">
        <w:t>.</w:t>
      </w:r>
      <w:r w:rsidRPr="006571A8" w:rsidR="000951D1">
        <w:t xml:space="preserve"> Wij </w:t>
      </w:r>
      <w:r w:rsidRPr="006571A8" w:rsidR="0011440A">
        <w:t>zijn nagegaan</w:t>
      </w:r>
      <w:r w:rsidRPr="006571A8" w:rsidR="000951D1">
        <w:t xml:space="preserve">: </w:t>
      </w:r>
    </w:p>
    <w:p w:rsidRPr="006571A8" w:rsidR="00F2434B" w:rsidP="00F2434B" w:rsidRDefault="000951D1" w14:paraId="48096776" w14:textId="77777777">
      <w:pPr>
        <w:pStyle w:val="Lijstalinea"/>
        <w:numPr>
          <w:ilvl w:val="0"/>
          <w:numId w:val="21"/>
        </w:numPr>
      </w:pPr>
      <w:r w:rsidRPr="006571A8">
        <w:t xml:space="preserve">of </w:t>
      </w:r>
      <w:r w:rsidRPr="006571A8" w:rsidR="00E5567C">
        <w:t>minister</w:t>
      </w:r>
      <w:r w:rsidRPr="006571A8" w:rsidR="00E61E55">
        <w:t xml:space="preserve"> de Kamer inzicht geeft of de evaluat</w:t>
      </w:r>
      <w:r w:rsidRPr="006571A8" w:rsidR="00F2434B">
        <w:t>ieagenda financieel dekkend</w:t>
      </w:r>
      <w:r w:rsidRPr="006571A8" w:rsidR="0090015D">
        <w:t xml:space="preserve"> is</w:t>
      </w:r>
      <w:r w:rsidRPr="006571A8" w:rsidR="00F2434B">
        <w:t>;</w:t>
      </w:r>
    </w:p>
    <w:p w:rsidRPr="006571A8" w:rsidR="00F2434B" w:rsidP="00F2434B" w:rsidRDefault="000951D1" w14:paraId="2BD2E911" w14:textId="2791C638">
      <w:pPr>
        <w:pStyle w:val="Lijstalinea"/>
        <w:numPr>
          <w:ilvl w:val="0"/>
          <w:numId w:val="21"/>
        </w:numPr>
      </w:pPr>
      <w:r w:rsidRPr="006571A8">
        <w:lastRenderedPageBreak/>
        <w:t xml:space="preserve">of, </w:t>
      </w:r>
      <w:r w:rsidRPr="006571A8" w:rsidR="00E61E55">
        <w:t xml:space="preserve">op basis van de kennis uit eerder onderzoek, de SEA </w:t>
      </w:r>
      <w:r w:rsidRPr="006571A8" w:rsidR="00CC15BE">
        <w:t xml:space="preserve">(inhoudelijke) </w:t>
      </w:r>
      <w:r w:rsidRPr="006571A8" w:rsidR="00F305B8">
        <w:t>blinde vlekken</w:t>
      </w:r>
      <w:r w:rsidRPr="006571A8" w:rsidR="00E61E55">
        <w:t xml:space="preserve"> kent</w:t>
      </w:r>
    </w:p>
    <w:p w:rsidRPr="006571A8" w:rsidR="00E61E55" w:rsidP="00F2434B" w:rsidRDefault="001D0FCA" w14:paraId="55440ACA" w14:textId="77777777">
      <w:pPr>
        <w:pStyle w:val="Lijstalinea"/>
        <w:numPr>
          <w:ilvl w:val="0"/>
          <w:numId w:val="21"/>
        </w:numPr>
      </w:pPr>
      <w:r w:rsidRPr="006571A8">
        <w:t xml:space="preserve">Daarnaast </w:t>
      </w:r>
      <w:r w:rsidRPr="006571A8" w:rsidR="00E61E55">
        <w:t xml:space="preserve">wijzen </w:t>
      </w:r>
      <w:r w:rsidRPr="006571A8">
        <w:t xml:space="preserve">we de Kamer </w:t>
      </w:r>
      <w:r w:rsidRPr="006571A8" w:rsidR="00E61E55">
        <w:t>op evaluaties</w:t>
      </w:r>
      <w:r w:rsidRPr="006571A8">
        <w:t xml:space="preserve"> die ons inziens van bijzonder belang zijn. </w:t>
      </w:r>
      <w:r w:rsidRPr="006571A8" w:rsidR="00E61E55">
        <w:t xml:space="preserve"> </w:t>
      </w:r>
    </w:p>
    <w:p w:rsidRPr="006571A8" w:rsidR="001D0FCA" w:rsidP="00E61E55" w:rsidRDefault="001D0FCA" w14:paraId="2E5ECA84" w14:textId="77777777"/>
    <w:p w:rsidRPr="006571A8" w:rsidR="00C97ABD" w:rsidP="00C97ABD" w:rsidRDefault="00C97ABD" w14:paraId="058BE959" w14:textId="77777777">
      <w:r w:rsidRPr="006571A8">
        <w:t xml:space="preserve">a. </w:t>
      </w:r>
      <w:r w:rsidRPr="006571A8">
        <w:rPr>
          <w:i/>
        </w:rPr>
        <w:t>Afdekking van de uitgaven door evaluatieonderzoek</w:t>
      </w:r>
      <w:r w:rsidRPr="006571A8">
        <w:t xml:space="preserve"> </w:t>
      </w:r>
    </w:p>
    <w:p w:rsidRPr="006571A8" w:rsidR="005B0737" w:rsidRDefault="00C97ABD" w14:paraId="5B303F88" w14:textId="56C1CB03">
      <w:r w:rsidRPr="006571A8">
        <w:t xml:space="preserve">Uit de SEA blijkt dat voor alle begrotingsartikelen </w:t>
      </w:r>
      <w:r w:rsidRPr="006571A8" w:rsidR="000B7B60">
        <w:t xml:space="preserve">van begrotingshoofdstuk IV </w:t>
      </w:r>
      <w:r w:rsidRPr="006571A8">
        <w:t>evaluaties zijn uitgevoerd</w:t>
      </w:r>
      <w:r w:rsidRPr="006571A8" w:rsidR="001461F3">
        <w:t xml:space="preserve"> of</w:t>
      </w:r>
      <w:r w:rsidRPr="006571A8" w:rsidR="000B7B60">
        <w:t xml:space="preserve"> </w:t>
      </w:r>
      <w:r w:rsidRPr="006571A8" w:rsidR="001461F3">
        <w:t>gepland</w:t>
      </w:r>
      <w:r w:rsidRPr="006571A8" w:rsidR="00335F2D">
        <w:t xml:space="preserve"> staan</w:t>
      </w:r>
      <w:r w:rsidRPr="006571A8" w:rsidR="00E23776">
        <w:t xml:space="preserve">. </w:t>
      </w:r>
      <w:r w:rsidRPr="006571A8" w:rsidR="00216584">
        <w:t xml:space="preserve">Bij </w:t>
      </w:r>
      <w:r w:rsidRPr="006571A8" w:rsidR="003B5F8D">
        <w:t>éé</w:t>
      </w:r>
      <w:r w:rsidRPr="006571A8" w:rsidR="00090393">
        <w:t xml:space="preserve">n </w:t>
      </w:r>
      <w:r w:rsidRPr="006571A8" w:rsidR="00216584">
        <w:t>geplande evaluatie</w:t>
      </w:r>
      <w:r w:rsidRPr="006571A8" w:rsidR="00090393">
        <w:t xml:space="preserve"> </w:t>
      </w:r>
      <w:r w:rsidRPr="006571A8" w:rsidR="00216584">
        <w:t>wordt aangegeven welke financiële uitgaven met d</w:t>
      </w:r>
      <w:r w:rsidRPr="006571A8" w:rsidR="00335F2D">
        <w:t>eze evaluatie</w:t>
      </w:r>
      <w:r w:rsidRPr="006571A8" w:rsidR="00216584">
        <w:t xml:space="preserve"> word</w:t>
      </w:r>
      <w:r w:rsidRPr="006571A8" w:rsidR="003B5F8D">
        <w:t>en</w:t>
      </w:r>
      <w:r w:rsidRPr="006571A8" w:rsidR="00216584">
        <w:t xml:space="preserve"> afgedekt</w:t>
      </w:r>
      <w:r w:rsidRPr="006571A8" w:rsidR="00DE084F">
        <w:t>. Het gaat hierbij om</w:t>
      </w:r>
      <w:r w:rsidRPr="006571A8" w:rsidR="00216584">
        <w:t xml:space="preserve"> de evaluatie </w:t>
      </w:r>
      <w:r w:rsidRPr="006571A8" w:rsidR="003C4970">
        <w:t>naar</w:t>
      </w:r>
      <w:r w:rsidRPr="006571A8" w:rsidR="00E44252">
        <w:t xml:space="preserve"> de </w:t>
      </w:r>
      <w:r w:rsidRPr="006571A8" w:rsidR="003C4970">
        <w:t>r</w:t>
      </w:r>
      <w:r w:rsidRPr="006571A8" w:rsidR="00216584">
        <w:t xml:space="preserve">egio </w:t>
      </w:r>
      <w:r w:rsidRPr="006571A8" w:rsidR="003C4970">
        <w:t>e</w:t>
      </w:r>
      <w:r w:rsidRPr="006571A8" w:rsidR="00216584">
        <w:t>nvelop</w:t>
      </w:r>
      <w:r w:rsidRPr="006571A8" w:rsidR="009A482E">
        <w:t>pe</w:t>
      </w:r>
      <w:r w:rsidRPr="006571A8" w:rsidR="00216584">
        <w:t xml:space="preserve"> Caribisch Nederland</w:t>
      </w:r>
      <w:r w:rsidRPr="006571A8" w:rsidR="00090393">
        <w:t xml:space="preserve">. </w:t>
      </w:r>
      <w:r w:rsidRPr="006571A8" w:rsidR="00BE5434">
        <w:t>De minister maakt</w:t>
      </w:r>
      <w:r w:rsidRPr="006571A8" w:rsidR="00335F2D">
        <w:t xml:space="preserve"> deels inzichtelijk</w:t>
      </w:r>
      <w:r w:rsidRPr="006571A8" w:rsidR="00BE5434">
        <w:t xml:space="preserve"> in hoeverre begrotingsmiddelen met evaluaties zijn afgedekt en biedt de Kamer zo</w:t>
      </w:r>
      <w:r w:rsidRPr="006571A8" w:rsidR="00335F2D">
        <w:t xml:space="preserve"> geen volledig</w:t>
      </w:r>
      <w:r w:rsidRPr="006571A8" w:rsidR="00BE5434">
        <w:t xml:space="preserve"> beeld van de afdekking van de financiële middelen met evaluaties</w:t>
      </w:r>
      <w:r w:rsidRPr="006571A8" w:rsidR="00335F2D">
        <w:t xml:space="preserve">. </w:t>
      </w:r>
      <w:r w:rsidRPr="006571A8" w:rsidR="003965E3">
        <w:t xml:space="preserve">Op het niveau van het begrotingsartikel heeft de Kamer wél inzicht in de mate waarin geplande en uitgevoerde evaluaties </w:t>
      </w:r>
      <w:r w:rsidRPr="006571A8" w:rsidR="003879FE">
        <w:t>in de SEA de uitgaven afdekken. D</w:t>
      </w:r>
      <w:r w:rsidRPr="006571A8" w:rsidR="003965E3">
        <w:t>it inzicht</w:t>
      </w:r>
      <w:r w:rsidRPr="006571A8" w:rsidR="003879FE">
        <w:t xml:space="preserve"> is er </w:t>
      </w:r>
      <w:r w:rsidRPr="006571A8" w:rsidR="003965E3">
        <w:t>op het niveau van financiële instrumenten niet.</w:t>
      </w:r>
      <w:r w:rsidRPr="006571A8" w:rsidR="003965E3">
        <w:rPr>
          <w:color w:val="auto"/>
        </w:rPr>
        <w:t xml:space="preserve"> </w:t>
      </w:r>
      <w:r w:rsidRPr="006571A8" w:rsidR="00BE5434">
        <w:rPr>
          <w:color w:val="auto"/>
        </w:rPr>
        <w:t xml:space="preserve"> </w:t>
      </w:r>
    </w:p>
    <w:p w:rsidRPr="006571A8" w:rsidR="00C97ABD" w:rsidRDefault="00C97ABD" w14:paraId="1CBC4A1E" w14:textId="0B1D9270"/>
    <w:p w:rsidRPr="006571A8" w:rsidR="00C5735B" w:rsidP="00C97ABD" w:rsidRDefault="005B0737" w14:paraId="7E742049" w14:textId="11D3AE8B">
      <w:pPr>
        <w:rPr>
          <w:i/>
        </w:rPr>
      </w:pPr>
      <w:r w:rsidRPr="006571A8">
        <w:t xml:space="preserve">b. </w:t>
      </w:r>
      <w:r w:rsidRPr="006571A8">
        <w:rPr>
          <w:i/>
        </w:rPr>
        <w:t>Evidente blinde vlekken in de SEA</w:t>
      </w:r>
    </w:p>
    <w:p w:rsidRPr="006571A8" w:rsidR="005B0737" w:rsidP="00C97ABD" w:rsidRDefault="00C9196C" w14:paraId="00DBB98E" w14:textId="7E4D451A">
      <w:r w:rsidRPr="006571A8">
        <w:t xml:space="preserve">Uit de SEA blijkt dat voor alle begrotingsartikelen van begrotingshoofdstuk IV evaluaties zijn uitgevoerd of gepland staan. Wij zien op basis van de kennis uit eerder onderzoek geen evidente blinde vlekken in de SEA.  </w:t>
      </w:r>
    </w:p>
    <w:p w:rsidRPr="006571A8" w:rsidR="005B0737" w:rsidP="00C97ABD" w:rsidRDefault="005B0737" w14:paraId="596FE01C" w14:textId="77777777"/>
    <w:p w:rsidRPr="006571A8" w:rsidR="00C5735B" w:rsidP="00C5735B" w:rsidRDefault="005B0737" w14:paraId="480783FC" w14:textId="67BC9536">
      <w:pPr>
        <w:pStyle w:val="Lijstalinea"/>
        <w:ind w:left="0"/>
        <w:rPr>
          <w:i/>
        </w:rPr>
      </w:pPr>
      <w:r w:rsidRPr="006571A8">
        <w:t>c</w:t>
      </w:r>
      <w:r w:rsidRPr="006571A8" w:rsidR="00C5735B">
        <w:t xml:space="preserve">. </w:t>
      </w:r>
      <w:r w:rsidRPr="006571A8" w:rsidR="00C5735B">
        <w:rPr>
          <w:i/>
        </w:rPr>
        <w:t>Geplande evaluaties in de SEA die wij van bijzonder belang achten</w:t>
      </w:r>
    </w:p>
    <w:p w:rsidRPr="006571A8" w:rsidR="00D906DF" w:rsidP="00424B6E" w:rsidRDefault="00C5735B" w14:paraId="54775FE1" w14:textId="2B30E9E7">
      <w:r w:rsidRPr="006571A8">
        <w:t xml:space="preserve">Gelet op ons </w:t>
      </w:r>
      <w:hyperlink w:history="1" r:id="rId10">
        <w:r w:rsidRPr="006571A8" w:rsidR="00007628">
          <w:rPr>
            <w:rStyle w:val="Hyperlink"/>
          </w:rPr>
          <w:t>verantwoordingsonderzoek 2023</w:t>
        </w:r>
      </w:hyperlink>
      <w:r w:rsidRPr="006571A8" w:rsidR="00007628">
        <w:t xml:space="preserve"> naar de C</w:t>
      </w:r>
      <w:r w:rsidRPr="006571A8" w:rsidR="00C15C08">
        <w:t xml:space="preserve">aribisch </w:t>
      </w:r>
      <w:r w:rsidRPr="006571A8" w:rsidR="00007628">
        <w:t>N</w:t>
      </w:r>
      <w:r w:rsidRPr="006571A8" w:rsidR="00C15C08">
        <w:t>ederland</w:t>
      </w:r>
      <w:r w:rsidRPr="006571A8" w:rsidR="00007628">
        <w:t>-envelop</w:t>
      </w:r>
      <w:r w:rsidRPr="006571A8" w:rsidR="009106F0">
        <w:t xml:space="preserve"> </w:t>
      </w:r>
      <w:r w:rsidRPr="006571A8">
        <w:t xml:space="preserve">vinden we </w:t>
      </w:r>
      <w:r w:rsidRPr="006571A8" w:rsidR="009106F0">
        <w:t xml:space="preserve">het </w:t>
      </w:r>
      <w:r w:rsidRPr="006571A8">
        <w:t>evaluatieonderzoek</w:t>
      </w:r>
      <w:r w:rsidRPr="006571A8" w:rsidR="009106F0">
        <w:t xml:space="preserve"> dat in 202</w:t>
      </w:r>
      <w:r w:rsidRPr="006571A8" w:rsidR="00FC1F4E">
        <w:t>6</w:t>
      </w:r>
      <w:r w:rsidRPr="006571A8" w:rsidR="009106F0">
        <w:t xml:space="preserve"> wordt gedaan naar de regio enveloppe Caribisch Nederland uit de SEA van bijzonder belang voor de Tweede Kamer commissie Koninkrijksrelaties. </w:t>
      </w:r>
      <w:r w:rsidRPr="006571A8" w:rsidR="003C4970">
        <w:t>In</w:t>
      </w:r>
      <w:r w:rsidRPr="006571A8" w:rsidR="009106F0">
        <w:t xml:space="preserve"> ons onderzoek uit 2023 </w:t>
      </w:r>
      <w:r w:rsidRPr="006571A8" w:rsidR="003C4970">
        <w:t xml:space="preserve">concludeerden we dat </w:t>
      </w:r>
      <w:r w:rsidRPr="006571A8" w:rsidR="009106F0">
        <w:t xml:space="preserve">de 3 onderzochte projecten die (deels) werden gefinancierd uit de CN-envelop een positief effect hadden </w:t>
      </w:r>
      <w:r w:rsidRPr="006571A8" w:rsidR="006E5267">
        <w:t xml:space="preserve">op </w:t>
      </w:r>
      <w:r w:rsidRPr="006571A8" w:rsidR="009106F0">
        <w:t>de betaalbaarheid van het leven van inwoners van Caribisch Nederland (doelstelling van de CN-envelop). Wel vroegen we ons af of voor de onderzochte projecten het extra geld uit de CN-envelop zorgde voor een additioneel effect boven op de bestaande plannen en beleid.</w:t>
      </w:r>
      <w:r w:rsidRPr="006571A8" w:rsidR="00F22494">
        <w:t xml:space="preserve"> </w:t>
      </w:r>
      <w:r w:rsidRPr="006571A8" w:rsidR="003C4970">
        <w:t>Wellicht dat de evaluatie naar de regio enveloppe hier antwoord op kan geven</w:t>
      </w:r>
      <w:r w:rsidRPr="006571A8" w:rsidR="00A41EB3">
        <w:t xml:space="preserve">. </w:t>
      </w:r>
    </w:p>
    <w:p w:rsidRPr="006571A8" w:rsidR="00D906DF" w:rsidP="00424B6E" w:rsidRDefault="00D906DF" w14:paraId="17A0CC40" w14:textId="77777777"/>
    <w:p w:rsidRPr="006571A8" w:rsidR="00C5735B" w:rsidP="00424B6E" w:rsidRDefault="00C9196C" w14:paraId="641B358C" w14:textId="30A22476">
      <w:r w:rsidRPr="006571A8">
        <w:t>Bovendien staat in de SEA beschreven</w:t>
      </w:r>
      <w:r w:rsidRPr="006571A8" w:rsidR="0054109A">
        <w:t xml:space="preserve"> dat in deze evaluatie van de regio enveloppe de</w:t>
      </w:r>
      <w:r w:rsidRPr="006571A8" w:rsidR="00A41EB3">
        <w:t xml:space="preserve"> coördinerende rol van de staatssecretaris van Koninkrijksrelaties wordt betrokken. </w:t>
      </w:r>
      <w:r w:rsidRPr="006571A8" w:rsidR="0054109A">
        <w:t>De Algemene Rekenkamer heeft sinds 2010 meermaals gewezen op het belang van de coördinerende rol van BZK.</w:t>
      </w:r>
      <w:r w:rsidRPr="006571A8" w:rsidR="003C4970">
        <w:t xml:space="preserve"> </w:t>
      </w:r>
      <w:r w:rsidRPr="006571A8" w:rsidR="00F22494">
        <w:t xml:space="preserve">Wij adviseren u daarom de evaluatie naar de regio enveloppe </w:t>
      </w:r>
      <w:r w:rsidRPr="006571A8" w:rsidR="00F22494">
        <w:lastRenderedPageBreak/>
        <w:t>Caribisch Nederland</w:t>
      </w:r>
      <w:r w:rsidRPr="006571A8" w:rsidR="00DE2A48">
        <w:t>,</w:t>
      </w:r>
      <w:r w:rsidRPr="006571A8" w:rsidR="00F22494">
        <w:t xml:space="preserve"> </w:t>
      </w:r>
      <w:r w:rsidRPr="006571A8" w:rsidR="00E23776">
        <w:t>die</w:t>
      </w:r>
      <w:r w:rsidRPr="006571A8" w:rsidR="00F8529E">
        <w:t xml:space="preserve"> in 202</w:t>
      </w:r>
      <w:r w:rsidRPr="006571A8" w:rsidR="00090393">
        <w:t>6</w:t>
      </w:r>
      <w:r w:rsidRPr="006571A8" w:rsidR="00F8529E">
        <w:t xml:space="preserve"> uitgevoerd </w:t>
      </w:r>
      <w:r w:rsidRPr="006571A8" w:rsidR="00D210C3">
        <w:t>wordt</w:t>
      </w:r>
      <w:r w:rsidRPr="006571A8" w:rsidR="00DE2A48">
        <w:t>,</w:t>
      </w:r>
      <w:r w:rsidRPr="006571A8" w:rsidR="003C4970">
        <w:t xml:space="preserve"> </w:t>
      </w:r>
      <w:r w:rsidRPr="006571A8" w:rsidR="00C5735B">
        <w:rPr>
          <w:color w:val="auto"/>
        </w:rPr>
        <w:t>voor uw agendering in overweging te nemen.</w:t>
      </w:r>
    </w:p>
    <w:p w:rsidRPr="006571A8" w:rsidR="00C97ABD" w:rsidP="00E61E55" w:rsidRDefault="00C97ABD" w14:paraId="02E222F7" w14:textId="77777777"/>
    <w:p w:rsidRPr="006571A8" w:rsidR="00E61E55" w:rsidP="00DD02AD" w:rsidRDefault="00E61E55" w14:paraId="1068BE99" w14:textId="77777777">
      <w:pPr>
        <w:pStyle w:val="Kop1"/>
        <w:numPr>
          <w:ilvl w:val="0"/>
          <w:numId w:val="16"/>
        </w:numPr>
      </w:pPr>
      <w:r w:rsidRPr="006571A8">
        <w:t>Risico’s en beheer</w:t>
      </w:r>
    </w:p>
    <w:p w:rsidRPr="006571A8" w:rsidR="00DB1C05" w:rsidP="00725EB5" w:rsidRDefault="00E81924" w14:paraId="1D64A051" w14:textId="2143DE59">
      <w:r w:rsidRPr="006571A8">
        <w:t xml:space="preserve">In het </w:t>
      </w:r>
      <w:r w:rsidRPr="006571A8" w:rsidR="00A12432">
        <w:t>v</w:t>
      </w:r>
      <w:r w:rsidRPr="006571A8" w:rsidR="00630370">
        <w:t>erantwoordingsonderzoek</w:t>
      </w:r>
      <w:r w:rsidRPr="006571A8">
        <w:t xml:space="preserve"> 2024 hebben we opmerkingen gemaakt </w:t>
      </w:r>
      <w:r w:rsidRPr="006571A8" w:rsidR="00143802">
        <w:t>over</w:t>
      </w:r>
      <w:r w:rsidRPr="006571A8">
        <w:t xml:space="preserve"> financiële risico’s en beleidsrisico</w:t>
      </w:r>
      <w:r w:rsidRPr="006571A8" w:rsidR="005D071C">
        <w:t>’s</w:t>
      </w:r>
      <w:r w:rsidRPr="006571A8" w:rsidR="00725EB5">
        <w:t>.</w:t>
      </w:r>
      <w:r w:rsidRPr="006571A8" w:rsidR="00AF61A6">
        <w:t xml:space="preserve"> </w:t>
      </w:r>
      <w:r w:rsidRPr="006571A8" w:rsidR="00F61016">
        <w:t>Aanvullend wijzen verschillende andere organisaties in hun onderzoeken</w:t>
      </w:r>
      <w:r w:rsidRPr="006571A8" w:rsidR="00557E22">
        <w:t xml:space="preserve"> </w:t>
      </w:r>
      <w:r w:rsidRPr="006571A8" w:rsidR="00F61016">
        <w:t>op risico</w:t>
      </w:r>
      <w:r w:rsidRPr="006571A8" w:rsidR="00EB3CF5">
        <w:t>’</w:t>
      </w:r>
      <w:r w:rsidRPr="006571A8" w:rsidR="00F61016">
        <w:t>s</w:t>
      </w:r>
      <w:r w:rsidRPr="006571A8" w:rsidR="00EB3CF5">
        <w:t xml:space="preserve"> voor begrotingshoofdstuk IV Koninkrijksrelaties</w:t>
      </w:r>
      <w:r w:rsidRPr="006571A8" w:rsidR="00F61016">
        <w:t xml:space="preserve">. </w:t>
      </w:r>
      <w:r w:rsidRPr="006571A8" w:rsidR="00725EB5">
        <w:t xml:space="preserve">Wij verwachten dat in de begroting aandacht wordt besteed aan </w:t>
      </w:r>
      <w:r w:rsidRPr="006571A8" w:rsidR="00356763">
        <w:t xml:space="preserve">deze </w:t>
      </w:r>
      <w:r w:rsidRPr="006571A8" w:rsidR="00725EB5">
        <w:t>risico</w:t>
      </w:r>
      <w:r w:rsidRPr="006571A8" w:rsidR="00487490">
        <w:t>’</w:t>
      </w:r>
      <w:r w:rsidRPr="006571A8" w:rsidR="00725EB5">
        <w:t>s</w:t>
      </w:r>
      <w:r w:rsidRPr="006571A8" w:rsidR="00487490">
        <w:t xml:space="preserve"> en hoe de </w:t>
      </w:r>
      <w:r w:rsidRPr="006571A8" w:rsidR="00154FF1">
        <w:t>minister</w:t>
      </w:r>
      <w:r w:rsidRPr="006571A8" w:rsidR="00487490">
        <w:t xml:space="preserve"> daarmee </w:t>
      </w:r>
      <w:r w:rsidRPr="006571A8" w:rsidR="00154FF1">
        <w:t>wil omgaan</w:t>
      </w:r>
      <w:r w:rsidRPr="006571A8" w:rsidR="00F61016">
        <w:t xml:space="preserve">. </w:t>
      </w:r>
      <w:r w:rsidRPr="006571A8" w:rsidR="00DB1C05">
        <w:t xml:space="preserve">In onderstaande tabel </w:t>
      </w:r>
      <w:r w:rsidRPr="006571A8" w:rsidR="00356763">
        <w:t xml:space="preserve">3 </w:t>
      </w:r>
      <w:r w:rsidRPr="006571A8" w:rsidR="0074668A">
        <w:t>beschrijven we</w:t>
      </w:r>
      <w:r w:rsidRPr="006571A8" w:rsidR="00356763">
        <w:t xml:space="preserve"> de</w:t>
      </w:r>
      <w:r w:rsidRPr="006571A8" w:rsidR="0074668A">
        <w:t xml:space="preserve"> </w:t>
      </w:r>
      <w:r w:rsidRPr="006571A8" w:rsidR="00DB1C05">
        <w:t>gesignaleerde risico</w:t>
      </w:r>
      <w:r w:rsidRPr="006571A8" w:rsidR="00487490">
        <w:t>’</w:t>
      </w:r>
      <w:r w:rsidRPr="006571A8" w:rsidR="00DB1C05">
        <w:t>s</w:t>
      </w:r>
      <w:r w:rsidRPr="006571A8" w:rsidR="00487490">
        <w:t xml:space="preserve"> en </w:t>
      </w:r>
      <w:r w:rsidRPr="006571A8" w:rsidR="00F60AD6">
        <w:t xml:space="preserve">hoe de </w:t>
      </w:r>
      <w:r w:rsidRPr="006571A8" w:rsidR="00487490">
        <w:t xml:space="preserve">minister </w:t>
      </w:r>
      <w:r w:rsidRPr="006571A8" w:rsidR="00F60AD6">
        <w:t xml:space="preserve">deze </w:t>
      </w:r>
      <w:r w:rsidRPr="006571A8" w:rsidR="009B4C3D">
        <w:t>aanpakt</w:t>
      </w:r>
      <w:r w:rsidRPr="006571A8" w:rsidR="00DB1C05">
        <w:t>.</w:t>
      </w:r>
    </w:p>
    <w:p w:rsidRPr="006571A8" w:rsidR="00DB1C05" w:rsidP="00725EB5" w:rsidRDefault="00DB1C05" w14:paraId="386707C3" w14:textId="77777777"/>
    <w:p w:rsidRPr="006571A8" w:rsidR="00DB1C05" w:rsidP="00725EB5" w:rsidRDefault="00850ABC" w14:paraId="483104A5" w14:textId="2BB88F3E">
      <w:r w:rsidRPr="006571A8">
        <w:rPr>
          <w:b/>
        </w:rPr>
        <w:t xml:space="preserve">Tabel </w:t>
      </w:r>
      <w:r w:rsidRPr="006571A8" w:rsidR="00F60AD6">
        <w:rPr>
          <w:b/>
        </w:rPr>
        <w:t>3</w:t>
      </w:r>
      <w:r w:rsidRPr="006571A8">
        <w:rPr>
          <w:b/>
        </w:rPr>
        <w:t>: Adressering van risico</w:t>
      </w:r>
      <w:r w:rsidRPr="006571A8" w:rsidR="005E4EA7">
        <w:rPr>
          <w:b/>
        </w:rPr>
        <w:t>’</w:t>
      </w:r>
      <w:r w:rsidRPr="006571A8">
        <w:rPr>
          <w:b/>
        </w:rPr>
        <w:t>s in</w:t>
      </w:r>
      <w:r w:rsidRPr="006571A8" w:rsidR="005E4EA7">
        <w:rPr>
          <w:b/>
        </w:rPr>
        <w:t xml:space="preserve"> begrotingshoofdstuk IV Koninkrijksrelaties</w:t>
      </w:r>
      <w:r w:rsidRPr="006571A8" w:rsidDel="00E16E61" w:rsidR="005E4EA7">
        <w:rPr>
          <w:b/>
        </w:rPr>
        <w:t xml:space="preserve"> </w:t>
      </w:r>
    </w:p>
    <w:tbl>
      <w:tblPr>
        <w:tblStyle w:val="Tabelraster"/>
        <w:tblW w:w="0" w:type="auto"/>
        <w:tblLook w:val="04A0" w:firstRow="1" w:lastRow="0" w:firstColumn="1" w:lastColumn="0" w:noHBand="0" w:noVBand="1"/>
      </w:tblPr>
      <w:tblGrid>
        <w:gridCol w:w="2459"/>
        <w:gridCol w:w="1721"/>
        <w:gridCol w:w="1199"/>
        <w:gridCol w:w="2549"/>
      </w:tblGrid>
      <w:tr w:rsidRPr="006571A8" w:rsidR="005F2AE3" w:rsidTr="00190E2F" w14:paraId="2BDAB30E" w14:textId="77777777">
        <w:tc>
          <w:tcPr>
            <w:tcW w:w="2695" w:type="dxa"/>
            <w:shd w:val="clear" w:color="auto" w:fill="DEEAF6" w:themeFill="accent1" w:themeFillTint="33"/>
          </w:tcPr>
          <w:p w:rsidRPr="006571A8" w:rsidR="0060427A" w:rsidP="00725EB5" w:rsidRDefault="0060427A" w14:paraId="1B8C03BD" w14:textId="77777777">
            <w:pPr>
              <w:rPr>
                <w:b/>
                <w:sz w:val="18"/>
                <w:szCs w:val="18"/>
              </w:rPr>
            </w:pPr>
            <w:r w:rsidRPr="006571A8">
              <w:rPr>
                <w:b/>
                <w:sz w:val="18"/>
                <w:szCs w:val="18"/>
              </w:rPr>
              <w:t>Risico</w:t>
            </w:r>
            <w:r w:rsidRPr="006571A8" w:rsidR="00154FF1">
              <w:rPr>
                <w:b/>
                <w:sz w:val="18"/>
                <w:szCs w:val="18"/>
              </w:rPr>
              <w:t>-</w:t>
            </w:r>
            <w:r w:rsidRPr="006571A8" w:rsidR="00487490">
              <w:rPr>
                <w:b/>
                <w:sz w:val="18"/>
                <w:szCs w:val="18"/>
              </w:rPr>
              <w:t>omschrijving</w:t>
            </w:r>
          </w:p>
        </w:tc>
        <w:tc>
          <w:tcPr>
            <w:tcW w:w="1110" w:type="dxa"/>
            <w:shd w:val="clear" w:color="auto" w:fill="DEEAF6" w:themeFill="accent1" w:themeFillTint="33"/>
          </w:tcPr>
          <w:p w:rsidRPr="006571A8" w:rsidR="0060427A" w:rsidP="00725EB5" w:rsidRDefault="0060427A" w14:paraId="65781C4F" w14:textId="77777777">
            <w:pPr>
              <w:rPr>
                <w:b/>
                <w:sz w:val="18"/>
                <w:szCs w:val="18"/>
              </w:rPr>
            </w:pPr>
            <w:r w:rsidRPr="006571A8">
              <w:rPr>
                <w:b/>
                <w:sz w:val="18"/>
                <w:szCs w:val="18"/>
              </w:rPr>
              <w:t>Bron</w:t>
            </w:r>
          </w:p>
        </w:tc>
        <w:tc>
          <w:tcPr>
            <w:tcW w:w="1313" w:type="dxa"/>
            <w:shd w:val="clear" w:color="auto" w:fill="DEEAF6" w:themeFill="accent1" w:themeFillTint="33"/>
          </w:tcPr>
          <w:p w:rsidRPr="006571A8" w:rsidR="0060427A" w:rsidP="00725EB5" w:rsidRDefault="0060427A" w14:paraId="4BE2FACF" w14:textId="77777777">
            <w:pPr>
              <w:rPr>
                <w:b/>
                <w:sz w:val="18"/>
                <w:szCs w:val="18"/>
              </w:rPr>
            </w:pPr>
            <w:r w:rsidRPr="006571A8">
              <w:rPr>
                <w:b/>
                <w:sz w:val="18"/>
                <w:szCs w:val="18"/>
              </w:rPr>
              <w:t>Aandacht in begroting ja/nee</w:t>
            </w:r>
          </w:p>
        </w:tc>
        <w:tc>
          <w:tcPr>
            <w:tcW w:w="2810" w:type="dxa"/>
            <w:shd w:val="clear" w:color="auto" w:fill="DEEAF6" w:themeFill="accent1" w:themeFillTint="33"/>
          </w:tcPr>
          <w:p w:rsidRPr="006571A8" w:rsidR="0060427A" w:rsidP="00DE0479" w:rsidRDefault="00154FF1" w14:paraId="5DBCB78E" w14:textId="77777777">
            <w:pPr>
              <w:rPr>
                <w:b/>
                <w:sz w:val="18"/>
                <w:szCs w:val="18"/>
              </w:rPr>
            </w:pPr>
            <w:r w:rsidRPr="006571A8">
              <w:rPr>
                <w:b/>
                <w:sz w:val="18"/>
                <w:szCs w:val="18"/>
              </w:rPr>
              <w:t xml:space="preserve">Wijze waarop risico wordt </w:t>
            </w:r>
            <w:r w:rsidRPr="006571A8" w:rsidR="00DE0479">
              <w:rPr>
                <w:b/>
                <w:sz w:val="18"/>
                <w:szCs w:val="18"/>
              </w:rPr>
              <w:t xml:space="preserve">aangepakt </w:t>
            </w:r>
          </w:p>
        </w:tc>
      </w:tr>
      <w:tr w:rsidRPr="006571A8" w:rsidR="005F2AE3" w:rsidTr="00190E2F" w14:paraId="0A9C917C" w14:textId="77777777">
        <w:tc>
          <w:tcPr>
            <w:tcW w:w="2695" w:type="dxa"/>
          </w:tcPr>
          <w:p w:rsidRPr="006571A8" w:rsidR="0060427A" w:rsidRDefault="000D4ACE" w14:paraId="0013EC38" w14:textId="002D4828">
            <w:pPr>
              <w:rPr>
                <w:sz w:val="18"/>
                <w:szCs w:val="18"/>
              </w:rPr>
            </w:pPr>
            <w:r w:rsidRPr="006571A8">
              <w:rPr>
                <w:sz w:val="18"/>
                <w:szCs w:val="18"/>
              </w:rPr>
              <w:t>Beperkte uitvoeringskracht</w:t>
            </w:r>
            <w:r w:rsidRPr="006571A8" w:rsidR="007503DE">
              <w:rPr>
                <w:sz w:val="18"/>
                <w:szCs w:val="18"/>
              </w:rPr>
              <w:t xml:space="preserve"> op de eilanden</w:t>
            </w:r>
            <w:r w:rsidRPr="006571A8" w:rsidR="00614A86">
              <w:rPr>
                <w:sz w:val="18"/>
                <w:szCs w:val="18"/>
              </w:rPr>
              <w:t>.</w:t>
            </w:r>
          </w:p>
        </w:tc>
        <w:tc>
          <w:tcPr>
            <w:tcW w:w="1110" w:type="dxa"/>
          </w:tcPr>
          <w:p w:rsidRPr="006571A8" w:rsidR="0060427A" w:rsidRDefault="000E1788" w14:paraId="1759C270" w14:textId="4ECC6928">
            <w:pPr>
              <w:rPr>
                <w:sz w:val="18"/>
                <w:szCs w:val="18"/>
              </w:rPr>
            </w:pPr>
            <w:hyperlink w:history="1" r:id="rId11">
              <w:r w:rsidRPr="006571A8" w:rsidR="007503DE">
                <w:rPr>
                  <w:rStyle w:val="Hyperlink"/>
                  <w:sz w:val="18"/>
                  <w:szCs w:val="18"/>
                </w:rPr>
                <w:t xml:space="preserve">AR </w:t>
              </w:r>
              <w:r w:rsidRPr="006571A8" w:rsidR="00A74709">
                <w:rPr>
                  <w:rStyle w:val="Hyperlink"/>
                  <w:sz w:val="18"/>
                  <w:szCs w:val="18"/>
                </w:rPr>
                <w:t>VO 2024</w:t>
              </w:r>
            </w:hyperlink>
            <w:r w:rsidRPr="006571A8" w:rsidR="00A13C25">
              <w:rPr>
                <w:sz w:val="18"/>
                <w:szCs w:val="18"/>
              </w:rPr>
              <w:t xml:space="preserve">, </w:t>
            </w:r>
            <w:hyperlink w:history="1" r:id="rId12">
              <w:r w:rsidRPr="006571A8" w:rsidR="00A13C25">
                <w:rPr>
                  <w:rStyle w:val="Hyperlink"/>
                  <w:sz w:val="18"/>
                  <w:szCs w:val="18"/>
                </w:rPr>
                <w:t>AR VO 2022</w:t>
              </w:r>
            </w:hyperlink>
          </w:p>
        </w:tc>
        <w:tc>
          <w:tcPr>
            <w:tcW w:w="1313" w:type="dxa"/>
          </w:tcPr>
          <w:p w:rsidRPr="006571A8" w:rsidR="0060427A" w:rsidP="00725EB5" w:rsidRDefault="00A74709" w14:paraId="69850EF7" w14:textId="77777777">
            <w:pPr>
              <w:rPr>
                <w:sz w:val="18"/>
                <w:szCs w:val="18"/>
              </w:rPr>
            </w:pPr>
            <w:r w:rsidRPr="006571A8">
              <w:rPr>
                <w:sz w:val="18"/>
                <w:szCs w:val="18"/>
              </w:rPr>
              <w:t xml:space="preserve">Ja </w:t>
            </w:r>
          </w:p>
        </w:tc>
        <w:tc>
          <w:tcPr>
            <w:tcW w:w="2810" w:type="dxa"/>
          </w:tcPr>
          <w:p w:rsidRPr="006571A8" w:rsidR="00E50D9E" w:rsidP="00CE5166" w:rsidRDefault="00A7180D" w14:paraId="202D72DF" w14:textId="63961AD6">
            <w:pPr>
              <w:rPr>
                <w:sz w:val="18"/>
                <w:szCs w:val="18"/>
              </w:rPr>
            </w:pPr>
            <w:r w:rsidRPr="006571A8">
              <w:rPr>
                <w:sz w:val="18"/>
                <w:szCs w:val="18"/>
              </w:rPr>
              <w:t xml:space="preserve">Uitvoering van het </w:t>
            </w:r>
            <w:proofErr w:type="spellStart"/>
            <w:r w:rsidRPr="006571A8">
              <w:rPr>
                <w:sz w:val="18"/>
                <w:szCs w:val="18"/>
              </w:rPr>
              <w:t>R</w:t>
            </w:r>
            <w:r w:rsidRPr="006571A8">
              <w:rPr>
                <w:rFonts w:ascii="Univers LT Pro" w:eastAsia="Univers LT Pro" w:cs="Univers LT Pro"/>
                <w:sz w:val="18"/>
                <w:szCs w:val="18"/>
              </w:rPr>
              <w:t>ĳ</w:t>
            </w:r>
            <w:r w:rsidRPr="006571A8">
              <w:rPr>
                <w:rFonts w:eastAsia="Univers LT Pro"/>
                <w:sz w:val="18"/>
                <w:szCs w:val="18"/>
              </w:rPr>
              <w:t>ksbrede</w:t>
            </w:r>
            <w:proofErr w:type="spellEnd"/>
            <w:r w:rsidRPr="006571A8">
              <w:rPr>
                <w:rFonts w:eastAsia="Univers LT Pro"/>
                <w:sz w:val="18"/>
                <w:szCs w:val="18"/>
              </w:rPr>
              <w:t xml:space="preserve"> programma Werken aan Uitvoering</w:t>
            </w:r>
            <w:r w:rsidRPr="006571A8" w:rsidR="003879FE">
              <w:rPr>
                <w:rFonts w:eastAsia="Univers LT Pro"/>
                <w:sz w:val="18"/>
                <w:szCs w:val="18"/>
              </w:rPr>
              <w:t>. Het vergroten</w:t>
            </w:r>
            <w:r w:rsidRPr="006571A8" w:rsidR="00E44C1C">
              <w:rPr>
                <w:rFonts w:eastAsia="Univers LT Pro"/>
                <w:sz w:val="18"/>
                <w:szCs w:val="18"/>
              </w:rPr>
              <w:t xml:space="preserve"> van de uitvoeringskracht is </w:t>
            </w:r>
            <w:r w:rsidRPr="006571A8" w:rsidR="003879FE">
              <w:rPr>
                <w:rFonts w:eastAsia="Univers LT Pro"/>
                <w:sz w:val="18"/>
                <w:szCs w:val="18"/>
              </w:rPr>
              <w:t xml:space="preserve">ook </w:t>
            </w:r>
            <w:r w:rsidRPr="006571A8" w:rsidR="00E44C1C">
              <w:rPr>
                <w:rFonts w:eastAsia="Univers LT Pro"/>
                <w:sz w:val="18"/>
                <w:szCs w:val="18"/>
              </w:rPr>
              <w:t>onderdeel van de bestuurlijke afspraken</w:t>
            </w:r>
            <w:r w:rsidRPr="006571A8" w:rsidR="00CE5166">
              <w:rPr>
                <w:rFonts w:eastAsia="Univers LT Pro"/>
                <w:sz w:val="18"/>
                <w:szCs w:val="18"/>
              </w:rPr>
              <w:t>.</w:t>
            </w:r>
          </w:p>
        </w:tc>
      </w:tr>
      <w:tr w:rsidRPr="006571A8" w:rsidR="009560B7" w:rsidTr="009560B7" w14:paraId="21B6DD9D" w14:textId="77777777">
        <w:tc>
          <w:tcPr>
            <w:tcW w:w="2695" w:type="dxa"/>
          </w:tcPr>
          <w:p w:rsidRPr="006571A8" w:rsidR="009560B7" w:rsidRDefault="009560B7" w14:paraId="456E1913" w14:textId="06528926">
            <w:pPr>
              <w:rPr>
                <w:sz w:val="18"/>
                <w:szCs w:val="18"/>
              </w:rPr>
            </w:pPr>
            <w:r w:rsidRPr="006571A8">
              <w:rPr>
                <w:sz w:val="18"/>
                <w:szCs w:val="18"/>
              </w:rPr>
              <w:t>Complexe coördinatie van rijksbeleid in Caribisch Nederland</w:t>
            </w:r>
            <w:r w:rsidRPr="006571A8" w:rsidR="00F87932">
              <w:rPr>
                <w:sz w:val="18"/>
                <w:szCs w:val="18"/>
              </w:rPr>
              <w:t>.</w:t>
            </w:r>
          </w:p>
        </w:tc>
        <w:tc>
          <w:tcPr>
            <w:tcW w:w="1110" w:type="dxa"/>
          </w:tcPr>
          <w:p w:rsidRPr="006571A8" w:rsidR="009560B7" w:rsidP="00725EB5" w:rsidRDefault="000E1788" w14:paraId="2BC4BA2E" w14:textId="4D9A7B1A">
            <w:pPr>
              <w:rPr>
                <w:sz w:val="18"/>
                <w:szCs w:val="18"/>
              </w:rPr>
            </w:pPr>
            <w:hyperlink w:history="1" r:id="rId13">
              <w:r w:rsidRPr="006571A8" w:rsidR="009560B7">
                <w:rPr>
                  <w:rStyle w:val="Hyperlink"/>
                  <w:sz w:val="18"/>
                  <w:szCs w:val="18"/>
                </w:rPr>
                <w:t>AR Grip op Koninkrijksrelaties, 2024</w:t>
              </w:r>
            </w:hyperlink>
          </w:p>
        </w:tc>
        <w:tc>
          <w:tcPr>
            <w:tcW w:w="1313" w:type="dxa"/>
          </w:tcPr>
          <w:p w:rsidRPr="006571A8" w:rsidR="009560B7" w:rsidP="00725EB5" w:rsidRDefault="0054109A" w14:paraId="35274D1B" w14:textId="35CB60BC">
            <w:pPr>
              <w:rPr>
                <w:sz w:val="18"/>
                <w:szCs w:val="18"/>
              </w:rPr>
            </w:pPr>
            <w:r w:rsidRPr="006571A8">
              <w:rPr>
                <w:sz w:val="18"/>
                <w:szCs w:val="18"/>
              </w:rPr>
              <w:t>Ja</w:t>
            </w:r>
          </w:p>
        </w:tc>
        <w:tc>
          <w:tcPr>
            <w:tcW w:w="2810" w:type="dxa"/>
          </w:tcPr>
          <w:p w:rsidRPr="006571A8" w:rsidR="009560B7" w:rsidRDefault="009560B7" w14:paraId="3FC5C8D8" w14:textId="3D53D0F6">
            <w:pPr>
              <w:rPr>
                <w:sz w:val="18"/>
                <w:szCs w:val="18"/>
              </w:rPr>
            </w:pPr>
            <w:r w:rsidRPr="006571A8">
              <w:rPr>
                <w:sz w:val="18"/>
                <w:szCs w:val="18"/>
              </w:rPr>
              <w:t>Ui</w:t>
            </w:r>
            <w:r w:rsidRPr="006571A8" w:rsidR="00B21A31">
              <w:rPr>
                <w:sz w:val="18"/>
                <w:szCs w:val="18"/>
              </w:rPr>
              <w:t>tvoeren en monitoren van bestuurlijke afspraken die in 2023 en 2024 zijn gesloten met Bonaire, Sint Eustatius en Saba</w:t>
            </w:r>
            <w:r w:rsidRPr="006571A8">
              <w:rPr>
                <w:sz w:val="18"/>
                <w:szCs w:val="18"/>
              </w:rPr>
              <w:t xml:space="preserve"> </w:t>
            </w:r>
          </w:p>
        </w:tc>
      </w:tr>
      <w:tr w:rsidRPr="006571A8" w:rsidR="005F2AE3" w:rsidTr="00190E2F" w14:paraId="11B285B8" w14:textId="77777777">
        <w:tc>
          <w:tcPr>
            <w:tcW w:w="2695" w:type="dxa"/>
          </w:tcPr>
          <w:p w:rsidRPr="006571A8" w:rsidR="0060427A" w:rsidP="00725EB5" w:rsidRDefault="00042676" w14:paraId="1AACFEFD" w14:textId="24546146">
            <w:pPr>
              <w:rPr>
                <w:sz w:val="18"/>
                <w:szCs w:val="18"/>
              </w:rPr>
            </w:pPr>
            <w:r w:rsidRPr="006571A8">
              <w:rPr>
                <w:sz w:val="18"/>
                <w:szCs w:val="18"/>
              </w:rPr>
              <w:t>Ambtelijk-bestuurlijke integriteitschendingen.</w:t>
            </w:r>
          </w:p>
        </w:tc>
        <w:tc>
          <w:tcPr>
            <w:tcW w:w="1110" w:type="dxa"/>
          </w:tcPr>
          <w:p w:rsidRPr="006571A8" w:rsidR="0060427A" w:rsidP="00725EB5" w:rsidRDefault="000E1788" w14:paraId="79BF016E" w14:textId="4D37375D">
            <w:pPr>
              <w:rPr>
                <w:sz w:val="18"/>
                <w:szCs w:val="18"/>
              </w:rPr>
            </w:pPr>
            <w:hyperlink w:history="1" r:id="rId14">
              <w:r w:rsidRPr="006571A8" w:rsidR="00AF4FE8">
                <w:rPr>
                  <w:rStyle w:val="Hyperlink"/>
                  <w:sz w:val="18"/>
                  <w:szCs w:val="18"/>
                </w:rPr>
                <w:t>WODC-rapport</w:t>
              </w:r>
            </w:hyperlink>
          </w:p>
        </w:tc>
        <w:tc>
          <w:tcPr>
            <w:tcW w:w="1313" w:type="dxa"/>
          </w:tcPr>
          <w:p w:rsidRPr="006571A8" w:rsidR="0060427A" w:rsidP="00725EB5" w:rsidRDefault="0040180C" w14:paraId="2FA6CAC7" w14:textId="77777777">
            <w:pPr>
              <w:rPr>
                <w:sz w:val="18"/>
                <w:szCs w:val="18"/>
              </w:rPr>
            </w:pPr>
            <w:r w:rsidRPr="006571A8">
              <w:rPr>
                <w:sz w:val="18"/>
                <w:szCs w:val="18"/>
              </w:rPr>
              <w:t>Ja</w:t>
            </w:r>
          </w:p>
        </w:tc>
        <w:tc>
          <w:tcPr>
            <w:tcW w:w="2810" w:type="dxa"/>
          </w:tcPr>
          <w:p w:rsidRPr="006571A8" w:rsidR="0060427A" w:rsidRDefault="00586A13" w14:paraId="2CBE0AD6" w14:textId="46286267">
            <w:pPr>
              <w:rPr>
                <w:sz w:val="18"/>
                <w:szCs w:val="18"/>
              </w:rPr>
            </w:pPr>
            <w:r w:rsidRPr="006571A8">
              <w:rPr>
                <w:sz w:val="18"/>
                <w:szCs w:val="18"/>
              </w:rPr>
              <w:t>In 2026 worden bestuurlijke afspraken gemaakt over inkoop en aanbesteden op de eilanden en wordt bezien welke maatregelen genomen kunnen worden om melders van integriteitsschendingen beter te beschermen. Ook worden in 2026 de eerste resultaten van de Monitor</w:t>
            </w:r>
            <w:r w:rsidRPr="006571A8" w:rsidR="00120A55">
              <w:rPr>
                <w:sz w:val="18"/>
                <w:szCs w:val="18"/>
              </w:rPr>
              <w:t xml:space="preserve"> </w:t>
            </w:r>
            <w:r w:rsidRPr="006571A8" w:rsidR="00120A55">
              <w:rPr>
                <w:sz w:val="18"/>
                <w:szCs w:val="18"/>
              </w:rPr>
              <w:lastRenderedPageBreak/>
              <w:t xml:space="preserve">Integriteit en Veiligheid </w:t>
            </w:r>
            <w:r w:rsidRPr="006571A8">
              <w:rPr>
                <w:sz w:val="18"/>
                <w:szCs w:val="18"/>
              </w:rPr>
              <w:t>gepubliceerd.</w:t>
            </w:r>
          </w:p>
        </w:tc>
      </w:tr>
      <w:tr w:rsidRPr="006571A8" w:rsidR="005F2AE3" w:rsidTr="00190E2F" w14:paraId="3DF702C5" w14:textId="77777777">
        <w:tc>
          <w:tcPr>
            <w:tcW w:w="2695" w:type="dxa"/>
          </w:tcPr>
          <w:p w:rsidRPr="006571A8" w:rsidR="0060427A" w:rsidRDefault="0089225F" w14:paraId="08C08C62" w14:textId="73ED692C">
            <w:pPr>
              <w:rPr>
                <w:sz w:val="18"/>
                <w:szCs w:val="18"/>
              </w:rPr>
            </w:pPr>
            <w:r w:rsidRPr="006571A8">
              <w:rPr>
                <w:sz w:val="18"/>
                <w:szCs w:val="18"/>
              </w:rPr>
              <w:lastRenderedPageBreak/>
              <w:t>Grote achterstanden</w:t>
            </w:r>
            <w:r w:rsidRPr="006571A8" w:rsidR="005A2629">
              <w:rPr>
                <w:sz w:val="18"/>
                <w:szCs w:val="18"/>
              </w:rPr>
              <w:t xml:space="preserve"> kwaliteit fysieke leefomgeving</w:t>
            </w:r>
            <w:r w:rsidRPr="006571A8" w:rsidR="00F87932">
              <w:rPr>
                <w:sz w:val="18"/>
                <w:szCs w:val="18"/>
              </w:rPr>
              <w:t>.</w:t>
            </w:r>
          </w:p>
        </w:tc>
        <w:tc>
          <w:tcPr>
            <w:tcW w:w="1110" w:type="dxa"/>
          </w:tcPr>
          <w:p w:rsidRPr="006571A8" w:rsidR="0060427A" w:rsidP="00725EB5" w:rsidRDefault="000E1788" w14:paraId="5DD64957" w14:textId="77777777">
            <w:pPr>
              <w:rPr>
                <w:sz w:val="18"/>
                <w:szCs w:val="18"/>
              </w:rPr>
            </w:pPr>
            <w:hyperlink w:history="1" r:id="rId15">
              <w:proofErr w:type="spellStart"/>
              <w:r w:rsidRPr="006571A8" w:rsidR="005A2629">
                <w:rPr>
                  <w:rStyle w:val="Hyperlink"/>
                  <w:sz w:val="18"/>
                  <w:szCs w:val="18"/>
                </w:rPr>
                <w:t>Rli</w:t>
              </w:r>
              <w:proofErr w:type="spellEnd"/>
              <w:r w:rsidRPr="006571A8" w:rsidR="005A2629">
                <w:rPr>
                  <w:rStyle w:val="Hyperlink"/>
                  <w:sz w:val="18"/>
                  <w:szCs w:val="18"/>
                </w:rPr>
                <w:t>-rapport</w:t>
              </w:r>
            </w:hyperlink>
          </w:p>
        </w:tc>
        <w:tc>
          <w:tcPr>
            <w:tcW w:w="1313" w:type="dxa"/>
          </w:tcPr>
          <w:p w:rsidRPr="006571A8" w:rsidR="0060427A" w:rsidP="00725EB5" w:rsidRDefault="0040180C" w14:paraId="00C88239" w14:textId="77777777">
            <w:pPr>
              <w:rPr>
                <w:sz w:val="18"/>
                <w:szCs w:val="18"/>
              </w:rPr>
            </w:pPr>
            <w:r w:rsidRPr="006571A8">
              <w:rPr>
                <w:sz w:val="18"/>
                <w:szCs w:val="18"/>
              </w:rPr>
              <w:t>Ja</w:t>
            </w:r>
          </w:p>
        </w:tc>
        <w:tc>
          <w:tcPr>
            <w:tcW w:w="2810" w:type="dxa"/>
          </w:tcPr>
          <w:p w:rsidRPr="006571A8" w:rsidR="0060427A" w:rsidRDefault="005953E4" w14:paraId="2738829A" w14:textId="1653EF8C">
            <w:pPr>
              <w:rPr>
                <w:sz w:val="18"/>
                <w:szCs w:val="18"/>
              </w:rPr>
            </w:pPr>
            <w:r w:rsidRPr="006571A8">
              <w:rPr>
                <w:sz w:val="18"/>
                <w:szCs w:val="18"/>
              </w:rPr>
              <w:t>In 202</w:t>
            </w:r>
            <w:r w:rsidRPr="006571A8" w:rsidR="005446D8">
              <w:rPr>
                <w:sz w:val="18"/>
                <w:szCs w:val="18"/>
              </w:rPr>
              <w:t>6</w:t>
            </w:r>
            <w:r w:rsidRPr="006571A8">
              <w:rPr>
                <w:sz w:val="18"/>
                <w:szCs w:val="18"/>
              </w:rPr>
              <w:t xml:space="preserve"> wordt de integrale aanpak voor het fysieke domein samen met de eilanden en betrokken departementen </w:t>
            </w:r>
            <w:r w:rsidRPr="006571A8" w:rsidR="005446D8">
              <w:rPr>
                <w:sz w:val="18"/>
                <w:szCs w:val="18"/>
              </w:rPr>
              <w:t xml:space="preserve">verder </w:t>
            </w:r>
            <w:r w:rsidRPr="006571A8">
              <w:rPr>
                <w:sz w:val="18"/>
                <w:szCs w:val="18"/>
              </w:rPr>
              <w:t>uitgewerkt.</w:t>
            </w:r>
          </w:p>
        </w:tc>
      </w:tr>
      <w:tr w:rsidRPr="006571A8" w:rsidR="0089225F" w:rsidTr="00190E2F" w14:paraId="44AC2107" w14:textId="77777777">
        <w:tc>
          <w:tcPr>
            <w:tcW w:w="2695" w:type="dxa"/>
          </w:tcPr>
          <w:p w:rsidRPr="006571A8" w:rsidR="0089225F" w:rsidP="00812236" w:rsidRDefault="00484844" w14:paraId="48322714" w14:textId="77777777">
            <w:pPr>
              <w:rPr>
                <w:sz w:val="18"/>
                <w:szCs w:val="18"/>
              </w:rPr>
            </w:pPr>
            <w:r w:rsidRPr="006571A8">
              <w:rPr>
                <w:sz w:val="18"/>
                <w:szCs w:val="18"/>
              </w:rPr>
              <w:t>Taken en middelen openbare lichamen niet in balans.</w:t>
            </w:r>
          </w:p>
        </w:tc>
        <w:tc>
          <w:tcPr>
            <w:tcW w:w="1110" w:type="dxa"/>
          </w:tcPr>
          <w:p w:rsidRPr="006571A8" w:rsidR="0089225F" w:rsidP="00725EB5" w:rsidRDefault="000E1788" w14:paraId="471214D0" w14:textId="77777777">
            <w:pPr>
              <w:rPr>
                <w:sz w:val="18"/>
                <w:szCs w:val="18"/>
              </w:rPr>
            </w:pPr>
            <w:hyperlink w:history="1" r:id="rId16">
              <w:r w:rsidRPr="006571A8" w:rsidR="005F2AE3">
                <w:rPr>
                  <w:rStyle w:val="Hyperlink"/>
                  <w:sz w:val="18"/>
                  <w:szCs w:val="18"/>
                </w:rPr>
                <w:t>Onderzoek eilandelijke taken en middelen</w:t>
              </w:r>
            </w:hyperlink>
          </w:p>
        </w:tc>
        <w:tc>
          <w:tcPr>
            <w:tcW w:w="1313" w:type="dxa"/>
          </w:tcPr>
          <w:p w:rsidRPr="006571A8" w:rsidR="0089225F" w:rsidP="00725EB5" w:rsidRDefault="00484844" w14:paraId="1BB554A5" w14:textId="77777777">
            <w:pPr>
              <w:rPr>
                <w:sz w:val="18"/>
                <w:szCs w:val="18"/>
              </w:rPr>
            </w:pPr>
            <w:r w:rsidRPr="006571A8">
              <w:rPr>
                <w:sz w:val="18"/>
                <w:szCs w:val="18"/>
              </w:rPr>
              <w:t>Ja</w:t>
            </w:r>
          </w:p>
        </w:tc>
        <w:tc>
          <w:tcPr>
            <w:tcW w:w="2810" w:type="dxa"/>
          </w:tcPr>
          <w:p w:rsidRPr="006571A8" w:rsidR="0089225F" w:rsidP="00A57B29" w:rsidRDefault="00120A55" w14:paraId="52774558" w14:textId="2EB53F05">
            <w:pPr>
              <w:rPr>
                <w:sz w:val="18"/>
                <w:szCs w:val="18"/>
              </w:rPr>
            </w:pPr>
            <w:r w:rsidRPr="006571A8">
              <w:rPr>
                <w:sz w:val="18"/>
                <w:szCs w:val="18"/>
              </w:rPr>
              <w:t>De voorgenomen herziening van de Wet op de openbare lichamen Bonaire,</w:t>
            </w:r>
            <w:r w:rsidRPr="006571A8" w:rsidR="00A57B29">
              <w:rPr>
                <w:sz w:val="18"/>
                <w:szCs w:val="18"/>
              </w:rPr>
              <w:t xml:space="preserve"> Sint Eustatius en Saba en de Wet financiën BES</w:t>
            </w:r>
            <w:r w:rsidRPr="006571A8">
              <w:rPr>
                <w:sz w:val="18"/>
                <w:szCs w:val="18"/>
              </w:rPr>
              <w:t xml:space="preserve"> wordt in 2026 voortgezet. Deze herziening is ingegeven door de wens om de bestuurlijke en financiële verhoudingen tussen de openbare lichamen en Europees Nederland te verbeteren.</w:t>
            </w:r>
          </w:p>
        </w:tc>
      </w:tr>
    </w:tbl>
    <w:p w:rsidRPr="006571A8" w:rsidR="00DB1C05" w:rsidP="00725EB5" w:rsidRDefault="00DB1C05" w14:paraId="1A7BDE24" w14:textId="77777777"/>
    <w:p w:rsidRPr="006571A8" w:rsidR="00A31691" w:rsidP="006247D9" w:rsidRDefault="00156005" w14:paraId="7EA11E37" w14:textId="77777777">
      <w:r w:rsidRPr="006571A8">
        <w:t>Wij v</w:t>
      </w:r>
      <w:r w:rsidRPr="006571A8" w:rsidR="00BC2298">
        <w:t xml:space="preserve">ragen </w:t>
      </w:r>
      <w:r w:rsidRPr="006571A8" w:rsidR="00657213">
        <w:t xml:space="preserve">uw </w:t>
      </w:r>
      <w:r w:rsidRPr="006571A8" w:rsidR="00BC2298">
        <w:t xml:space="preserve">aandacht voor </w:t>
      </w:r>
      <w:r w:rsidRPr="006571A8" w:rsidR="00F60AD6">
        <w:t xml:space="preserve">deze </w:t>
      </w:r>
      <w:r w:rsidRPr="006571A8" w:rsidR="00BC2298">
        <w:t>risico</w:t>
      </w:r>
      <w:r w:rsidRPr="006571A8" w:rsidR="00F60AD6">
        <w:t>’s</w:t>
      </w:r>
      <w:r w:rsidRPr="006571A8" w:rsidR="009B4C3D">
        <w:t xml:space="preserve"> want deze kunnen uiteindelijk </w:t>
      </w:r>
      <w:r w:rsidRPr="006571A8" w:rsidR="00F60AD6">
        <w:t>g</w:t>
      </w:r>
      <w:r w:rsidRPr="006571A8" w:rsidR="00BC2298">
        <w:t xml:space="preserve">evolgen </w:t>
      </w:r>
      <w:r w:rsidRPr="006571A8" w:rsidR="00F60AD6">
        <w:t xml:space="preserve"> </w:t>
      </w:r>
      <w:r w:rsidRPr="006571A8" w:rsidR="00BC2298">
        <w:t xml:space="preserve">hebben voor de raming (begroting) </w:t>
      </w:r>
      <w:r w:rsidRPr="006571A8" w:rsidR="00BF032E">
        <w:t>en het bereiken van afgesproken resultaten</w:t>
      </w:r>
      <w:r w:rsidRPr="006571A8" w:rsidR="00BC2298">
        <w:t>.</w:t>
      </w:r>
    </w:p>
    <w:p w:rsidRPr="006571A8" w:rsidR="00BC2298" w:rsidP="006247D9" w:rsidRDefault="00BC2298" w14:paraId="0611131A" w14:textId="77777777"/>
    <w:p w:rsidRPr="006571A8" w:rsidR="006247D9" w:rsidP="006247D9" w:rsidRDefault="006247D9" w14:paraId="58168E4E" w14:textId="77777777">
      <w:r w:rsidRPr="006571A8">
        <w:t xml:space="preserve">Wij vertrouwen erop dat deze brief behulpzaam is bij de begrotingsbehandeling in uw Kamer. </w:t>
      </w:r>
    </w:p>
    <w:p w:rsidRPr="006571A8" w:rsidR="006247D9" w:rsidP="006247D9" w:rsidRDefault="006247D9" w14:paraId="745E3993" w14:textId="77777777"/>
    <w:p w:rsidRPr="006571A8" w:rsidR="006247D9" w:rsidP="006247D9" w:rsidRDefault="006247D9" w14:paraId="5DD3A42D" w14:textId="77777777">
      <w:r w:rsidRPr="006571A8">
        <w:t>Algemene Rekenkamer</w:t>
      </w:r>
    </w:p>
    <w:p w:rsidRPr="006571A8" w:rsidR="006247D9" w:rsidP="006247D9" w:rsidRDefault="006247D9" w14:paraId="1B4E4238" w14:textId="77777777"/>
    <w:p w:rsidRPr="006571A8" w:rsidR="006247D9" w:rsidP="006247D9" w:rsidRDefault="006247D9" w14:paraId="244F1917" w14:textId="77777777"/>
    <w:p w:rsidRPr="006571A8" w:rsidR="006247D9" w:rsidP="006247D9" w:rsidRDefault="006247D9" w14:paraId="09824A6C" w14:textId="77777777"/>
    <w:p w:rsidRPr="006571A8" w:rsidR="006247D9" w:rsidP="006247D9" w:rsidRDefault="006247D9" w14:paraId="666DB426" w14:textId="77777777"/>
    <w:p w:rsidRPr="006571A8" w:rsidR="006247D9" w:rsidP="006247D9" w:rsidRDefault="006247D9" w14:paraId="19A5085F" w14:textId="77777777">
      <w:r w:rsidRPr="006571A8">
        <w:t xml:space="preserve">Pieter Duisenberg, </w:t>
      </w:r>
    </w:p>
    <w:p w:rsidRPr="006571A8" w:rsidR="006247D9" w:rsidP="006247D9" w:rsidRDefault="006247D9" w14:paraId="6B3EF3EF" w14:textId="77777777">
      <w:r w:rsidRPr="006571A8">
        <w:t>president</w:t>
      </w:r>
    </w:p>
    <w:p w:rsidRPr="006571A8" w:rsidR="006247D9" w:rsidP="006247D9" w:rsidRDefault="006247D9" w14:paraId="69210657" w14:textId="77777777"/>
    <w:p w:rsidRPr="006571A8" w:rsidR="006247D9" w:rsidP="006247D9" w:rsidRDefault="006247D9" w14:paraId="32FD34D0" w14:textId="77777777"/>
    <w:p w:rsidRPr="006571A8" w:rsidR="006247D9" w:rsidP="006247D9" w:rsidRDefault="006247D9" w14:paraId="36DFD70C" w14:textId="77777777"/>
    <w:p w:rsidRPr="006571A8" w:rsidR="006247D9" w:rsidP="006247D9" w:rsidRDefault="006247D9" w14:paraId="4449A5C6" w14:textId="77777777">
      <w:r w:rsidRPr="006571A8">
        <w:lastRenderedPageBreak/>
        <w:t>Cornelis van der Werf,</w:t>
      </w:r>
    </w:p>
    <w:p w:rsidR="00E430E7" w:rsidP="005A2F1E" w:rsidRDefault="006247D9" w14:paraId="58698288" w14:textId="77777777">
      <w:r w:rsidRPr="006571A8">
        <w:t>secretaris</w:t>
      </w:r>
    </w:p>
    <w:sectPr w:rsidR="00E430E7">
      <w:headerReference w:type="even" r:id="rId17"/>
      <w:headerReference w:type="default" r:id="rId18"/>
      <w:footerReference w:type="even" r:id="rId19"/>
      <w:footerReference w:type="default" r:id="rId20"/>
      <w:headerReference w:type="first" r:id="rId21"/>
      <w:footerReference w:type="first" r:id="rId22"/>
      <w:pgSz w:w="11905" w:h="16837"/>
      <w:pgMar w:top="2834" w:right="1133" w:bottom="1530" w:left="2834" w:header="0" w:footer="0" w:gutter="0"/>
      <w:cols w:space="708"/>
      <w:titlePg/>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53E7C3" w16cid:durableId="3777B37B"/>
  <w16cid:commentId w16cid:paraId="1B6BDDF0" w16cid:durableId="2E39D75E"/>
  <w16cid:commentId w16cid:paraId="7F88EB8E" w16cid:durableId="16EBDB0B"/>
  <w16cid:commentId w16cid:paraId="695954B0" w16cid:durableId="09A4C565"/>
  <w16cid:commentId w16cid:paraId="67C0BD4F" w16cid:durableId="2BD64390"/>
  <w16cid:commentId w16cid:paraId="14B6DCD2" w16cid:durableId="5577165D"/>
  <w16cid:commentId w16cid:paraId="3A21DA98" w16cid:durableId="5B00AC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45ABF" w14:textId="77777777" w:rsidR="000C55FF" w:rsidRDefault="000C55FF">
      <w:pPr>
        <w:spacing w:line="240" w:lineRule="auto"/>
      </w:pPr>
      <w:r>
        <w:separator/>
      </w:r>
    </w:p>
  </w:endnote>
  <w:endnote w:type="continuationSeparator" w:id="0">
    <w:p w14:paraId="39E8F015" w14:textId="77777777" w:rsidR="000C55FF" w:rsidRDefault="000C55FF">
      <w:pPr>
        <w:spacing w:line="240" w:lineRule="auto"/>
      </w:pPr>
      <w:r>
        <w:continuationSeparator/>
      </w:r>
    </w:p>
  </w:endnote>
  <w:endnote w:type="continuationNotice" w:id="1">
    <w:p w14:paraId="4F5BB198" w14:textId="77777777" w:rsidR="000C55FF" w:rsidRDefault="000C55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panose1 w:val="02000000000000000000"/>
    <w:charset w:val="00"/>
    <w:family w:val="auto"/>
    <w:pitch w:val="variable"/>
    <w:sig w:usb0="E00002FF" w:usb1="5000205B" w:usb2="0000002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Bold">
    <w:panose1 w:val="02000000000000000000"/>
    <w:charset w:val="00"/>
    <w:family w:val="roman"/>
    <w:notTrueType/>
    <w:pitch w:val="default"/>
  </w:font>
  <w:font w:name="Roboto Italic">
    <w:panose1 w:val="02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Univers LT Pro">
    <w:altName w:val="Univers LT Pr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5433" w14:textId="77777777" w:rsidR="00466787" w:rsidRDefault="004667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4CC7B" w14:textId="77777777" w:rsidR="00641AF9" w:rsidRDefault="00641AF9">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4CD0" w14:textId="77777777" w:rsidR="00466787" w:rsidRDefault="004667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A110E" w14:textId="77777777" w:rsidR="000C55FF" w:rsidRDefault="000C55FF">
      <w:pPr>
        <w:spacing w:line="240" w:lineRule="auto"/>
      </w:pPr>
      <w:r>
        <w:separator/>
      </w:r>
    </w:p>
  </w:footnote>
  <w:footnote w:type="continuationSeparator" w:id="0">
    <w:p w14:paraId="4BE64A07" w14:textId="77777777" w:rsidR="000C55FF" w:rsidRDefault="000C55FF">
      <w:pPr>
        <w:spacing w:line="240" w:lineRule="auto"/>
      </w:pPr>
      <w:r>
        <w:continuationSeparator/>
      </w:r>
    </w:p>
  </w:footnote>
  <w:footnote w:type="continuationNotice" w:id="1">
    <w:p w14:paraId="5042BA58" w14:textId="77777777" w:rsidR="000C55FF" w:rsidRDefault="000C55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76890" w14:textId="77777777" w:rsidR="00466787" w:rsidRDefault="004667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69EE5" w14:textId="77777777" w:rsidR="00641AF9" w:rsidRDefault="00641AF9">
    <w:r>
      <w:rPr>
        <w:noProof/>
      </w:rPr>
      <mc:AlternateContent>
        <mc:Choice Requires="wps">
          <w:drawing>
            <wp:anchor distT="0" distB="0" distL="0" distR="0" simplePos="0" relativeHeight="251651072" behindDoc="0" locked="1" layoutInCell="1" allowOverlap="1" wp14:anchorId="241F40A4" wp14:editId="5DFF90DE">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0C449DC7" w14:textId="77777777" w:rsidR="00641AF9" w:rsidRDefault="00641AF9">
                          <w:pPr>
                            <w:spacing w:line="240" w:lineRule="auto"/>
                          </w:pPr>
                          <w:r>
                            <w:rPr>
                              <w:noProof/>
                            </w:rPr>
                            <w:drawing>
                              <wp:inline distT="0" distB="0" distL="0" distR="0" wp14:anchorId="0E89B267" wp14:editId="538DD403">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1F40A4"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0C449DC7" w14:textId="77777777" w:rsidR="00641AF9" w:rsidRDefault="00641AF9">
                    <w:pPr>
                      <w:spacing w:line="240" w:lineRule="auto"/>
                    </w:pPr>
                    <w:r>
                      <w:rPr>
                        <w:noProof/>
                      </w:rPr>
                      <w:drawing>
                        <wp:inline distT="0" distB="0" distL="0" distR="0" wp14:anchorId="0E89B267" wp14:editId="538DD403">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306584D1" wp14:editId="41A51C8B">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39254A94" w14:textId="5DBDD772" w:rsidR="00641AF9" w:rsidRDefault="00641AF9">
                          <w:pPr>
                            <w:pStyle w:val="Paginanummering"/>
                          </w:pPr>
                          <w:r>
                            <w:fldChar w:fldCharType="begin"/>
                          </w:r>
                          <w:r>
                            <w:instrText>PAGE</w:instrText>
                          </w:r>
                          <w:r>
                            <w:fldChar w:fldCharType="separate"/>
                          </w:r>
                          <w:r w:rsidR="000E1788">
                            <w:rPr>
                              <w:noProof/>
                            </w:rPr>
                            <w:t>7</w:t>
                          </w:r>
                          <w:r>
                            <w:fldChar w:fldCharType="end"/>
                          </w:r>
                          <w:r>
                            <w:t>/</w:t>
                          </w:r>
                          <w:r>
                            <w:fldChar w:fldCharType="begin"/>
                          </w:r>
                          <w:r>
                            <w:instrText>NUMPAGES</w:instrText>
                          </w:r>
                          <w:r>
                            <w:fldChar w:fldCharType="separate"/>
                          </w:r>
                          <w:r w:rsidR="000E1788">
                            <w:rPr>
                              <w:noProof/>
                            </w:rPr>
                            <w:t>7</w:t>
                          </w:r>
                          <w:r>
                            <w:fldChar w:fldCharType="end"/>
                          </w:r>
                          <w:r>
                            <w:t xml:space="preserve"> </w:t>
                          </w:r>
                        </w:p>
                      </w:txbxContent>
                    </wps:txbx>
                    <wps:bodyPr vert="horz" wrap="square" lIns="0" tIns="0" rIns="0" bIns="0" anchor="t" anchorCtr="0"/>
                  </wps:wsp>
                </a:graphicData>
              </a:graphic>
            </wp:anchor>
          </w:drawing>
        </mc:Choice>
        <mc:Fallback>
          <w:pict>
            <v:shapetype w14:anchorId="306584D1"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39254A94" w14:textId="5DBDD772" w:rsidR="00641AF9" w:rsidRDefault="00641AF9">
                    <w:pPr>
                      <w:pStyle w:val="Paginanummering"/>
                    </w:pPr>
                    <w:r>
                      <w:fldChar w:fldCharType="begin"/>
                    </w:r>
                    <w:r>
                      <w:instrText>PAGE</w:instrText>
                    </w:r>
                    <w:r>
                      <w:fldChar w:fldCharType="separate"/>
                    </w:r>
                    <w:r w:rsidR="000E1788">
                      <w:rPr>
                        <w:noProof/>
                      </w:rPr>
                      <w:t>7</w:t>
                    </w:r>
                    <w:r>
                      <w:fldChar w:fldCharType="end"/>
                    </w:r>
                    <w:r>
                      <w:t>/</w:t>
                    </w:r>
                    <w:r>
                      <w:fldChar w:fldCharType="begin"/>
                    </w:r>
                    <w:r>
                      <w:instrText>NUMPAGES</w:instrText>
                    </w:r>
                    <w:r>
                      <w:fldChar w:fldCharType="separate"/>
                    </w:r>
                    <w:r w:rsidR="000E1788">
                      <w:rPr>
                        <w:noProof/>
                      </w:rPr>
                      <w:t>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644D96F" wp14:editId="4A566877">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46F5E3CA" w14:textId="77777777" w:rsidR="00641AF9" w:rsidRDefault="00641AF9"/>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44D96F"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46F5E3CA"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FF281DB" wp14:editId="456CAC97">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7D2DD84E" w14:textId="77777777" w:rsidR="00641AF9" w:rsidRDefault="00641AF9">
                          <w:pPr>
                            <w:spacing w:line="240" w:lineRule="auto"/>
                          </w:pPr>
                          <w:r>
                            <w:rPr>
                              <w:noProof/>
                            </w:rPr>
                            <w:drawing>
                              <wp:inline distT="0" distB="0" distL="0" distR="0" wp14:anchorId="030B5295" wp14:editId="646BC949">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F281DB"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7D2DD84E" w14:textId="77777777" w:rsidR="00641AF9" w:rsidRDefault="00641AF9">
                    <w:pPr>
                      <w:spacing w:line="240" w:lineRule="auto"/>
                    </w:pPr>
                    <w:r>
                      <w:rPr>
                        <w:noProof/>
                      </w:rPr>
                      <w:drawing>
                        <wp:inline distT="0" distB="0" distL="0" distR="0" wp14:anchorId="030B5295" wp14:editId="646BC949">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525E469" wp14:editId="49B87BE4">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683CB608" w14:textId="77777777" w:rsidR="00641AF9" w:rsidRDefault="00641AF9">
                          <w:pPr>
                            <w:spacing w:line="240" w:lineRule="auto"/>
                          </w:pPr>
                          <w:r>
                            <w:rPr>
                              <w:noProof/>
                            </w:rPr>
                            <w:drawing>
                              <wp:inline distT="0" distB="0" distL="0" distR="0" wp14:anchorId="1615E757" wp14:editId="6158BBB6">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25E469"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" filled="f" stroked="f">
              <v:textbox inset="0,0,0,0">
                <w:txbxContent>
                  <w:p w14:paraId="683CB608" w14:textId="77777777" w:rsidR="00641AF9" w:rsidRDefault="00641AF9">
                    <w:pPr>
                      <w:spacing w:line="240" w:lineRule="auto"/>
                    </w:pPr>
                    <w:r>
                      <w:rPr>
                        <w:noProof/>
                      </w:rPr>
                      <w:drawing>
                        <wp:inline distT="0" distB="0" distL="0" distR="0" wp14:anchorId="1615E757" wp14:editId="6158BBB6">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CE653" w14:textId="77777777" w:rsidR="00641AF9" w:rsidRDefault="00641AF9">
    <w:pPr>
      <w:spacing w:after="6960" w:line="14" w:lineRule="exact"/>
    </w:pPr>
    <w:r>
      <w:rPr>
        <w:noProof/>
      </w:rPr>
      <mc:AlternateContent>
        <mc:Choice Requires="wps">
          <w:drawing>
            <wp:anchor distT="0" distB="0" distL="0" distR="0" simplePos="0" relativeHeight="251656192" behindDoc="0" locked="1" layoutInCell="1" allowOverlap="1" wp14:anchorId="4575BB76" wp14:editId="50A56B58">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7B117C2A" w14:textId="77777777" w:rsidR="00641AF9" w:rsidRDefault="00641AF9">
                          <w:pPr>
                            <w:spacing w:line="240" w:lineRule="auto"/>
                          </w:pPr>
                          <w:r>
                            <w:rPr>
                              <w:noProof/>
                            </w:rPr>
                            <w:drawing>
                              <wp:inline distT="0" distB="0" distL="0" distR="0" wp14:anchorId="24261D6B" wp14:editId="654365B7">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75BB76"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7B117C2A" w14:textId="77777777" w:rsidR="00641AF9" w:rsidRDefault="00641AF9">
                    <w:pPr>
                      <w:spacing w:line="240" w:lineRule="auto"/>
                    </w:pPr>
                    <w:r>
                      <w:rPr>
                        <w:noProof/>
                      </w:rPr>
                      <w:drawing>
                        <wp:inline distT="0" distB="0" distL="0" distR="0" wp14:anchorId="24261D6B" wp14:editId="654365B7">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513E1C3" wp14:editId="16C8EB08">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5B669D2A" w14:textId="77777777" w:rsidR="00641AF9" w:rsidRDefault="00641AF9">
                          <w:pPr>
                            <w:pStyle w:val="Afzendergegevens"/>
                          </w:pPr>
                          <w:r>
                            <w:t>Postbus 20015</w:t>
                          </w:r>
                        </w:p>
                        <w:p w14:paraId="0AA83FB5" w14:textId="77777777" w:rsidR="00641AF9" w:rsidRDefault="00641AF9">
                          <w:pPr>
                            <w:pStyle w:val="Afzendergegevens"/>
                          </w:pPr>
                          <w:r>
                            <w:t>2500 EA  Den Haag</w:t>
                          </w:r>
                        </w:p>
                        <w:p w14:paraId="73A0C85C" w14:textId="77777777" w:rsidR="00641AF9" w:rsidRDefault="00641AF9">
                          <w:pPr>
                            <w:pStyle w:val="Afzendergegevens"/>
                          </w:pPr>
                          <w:r>
                            <w:t>070 342 43 44</w:t>
                          </w:r>
                        </w:p>
                        <w:p w14:paraId="7A3367CE" w14:textId="77777777" w:rsidR="00641AF9" w:rsidRDefault="00641AF9">
                          <w:pPr>
                            <w:pStyle w:val="Afzendergegevens"/>
                          </w:pPr>
                          <w:r>
                            <w:t>voorlichting@rekenkamer.nl</w:t>
                          </w:r>
                        </w:p>
                        <w:p w14:paraId="212249BE" w14:textId="77777777" w:rsidR="00641AF9" w:rsidRDefault="00641AF9">
                          <w:pPr>
                            <w:pStyle w:val="Afzendergegevensurl"/>
                          </w:pPr>
                          <w:r>
                            <w:t>www.rekenkamer.nl</w:t>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13E1C3"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5B669D2A" w14:textId="77777777" w:rsidR="00641AF9" w:rsidRDefault="00641AF9">
                    <w:pPr>
                      <w:pStyle w:val="Afzendergegevens"/>
                    </w:pPr>
                    <w:r>
                      <w:t>Postbus 20015</w:t>
                    </w:r>
                  </w:p>
                  <w:p w14:paraId="0AA83FB5" w14:textId="77777777" w:rsidR="00641AF9" w:rsidRDefault="00641AF9">
                    <w:pPr>
                      <w:pStyle w:val="Afzendergegevens"/>
                    </w:pPr>
                    <w:r>
                      <w:t>2500 EA  Den Haag</w:t>
                    </w:r>
                  </w:p>
                  <w:p w14:paraId="73A0C85C" w14:textId="77777777" w:rsidR="00641AF9" w:rsidRDefault="00641AF9">
                    <w:pPr>
                      <w:pStyle w:val="Afzendergegevens"/>
                    </w:pPr>
                    <w:r>
                      <w:t>070 342 43 44</w:t>
                    </w:r>
                  </w:p>
                  <w:p w14:paraId="7A3367CE" w14:textId="77777777" w:rsidR="00641AF9" w:rsidRDefault="00641AF9">
                    <w:pPr>
                      <w:pStyle w:val="Afzendergegevens"/>
                    </w:pPr>
                    <w:r>
                      <w:t>voorlichting@rekenkamer.nl</w:t>
                    </w:r>
                  </w:p>
                  <w:p w14:paraId="212249BE" w14:textId="77777777" w:rsidR="00641AF9" w:rsidRDefault="00641AF9">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ED48AE" wp14:editId="0E0A0C96">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7A4DA401" w14:textId="77777777">
                            <w:tc>
                              <w:tcPr>
                                <w:tcW w:w="2370" w:type="dxa"/>
                              </w:tcPr>
                              <w:p w14:paraId="60C94908" w14:textId="77777777" w:rsidR="00641AF9" w:rsidRDefault="00641AF9">
                                <w:pPr>
                                  <w:pStyle w:val="Subjects"/>
                                </w:pPr>
                                <w:r>
                                  <w:t>datum</w:t>
                                </w:r>
                              </w:p>
                            </w:tc>
                            <w:tc>
                              <w:tcPr>
                                <w:tcW w:w="431" w:type="dxa"/>
                              </w:tcPr>
                              <w:p w14:paraId="2503A6E1" w14:textId="77777777" w:rsidR="00641AF9" w:rsidRDefault="00641AF9"/>
                            </w:tc>
                            <w:tc>
                              <w:tcPr>
                                <w:tcW w:w="7971" w:type="dxa"/>
                              </w:tcPr>
                              <w:p w14:paraId="1825B997" w14:textId="77777777" w:rsidR="00641AF9" w:rsidRDefault="00641AF9" w:rsidP="007B25E4">
                                <w:r>
                                  <w:t>2</w:t>
                                </w:r>
                                <w:r w:rsidR="007B25E4">
                                  <w:t>3</w:t>
                                </w:r>
                                <w:r>
                                  <w:t xml:space="preserve"> september 202</w:t>
                                </w:r>
                                <w:r w:rsidR="007B25E4">
                                  <w:t>5</w:t>
                                </w:r>
                              </w:p>
                            </w:tc>
                          </w:tr>
                          <w:tr w:rsidR="00641AF9" w14:paraId="0D3AF33D" w14:textId="77777777">
                            <w:tc>
                              <w:tcPr>
                                <w:tcW w:w="2370" w:type="dxa"/>
                              </w:tcPr>
                              <w:p w14:paraId="0F99A584" w14:textId="77777777" w:rsidR="00641AF9" w:rsidRDefault="00641AF9">
                                <w:pPr>
                                  <w:pStyle w:val="Subjects"/>
                                </w:pPr>
                                <w:r>
                                  <w:t>betreft</w:t>
                                </w:r>
                              </w:p>
                            </w:tc>
                            <w:tc>
                              <w:tcPr>
                                <w:tcW w:w="431" w:type="dxa"/>
                              </w:tcPr>
                              <w:p w14:paraId="146F62D7" w14:textId="77777777" w:rsidR="00641AF9" w:rsidRDefault="00641AF9"/>
                            </w:tc>
                            <w:tc>
                              <w:tcPr>
                                <w:tcW w:w="7971" w:type="dxa"/>
                              </w:tcPr>
                              <w:p w14:paraId="102F9A31" w14:textId="56881460" w:rsidR="00641AF9" w:rsidRDefault="00641AF9" w:rsidP="00E37931">
                                <w:r>
                                  <w:t>Aandachtspunten bij de ontwerpbegroting 202</w:t>
                                </w:r>
                                <w:r w:rsidR="00E37931">
                                  <w:t>6</w:t>
                                </w:r>
                                <w:r>
                                  <w:t xml:space="preserve"> </w:t>
                                </w:r>
                                <w:r w:rsidRPr="00EC0E84">
                                  <w:t xml:space="preserve">begrotingshoofdstuk </w:t>
                                </w:r>
                                <w:r w:rsidR="00DF6CD8" w:rsidRPr="00EC0E84">
                                  <w:t>IV</w:t>
                                </w:r>
                                <w:r w:rsidR="005B6C3D">
                                  <w:t xml:space="preserve"> </w:t>
                                </w:r>
                                <w:r w:rsidR="005B6C3D">
                                  <w:t>Koninkrijksrelaties</w:t>
                                </w:r>
                                <w:r w:rsidR="000E1788">
                                  <w:t xml:space="preserve"> </w:t>
                                </w:r>
                                <w:r w:rsidR="000E1788" w:rsidRPr="00E412BE">
                                  <w:t xml:space="preserve">en H </w:t>
                                </w:r>
                                <w:r w:rsidR="000E1788" w:rsidRPr="00E412BE">
                                  <w:t>BES-fonds</w:t>
                                </w:r>
                                <w:bookmarkStart w:id="0" w:name="_GoBack"/>
                                <w:bookmarkEnd w:id="0"/>
                              </w:p>
                            </w:tc>
                          </w:tr>
                        </w:tbl>
                        <w:p w14:paraId="29922FCC" w14:textId="77777777" w:rsidR="00641AF9" w:rsidRDefault="00641AF9"/>
                      </w:txbxContent>
                    </wps:txbx>
                    <wps:bodyPr vert="horz" wrap="square" lIns="0" tIns="0" rIns="0" bIns="0" anchor="t" anchorCtr="0"/>
                  </wps:wsp>
                </a:graphicData>
              </a:graphic>
            </wp:anchor>
          </w:drawing>
        </mc:Choice>
        <mc:Fallback>
          <w:pict>
            <v:shapetype w14:anchorId="34ED48AE"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7A4DA401" w14:textId="77777777">
                      <w:tc>
                        <w:tcPr>
                          <w:tcW w:w="2370" w:type="dxa"/>
                        </w:tcPr>
                        <w:p w14:paraId="60C94908" w14:textId="77777777" w:rsidR="00641AF9" w:rsidRDefault="00641AF9">
                          <w:pPr>
                            <w:pStyle w:val="Subjects"/>
                          </w:pPr>
                          <w:r>
                            <w:t>datum</w:t>
                          </w:r>
                        </w:p>
                      </w:tc>
                      <w:tc>
                        <w:tcPr>
                          <w:tcW w:w="431" w:type="dxa"/>
                        </w:tcPr>
                        <w:p w14:paraId="2503A6E1" w14:textId="77777777" w:rsidR="00641AF9" w:rsidRDefault="00641AF9"/>
                      </w:tc>
                      <w:tc>
                        <w:tcPr>
                          <w:tcW w:w="7971" w:type="dxa"/>
                        </w:tcPr>
                        <w:p w14:paraId="1825B997" w14:textId="77777777" w:rsidR="00641AF9" w:rsidRDefault="00641AF9" w:rsidP="007B25E4">
                          <w:r>
                            <w:t>2</w:t>
                          </w:r>
                          <w:r w:rsidR="007B25E4">
                            <w:t>3</w:t>
                          </w:r>
                          <w:r>
                            <w:t xml:space="preserve"> september 202</w:t>
                          </w:r>
                          <w:r w:rsidR="007B25E4">
                            <w:t>5</w:t>
                          </w:r>
                        </w:p>
                      </w:tc>
                    </w:tr>
                    <w:tr w:rsidR="00641AF9" w14:paraId="0D3AF33D" w14:textId="77777777">
                      <w:tc>
                        <w:tcPr>
                          <w:tcW w:w="2370" w:type="dxa"/>
                        </w:tcPr>
                        <w:p w14:paraId="0F99A584" w14:textId="77777777" w:rsidR="00641AF9" w:rsidRDefault="00641AF9">
                          <w:pPr>
                            <w:pStyle w:val="Subjects"/>
                          </w:pPr>
                          <w:r>
                            <w:t>betreft</w:t>
                          </w:r>
                        </w:p>
                      </w:tc>
                      <w:tc>
                        <w:tcPr>
                          <w:tcW w:w="431" w:type="dxa"/>
                        </w:tcPr>
                        <w:p w14:paraId="146F62D7" w14:textId="77777777" w:rsidR="00641AF9" w:rsidRDefault="00641AF9"/>
                      </w:tc>
                      <w:tc>
                        <w:tcPr>
                          <w:tcW w:w="7971" w:type="dxa"/>
                        </w:tcPr>
                        <w:p w14:paraId="102F9A31" w14:textId="56881460" w:rsidR="00641AF9" w:rsidRDefault="00641AF9" w:rsidP="00E37931">
                          <w:r>
                            <w:t>Aandachtspunten bij de ontwerpbegroting 202</w:t>
                          </w:r>
                          <w:r w:rsidR="00E37931">
                            <w:t>6</w:t>
                          </w:r>
                          <w:r>
                            <w:t xml:space="preserve"> </w:t>
                          </w:r>
                          <w:r w:rsidRPr="00EC0E84">
                            <w:t xml:space="preserve">begrotingshoofdstuk </w:t>
                          </w:r>
                          <w:r w:rsidR="00DF6CD8" w:rsidRPr="00EC0E84">
                            <w:t>IV</w:t>
                          </w:r>
                          <w:r w:rsidR="005B6C3D">
                            <w:t xml:space="preserve"> </w:t>
                          </w:r>
                          <w:r w:rsidR="005B6C3D">
                            <w:t>Koninkrijksrelaties</w:t>
                          </w:r>
                          <w:r w:rsidR="000E1788">
                            <w:t xml:space="preserve"> </w:t>
                          </w:r>
                          <w:r w:rsidR="000E1788" w:rsidRPr="00E412BE">
                            <w:t xml:space="preserve">en H </w:t>
                          </w:r>
                          <w:r w:rsidR="000E1788" w:rsidRPr="00E412BE">
                            <w:t>BES-fonds</w:t>
                          </w:r>
                          <w:bookmarkStart w:id="1" w:name="_GoBack"/>
                          <w:bookmarkEnd w:id="1"/>
                        </w:p>
                      </w:tc>
                    </w:tr>
                  </w:tbl>
                  <w:p w14:paraId="29922FCC"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2919402" wp14:editId="15E7EF70">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09C6AAD2" w14:textId="1071FF72" w:rsidR="00641AF9" w:rsidRDefault="00641AF9">
                          <w:pPr>
                            <w:pStyle w:val="Paginanummering"/>
                          </w:pPr>
                          <w:r>
                            <w:fldChar w:fldCharType="begin"/>
                          </w:r>
                          <w:r>
                            <w:instrText>PAGE</w:instrText>
                          </w:r>
                          <w:r>
                            <w:fldChar w:fldCharType="separate"/>
                          </w:r>
                          <w:r w:rsidR="000E1788">
                            <w:rPr>
                              <w:noProof/>
                            </w:rPr>
                            <w:t>1</w:t>
                          </w:r>
                          <w:r>
                            <w:fldChar w:fldCharType="end"/>
                          </w:r>
                          <w:r>
                            <w:t>/</w:t>
                          </w:r>
                          <w:r>
                            <w:fldChar w:fldCharType="begin"/>
                          </w:r>
                          <w:r>
                            <w:instrText>NUMPAGES</w:instrText>
                          </w:r>
                          <w:r>
                            <w:fldChar w:fldCharType="separate"/>
                          </w:r>
                          <w:r w:rsidR="000E1788">
                            <w:rPr>
                              <w:noProof/>
                            </w:rPr>
                            <w:t>7</w:t>
                          </w:r>
                          <w:r>
                            <w:fldChar w:fldCharType="end"/>
                          </w:r>
                          <w:r>
                            <w:t xml:space="preserve"> </w:t>
                          </w:r>
                        </w:p>
                      </w:txbxContent>
                    </wps:txbx>
                    <wps:bodyPr vert="horz" wrap="square" lIns="0" tIns="0" rIns="0" bIns="0" anchor="t" anchorCtr="0"/>
                  </wps:wsp>
                </a:graphicData>
              </a:graphic>
            </wp:anchor>
          </w:drawing>
        </mc:Choice>
        <mc:Fallback>
          <w:pict>
            <v:shape w14:anchorId="32919402"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09C6AAD2" w14:textId="1071FF72" w:rsidR="00641AF9" w:rsidRDefault="00641AF9">
                    <w:pPr>
                      <w:pStyle w:val="Paginanummering"/>
                    </w:pPr>
                    <w:r>
                      <w:fldChar w:fldCharType="begin"/>
                    </w:r>
                    <w:r>
                      <w:instrText>PAGE</w:instrText>
                    </w:r>
                    <w:r>
                      <w:fldChar w:fldCharType="separate"/>
                    </w:r>
                    <w:r w:rsidR="000E1788">
                      <w:rPr>
                        <w:noProof/>
                      </w:rPr>
                      <w:t>1</w:t>
                    </w:r>
                    <w:r>
                      <w:fldChar w:fldCharType="end"/>
                    </w:r>
                    <w:r>
                      <w:t>/</w:t>
                    </w:r>
                    <w:r>
                      <w:fldChar w:fldCharType="begin"/>
                    </w:r>
                    <w:r>
                      <w:instrText>NUMPAGES</w:instrText>
                    </w:r>
                    <w:r>
                      <w:fldChar w:fldCharType="separate"/>
                    </w:r>
                    <w:r w:rsidR="000E1788">
                      <w:rPr>
                        <w:noProof/>
                      </w:rPr>
                      <w:t>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DD965F0" wp14:editId="1828A89E">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36B38E46" w14:textId="77777777" w:rsidR="00641AF9" w:rsidRDefault="00641AF9"/>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D965F0"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36B38E46"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AD975C2" wp14:editId="338794CE">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6686FB22" w14:textId="77777777">
                            <w:tc>
                              <w:tcPr>
                                <w:tcW w:w="2407" w:type="dxa"/>
                              </w:tcPr>
                              <w:p w14:paraId="5C3B5988" w14:textId="77777777" w:rsidR="00641AF9" w:rsidRDefault="00641AF9">
                                <w:pPr>
                                  <w:pStyle w:val="Subjects"/>
                                </w:pPr>
                              </w:p>
                            </w:tc>
                            <w:tc>
                              <w:tcPr>
                                <w:tcW w:w="425" w:type="dxa"/>
                              </w:tcPr>
                              <w:p w14:paraId="6BE6AD2A" w14:textId="77777777" w:rsidR="00641AF9" w:rsidRDefault="00641AF9"/>
                            </w:tc>
                            <w:tc>
                              <w:tcPr>
                                <w:tcW w:w="4247" w:type="dxa"/>
                              </w:tcPr>
                              <w:p w14:paraId="0B8E20A4" w14:textId="77777777" w:rsidR="00641AF9" w:rsidRDefault="00641AF9"/>
                            </w:tc>
                          </w:tr>
                          <w:tr w:rsidR="00641AF9" w14:paraId="448F0A05" w14:textId="77777777">
                            <w:tc>
                              <w:tcPr>
                                <w:tcW w:w="2407" w:type="dxa"/>
                              </w:tcPr>
                              <w:p w14:paraId="635D3319" w14:textId="77777777" w:rsidR="00641AF9" w:rsidRDefault="00641AF9">
                                <w:pPr>
                                  <w:pStyle w:val="Subjects"/>
                                </w:pPr>
                                <w:r>
                                  <w:t>ons kenmerk</w:t>
                                </w:r>
                              </w:p>
                            </w:tc>
                            <w:tc>
                              <w:tcPr>
                                <w:tcW w:w="425" w:type="dxa"/>
                              </w:tcPr>
                              <w:p w14:paraId="097E2791" w14:textId="77777777" w:rsidR="00641AF9" w:rsidRDefault="00641AF9"/>
                            </w:tc>
                            <w:tc>
                              <w:tcPr>
                                <w:tcW w:w="4247" w:type="dxa"/>
                              </w:tcPr>
                              <w:p w14:paraId="47C0A537" w14:textId="1A7C2214" w:rsidR="00641AF9" w:rsidRPr="005B6C3D" w:rsidRDefault="005B6C3D" w:rsidP="005B6C3D">
                                <w:r w:rsidRPr="005B6C3D">
                                  <w:rPr>
                                    <w:bCs/>
                                    <w:color w:val="auto"/>
                                    <w:lang w:eastAsia="en-US"/>
                                  </w:rPr>
                                  <w:t>25004204 R</w:t>
                                </w:r>
                              </w:p>
                            </w:tc>
                          </w:tr>
                          <w:tr w:rsidR="00641AF9" w14:paraId="42F4760C" w14:textId="77777777">
                            <w:tc>
                              <w:tcPr>
                                <w:tcW w:w="2407" w:type="dxa"/>
                              </w:tcPr>
                              <w:p w14:paraId="3E802FE4" w14:textId="77777777" w:rsidR="00641AF9" w:rsidRDefault="00641AF9">
                                <w:pPr>
                                  <w:pStyle w:val="Subjects"/>
                                </w:pPr>
                                <w:r>
                                  <w:t>bijlage(n)</w:t>
                                </w:r>
                              </w:p>
                            </w:tc>
                            <w:tc>
                              <w:tcPr>
                                <w:tcW w:w="425" w:type="dxa"/>
                              </w:tcPr>
                              <w:p w14:paraId="56BA2202" w14:textId="77777777" w:rsidR="00641AF9" w:rsidRDefault="00641AF9"/>
                            </w:tc>
                            <w:tc>
                              <w:tcPr>
                                <w:tcW w:w="4247" w:type="dxa"/>
                              </w:tcPr>
                              <w:p w14:paraId="3DB77AF2" w14:textId="77777777" w:rsidR="00641AF9" w:rsidRDefault="00641AF9"/>
                            </w:tc>
                          </w:tr>
                        </w:tbl>
                        <w:p w14:paraId="376185EC" w14:textId="77777777" w:rsidR="00641AF9" w:rsidRDefault="00641AF9"/>
                      </w:txbxContent>
                    </wps:txbx>
                    <wps:bodyPr vert="horz" wrap="square" lIns="0" tIns="0" rIns="0" bIns="0" anchor="t" anchorCtr="0"/>
                  </wps:wsp>
                </a:graphicData>
              </a:graphic>
            </wp:anchor>
          </w:drawing>
        </mc:Choice>
        <mc:Fallback>
          <w:pict>
            <v:shape w14:anchorId="6AD975C2"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6686FB22" w14:textId="77777777">
                      <w:tc>
                        <w:tcPr>
                          <w:tcW w:w="2407" w:type="dxa"/>
                        </w:tcPr>
                        <w:p w14:paraId="5C3B5988" w14:textId="77777777" w:rsidR="00641AF9" w:rsidRDefault="00641AF9">
                          <w:pPr>
                            <w:pStyle w:val="Subjects"/>
                          </w:pPr>
                        </w:p>
                      </w:tc>
                      <w:tc>
                        <w:tcPr>
                          <w:tcW w:w="425" w:type="dxa"/>
                        </w:tcPr>
                        <w:p w14:paraId="6BE6AD2A" w14:textId="77777777" w:rsidR="00641AF9" w:rsidRDefault="00641AF9"/>
                      </w:tc>
                      <w:tc>
                        <w:tcPr>
                          <w:tcW w:w="4247" w:type="dxa"/>
                        </w:tcPr>
                        <w:p w14:paraId="0B8E20A4" w14:textId="77777777" w:rsidR="00641AF9" w:rsidRDefault="00641AF9"/>
                      </w:tc>
                    </w:tr>
                    <w:tr w:rsidR="00641AF9" w14:paraId="448F0A05" w14:textId="77777777">
                      <w:tc>
                        <w:tcPr>
                          <w:tcW w:w="2407" w:type="dxa"/>
                        </w:tcPr>
                        <w:p w14:paraId="635D3319" w14:textId="77777777" w:rsidR="00641AF9" w:rsidRDefault="00641AF9">
                          <w:pPr>
                            <w:pStyle w:val="Subjects"/>
                          </w:pPr>
                          <w:r>
                            <w:t>ons kenmerk</w:t>
                          </w:r>
                        </w:p>
                      </w:tc>
                      <w:tc>
                        <w:tcPr>
                          <w:tcW w:w="425" w:type="dxa"/>
                        </w:tcPr>
                        <w:p w14:paraId="097E2791" w14:textId="77777777" w:rsidR="00641AF9" w:rsidRDefault="00641AF9"/>
                      </w:tc>
                      <w:tc>
                        <w:tcPr>
                          <w:tcW w:w="4247" w:type="dxa"/>
                        </w:tcPr>
                        <w:p w14:paraId="47C0A537" w14:textId="1A7C2214" w:rsidR="00641AF9" w:rsidRPr="005B6C3D" w:rsidRDefault="005B6C3D" w:rsidP="005B6C3D">
                          <w:r w:rsidRPr="005B6C3D">
                            <w:rPr>
                              <w:bCs/>
                              <w:color w:val="auto"/>
                              <w:lang w:eastAsia="en-US"/>
                            </w:rPr>
                            <w:t>25004204 R</w:t>
                          </w:r>
                        </w:p>
                      </w:tc>
                    </w:tr>
                    <w:tr w:rsidR="00641AF9" w14:paraId="42F4760C" w14:textId="77777777">
                      <w:tc>
                        <w:tcPr>
                          <w:tcW w:w="2407" w:type="dxa"/>
                        </w:tcPr>
                        <w:p w14:paraId="3E802FE4" w14:textId="77777777" w:rsidR="00641AF9" w:rsidRDefault="00641AF9">
                          <w:pPr>
                            <w:pStyle w:val="Subjects"/>
                          </w:pPr>
                          <w:r>
                            <w:t>bijlage(n)</w:t>
                          </w:r>
                        </w:p>
                      </w:tc>
                      <w:tc>
                        <w:tcPr>
                          <w:tcW w:w="425" w:type="dxa"/>
                        </w:tcPr>
                        <w:p w14:paraId="56BA2202" w14:textId="77777777" w:rsidR="00641AF9" w:rsidRDefault="00641AF9"/>
                      </w:tc>
                      <w:tc>
                        <w:tcPr>
                          <w:tcW w:w="4247" w:type="dxa"/>
                        </w:tcPr>
                        <w:p w14:paraId="3DB77AF2" w14:textId="77777777" w:rsidR="00641AF9" w:rsidRDefault="00641AF9"/>
                      </w:tc>
                    </w:tr>
                  </w:tbl>
                  <w:p w14:paraId="376185EC"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3646A17" wp14:editId="6E46EA97">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595F8367" w14:textId="77777777" w:rsidR="00641AF9" w:rsidRPr="0062085C" w:rsidRDefault="00641AF9">
                          <w:pPr>
                            <w:rPr>
                              <w:b/>
                            </w:rPr>
                          </w:pPr>
                          <w:r w:rsidRPr="0062085C">
                            <w:rPr>
                              <w:b/>
                            </w:rPr>
                            <w:t xml:space="preserve">BEZORGEN </w:t>
                          </w:r>
                        </w:p>
                        <w:p w14:paraId="4040DD43" w14:textId="77777777" w:rsidR="00641AF9" w:rsidRDefault="00641AF9">
                          <w:r>
                            <w:t xml:space="preserve">Voorzitter van de Tweede Kamer </w:t>
                          </w:r>
                        </w:p>
                        <w:p w14:paraId="13751AD3" w14:textId="77777777" w:rsidR="00641AF9" w:rsidRDefault="00641AF9">
                          <w:r>
                            <w:t xml:space="preserve">der Staten-Generaal </w:t>
                          </w:r>
                        </w:p>
                        <w:p w14:paraId="0E92CF12" w14:textId="77777777" w:rsidR="00641AF9" w:rsidRDefault="00641AF9">
                          <w:r>
                            <w:t xml:space="preserve">Prinses Irenestraat 6 </w:t>
                          </w:r>
                        </w:p>
                        <w:p w14:paraId="311EA4C8" w14:textId="77777777" w:rsidR="00641AF9" w:rsidRDefault="00641AF9">
                          <w:r>
                            <w:t>2595 BD DEN HAAG</w:t>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646A17"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" filled="f" stroked="f">
              <v:textbox inset="0,0,0,0">
                <w:txbxContent>
                  <w:p w14:paraId="595F8367" w14:textId="77777777" w:rsidR="00641AF9" w:rsidRPr="0062085C" w:rsidRDefault="00641AF9">
                    <w:pPr>
                      <w:rPr>
                        <w:b/>
                      </w:rPr>
                    </w:pPr>
                    <w:r w:rsidRPr="0062085C">
                      <w:rPr>
                        <w:b/>
                      </w:rPr>
                      <w:t xml:space="preserve">BEZORGEN </w:t>
                    </w:r>
                  </w:p>
                  <w:p w14:paraId="4040DD43" w14:textId="77777777" w:rsidR="00641AF9" w:rsidRDefault="00641AF9">
                    <w:r>
                      <w:t xml:space="preserve">Voorzitter van de Tweede Kamer </w:t>
                    </w:r>
                  </w:p>
                  <w:p w14:paraId="13751AD3" w14:textId="77777777" w:rsidR="00641AF9" w:rsidRDefault="00641AF9">
                    <w:r>
                      <w:t xml:space="preserve">der Staten-Generaal </w:t>
                    </w:r>
                  </w:p>
                  <w:p w14:paraId="0E92CF12" w14:textId="77777777" w:rsidR="00641AF9" w:rsidRDefault="00641AF9">
                    <w:r>
                      <w:t xml:space="preserve">Prinses Irenestraat 6 </w:t>
                    </w:r>
                  </w:p>
                  <w:p w14:paraId="311EA4C8" w14:textId="77777777" w:rsidR="00641AF9" w:rsidRDefault="00641A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1A294F9" wp14:editId="4539E082">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5CFD95D9" w14:textId="77777777" w:rsidR="00641AF9" w:rsidRDefault="00641AF9"/>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A294F9"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" filled="f" stroked="f">
              <v:textbox inset="0,0,0,0">
                <w:txbxContent>
                  <w:p w14:paraId="5CFD95D9"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866C313" wp14:editId="7956A6A9">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1D09ABA4" w14:textId="77777777" w:rsidR="00641AF9" w:rsidRDefault="00641AF9">
                          <w:pPr>
                            <w:spacing w:line="240" w:lineRule="auto"/>
                          </w:pPr>
                          <w:r>
                            <w:rPr>
                              <w:noProof/>
                            </w:rPr>
                            <w:drawing>
                              <wp:inline distT="0" distB="0" distL="0" distR="0" wp14:anchorId="65A20122" wp14:editId="13126586">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3"/>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66C313"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" filled="f" stroked="f">
              <v:textbox inset="0,0,0,0">
                <w:txbxContent>
                  <w:p w14:paraId="1D09ABA4" w14:textId="77777777" w:rsidR="00641AF9" w:rsidRDefault="00641AF9">
                    <w:pPr>
                      <w:spacing w:line="240" w:lineRule="auto"/>
                    </w:pPr>
                    <w:r>
                      <w:rPr>
                        <w:noProof/>
                      </w:rPr>
                      <w:drawing>
                        <wp:inline distT="0" distB="0" distL="0" distR="0" wp14:anchorId="65A20122" wp14:editId="13126586">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4"/>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D141DB"/>
    <w:multiLevelType w:val="hybridMultilevel"/>
    <w:tmpl w:val="B2A28BCE"/>
    <w:lvl w:ilvl="0" w:tplc="76703CBE">
      <w:start w:val="1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151A9B"/>
    <w:multiLevelType w:val="hybridMultilevel"/>
    <w:tmpl w:val="75A0082A"/>
    <w:lvl w:ilvl="0" w:tplc="6C4CFF94">
      <w:start w:val="1"/>
      <w:numFmt w:val="decimal"/>
      <w:lvlText w:val="%1."/>
      <w:lvlJc w:val="left"/>
      <w:pPr>
        <w:ind w:left="360" w:hanging="360"/>
      </w:pPr>
      <w:rPr>
        <w:rFonts w:hint="default"/>
        <w:b/>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A247BD8"/>
    <w:multiLevelType w:val="hybridMultilevel"/>
    <w:tmpl w:val="4BAA312E"/>
    <w:lvl w:ilvl="0" w:tplc="14B0E51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CA549D"/>
    <w:multiLevelType w:val="hybridMultilevel"/>
    <w:tmpl w:val="D646DFF0"/>
    <w:lvl w:ilvl="0" w:tplc="0B9E0980">
      <w:start w:val="2"/>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FD70A84"/>
    <w:multiLevelType w:val="hybridMultilevel"/>
    <w:tmpl w:val="3140C528"/>
    <w:lvl w:ilvl="0" w:tplc="1DB870FE">
      <w:start w:val="1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B5477B"/>
    <w:multiLevelType w:val="hybridMultilevel"/>
    <w:tmpl w:val="12BAD7BA"/>
    <w:lvl w:ilvl="0" w:tplc="D370F420">
      <w:start w:val="1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DA1652"/>
    <w:multiLevelType w:val="hybridMultilevel"/>
    <w:tmpl w:val="BF00E7C8"/>
    <w:lvl w:ilvl="0" w:tplc="DAB4DDC8">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3"/>
  </w:num>
  <w:num w:numId="4">
    <w:abstractNumId w:val="27"/>
  </w:num>
  <w:num w:numId="5">
    <w:abstractNumId w:val="5"/>
  </w:num>
  <w:num w:numId="6">
    <w:abstractNumId w:val="8"/>
  </w:num>
  <w:num w:numId="7">
    <w:abstractNumId w:val="16"/>
  </w:num>
  <w:num w:numId="8">
    <w:abstractNumId w:val="25"/>
  </w:num>
  <w:num w:numId="9">
    <w:abstractNumId w:val="15"/>
  </w:num>
  <w:num w:numId="10">
    <w:abstractNumId w:val="29"/>
  </w:num>
  <w:num w:numId="11">
    <w:abstractNumId w:val="4"/>
  </w:num>
  <w:num w:numId="12">
    <w:abstractNumId w:val="28"/>
  </w:num>
  <w:num w:numId="13">
    <w:abstractNumId w:val="14"/>
  </w:num>
  <w:num w:numId="14">
    <w:abstractNumId w:val="23"/>
  </w:num>
  <w:num w:numId="15">
    <w:abstractNumId w:val="20"/>
  </w:num>
  <w:num w:numId="16">
    <w:abstractNumId w:val="6"/>
  </w:num>
  <w:num w:numId="17">
    <w:abstractNumId w:val="11"/>
  </w:num>
  <w:num w:numId="18">
    <w:abstractNumId w:val="2"/>
  </w:num>
  <w:num w:numId="19">
    <w:abstractNumId w:val="10"/>
  </w:num>
  <w:num w:numId="20">
    <w:abstractNumId w:val="19"/>
  </w:num>
  <w:num w:numId="21">
    <w:abstractNumId w:val="17"/>
  </w:num>
  <w:num w:numId="22">
    <w:abstractNumId w:val="9"/>
  </w:num>
  <w:num w:numId="23">
    <w:abstractNumId w:val="18"/>
  </w:num>
  <w:num w:numId="24">
    <w:abstractNumId w:val="26"/>
  </w:num>
  <w:num w:numId="25">
    <w:abstractNumId w:val="3"/>
  </w:num>
  <w:num w:numId="26">
    <w:abstractNumId w:val="21"/>
  </w:num>
  <w:num w:numId="27">
    <w:abstractNumId w:val="22"/>
  </w:num>
  <w:num w:numId="28">
    <w:abstractNumId w:val="12"/>
  </w:num>
  <w:num w:numId="29">
    <w:abstractNumId w:val="2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732"/>
    <w:rsid w:val="00000A26"/>
    <w:rsid w:val="00004E4B"/>
    <w:rsid w:val="00005BEF"/>
    <w:rsid w:val="00007628"/>
    <w:rsid w:val="00010C0A"/>
    <w:rsid w:val="00015791"/>
    <w:rsid w:val="00015B08"/>
    <w:rsid w:val="00021EAD"/>
    <w:rsid w:val="00022332"/>
    <w:rsid w:val="00025B39"/>
    <w:rsid w:val="00026097"/>
    <w:rsid w:val="000333BF"/>
    <w:rsid w:val="00035081"/>
    <w:rsid w:val="00035A4B"/>
    <w:rsid w:val="0003753E"/>
    <w:rsid w:val="00042676"/>
    <w:rsid w:val="000429F8"/>
    <w:rsid w:val="00043CA3"/>
    <w:rsid w:val="00050BA6"/>
    <w:rsid w:val="000533A4"/>
    <w:rsid w:val="00055743"/>
    <w:rsid w:val="00060118"/>
    <w:rsid w:val="000613CD"/>
    <w:rsid w:val="00062ED0"/>
    <w:rsid w:val="000642F8"/>
    <w:rsid w:val="00073C99"/>
    <w:rsid w:val="0007689C"/>
    <w:rsid w:val="000769DE"/>
    <w:rsid w:val="00076D3C"/>
    <w:rsid w:val="000828A1"/>
    <w:rsid w:val="000842D9"/>
    <w:rsid w:val="00085C1B"/>
    <w:rsid w:val="0009006A"/>
    <w:rsid w:val="00090393"/>
    <w:rsid w:val="000906BA"/>
    <w:rsid w:val="0009233B"/>
    <w:rsid w:val="000929D4"/>
    <w:rsid w:val="00094AEB"/>
    <w:rsid w:val="000951D1"/>
    <w:rsid w:val="00095D68"/>
    <w:rsid w:val="00096925"/>
    <w:rsid w:val="00096F9D"/>
    <w:rsid w:val="000977F7"/>
    <w:rsid w:val="000A3FC6"/>
    <w:rsid w:val="000B03B6"/>
    <w:rsid w:val="000B4774"/>
    <w:rsid w:val="000B7B60"/>
    <w:rsid w:val="000B7EC9"/>
    <w:rsid w:val="000C241D"/>
    <w:rsid w:val="000C261C"/>
    <w:rsid w:val="000C26E8"/>
    <w:rsid w:val="000C55FF"/>
    <w:rsid w:val="000C5CB3"/>
    <w:rsid w:val="000D1CCD"/>
    <w:rsid w:val="000D2518"/>
    <w:rsid w:val="000D4ACE"/>
    <w:rsid w:val="000E1788"/>
    <w:rsid w:val="000E5D7C"/>
    <w:rsid w:val="000E67ED"/>
    <w:rsid w:val="000F4992"/>
    <w:rsid w:val="000F5DB0"/>
    <w:rsid w:val="000F7A1A"/>
    <w:rsid w:val="0010164B"/>
    <w:rsid w:val="00106AB0"/>
    <w:rsid w:val="0011208E"/>
    <w:rsid w:val="00112A85"/>
    <w:rsid w:val="0011440A"/>
    <w:rsid w:val="0011481E"/>
    <w:rsid w:val="001164DB"/>
    <w:rsid w:val="00117AF0"/>
    <w:rsid w:val="00120A55"/>
    <w:rsid w:val="00124F75"/>
    <w:rsid w:val="0013184B"/>
    <w:rsid w:val="001368E6"/>
    <w:rsid w:val="00136B14"/>
    <w:rsid w:val="00143802"/>
    <w:rsid w:val="0014385A"/>
    <w:rsid w:val="001461F3"/>
    <w:rsid w:val="00147055"/>
    <w:rsid w:val="00154FF1"/>
    <w:rsid w:val="00155D13"/>
    <w:rsid w:val="00156005"/>
    <w:rsid w:val="0016430E"/>
    <w:rsid w:val="00166CBD"/>
    <w:rsid w:val="00167210"/>
    <w:rsid w:val="001763F8"/>
    <w:rsid w:val="00180B32"/>
    <w:rsid w:val="00180FFC"/>
    <w:rsid w:val="001823F5"/>
    <w:rsid w:val="00184E7D"/>
    <w:rsid w:val="00190E2F"/>
    <w:rsid w:val="001A0A9F"/>
    <w:rsid w:val="001A5CC4"/>
    <w:rsid w:val="001A6F7B"/>
    <w:rsid w:val="001C210E"/>
    <w:rsid w:val="001C3FF3"/>
    <w:rsid w:val="001C4D87"/>
    <w:rsid w:val="001D08E2"/>
    <w:rsid w:val="001D0FCA"/>
    <w:rsid w:val="001D101D"/>
    <w:rsid w:val="001D2434"/>
    <w:rsid w:val="001D6A70"/>
    <w:rsid w:val="001E4828"/>
    <w:rsid w:val="001F0B6A"/>
    <w:rsid w:val="001F2501"/>
    <w:rsid w:val="00200833"/>
    <w:rsid w:val="00203186"/>
    <w:rsid w:val="002127ED"/>
    <w:rsid w:val="00213C95"/>
    <w:rsid w:val="00216584"/>
    <w:rsid w:val="00221241"/>
    <w:rsid w:val="00221741"/>
    <w:rsid w:val="00223CA0"/>
    <w:rsid w:val="00227515"/>
    <w:rsid w:val="00237775"/>
    <w:rsid w:val="0024161A"/>
    <w:rsid w:val="00243A0A"/>
    <w:rsid w:val="0025247F"/>
    <w:rsid w:val="002537FB"/>
    <w:rsid w:val="00253E5A"/>
    <w:rsid w:val="00254337"/>
    <w:rsid w:val="00255602"/>
    <w:rsid w:val="00261429"/>
    <w:rsid w:val="00263CAC"/>
    <w:rsid w:val="00266741"/>
    <w:rsid w:val="00270340"/>
    <w:rsid w:val="00270A5B"/>
    <w:rsid w:val="002733F0"/>
    <w:rsid w:val="00275E0F"/>
    <w:rsid w:val="00275EEF"/>
    <w:rsid w:val="0028353C"/>
    <w:rsid w:val="0028500F"/>
    <w:rsid w:val="002863DF"/>
    <w:rsid w:val="00293751"/>
    <w:rsid w:val="00297438"/>
    <w:rsid w:val="002A2487"/>
    <w:rsid w:val="002A3DEF"/>
    <w:rsid w:val="002A4607"/>
    <w:rsid w:val="002A4F31"/>
    <w:rsid w:val="002A53ED"/>
    <w:rsid w:val="002A57C1"/>
    <w:rsid w:val="002A66FB"/>
    <w:rsid w:val="002C389E"/>
    <w:rsid w:val="002C5A7C"/>
    <w:rsid w:val="002C636D"/>
    <w:rsid w:val="002C74A1"/>
    <w:rsid w:val="002D1C2E"/>
    <w:rsid w:val="002D4233"/>
    <w:rsid w:val="002D616E"/>
    <w:rsid w:val="003000DE"/>
    <w:rsid w:val="00301FC1"/>
    <w:rsid w:val="003110D0"/>
    <w:rsid w:val="00314B63"/>
    <w:rsid w:val="00315CFA"/>
    <w:rsid w:val="0031618B"/>
    <w:rsid w:val="00317546"/>
    <w:rsid w:val="00322C9D"/>
    <w:rsid w:val="00325B42"/>
    <w:rsid w:val="0033092E"/>
    <w:rsid w:val="00335F2D"/>
    <w:rsid w:val="00336FC4"/>
    <w:rsid w:val="0033700D"/>
    <w:rsid w:val="00337125"/>
    <w:rsid w:val="00341A0E"/>
    <w:rsid w:val="0034225C"/>
    <w:rsid w:val="00351A4A"/>
    <w:rsid w:val="00356763"/>
    <w:rsid w:val="00357832"/>
    <w:rsid w:val="00360D3C"/>
    <w:rsid w:val="00361F9E"/>
    <w:rsid w:val="0036776F"/>
    <w:rsid w:val="00373267"/>
    <w:rsid w:val="00374116"/>
    <w:rsid w:val="00375207"/>
    <w:rsid w:val="00376463"/>
    <w:rsid w:val="00377225"/>
    <w:rsid w:val="00381CF2"/>
    <w:rsid w:val="003868B7"/>
    <w:rsid w:val="003879FE"/>
    <w:rsid w:val="003909C9"/>
    <w:rsid w:val="00395142"/>
    <w:rsid w:val="003965E3"/>
    <w:rsid w:val="003A27EE"/>
    <w:rsid w:val="003B1FCB"/>
    <w:rsid w:val="003B1FCC"/>
    <w:rsid w:val="003B54AB"/>
    <w:rsid w:val="003B5F8D"/>
    <w:rsid w:val="003B6D9A"/>
    <w:rsid w:val="003B7DAF"/>
    <w:rsid w:val="003C15E7"/>
    <w:rsid w:val="003C331A"/>
    <w:rsid w:val="003C3583"/>
    <w:rsid w:val="003C3D30"/>
    <w:rsid w:val="003C4901"/>
    <w:rsid w:val="003C4970"/>
    <w:rsid w:val="003C7FB0"/>
    <w:rsid w:val="003D0959"/>
    <w:rsid w:val="003D27CA"/>
    <w:rsid w:val="003E2D23"/>
    <w:rsid w:val="003E32EF"/>
    <w:rsid w:val="003F08DC"/>
    <w:rsid w:val="004003CE"/>
    <w:rsid w:val="0040180C"/>
    <w:rsid w:val="00402061"/>
    <w:rsid w:val="004108BC"/>
    <w:rsid w:val="0041113D"/>
    <w:rsid w:val="00412ADE"/>
    <w:rsid w:val="00415782"/>
    <w:rsid w:val="00416655"/>
    <w:rsid w:val="004214A3"/>
    <w:rsid w:val="00423170"/>
    <w:rsid w:val="00424B6E"/>
    <w:rsid w:val="0042647F"/>
    <w:rsid w:val="004334DF"/>
    <w:rsid w:val="0043414C"/>
    <w:rsid w:val="00435201"/>
    <w:rsid w:val="004365DA"/>
    <w:rsid w:val="00436F15"/>
    <w:rsid w:val="00437040"/>
    <w:rsid w:val="00444183"/>
    <w:rsid w:val="00447036"/>
    <w:rsid w:val="00447AB6"/>
    <w:rsid w:val="00447D7F"/>
    <w:rsid w:val="004516ED"/>
    <w:rsid w:val="00455A2F"/>
    <w:rsid w:val="0046316D"/>
    <w:rsid w:val="00466787"/>
    <w:rsid w:val="00470FBF"/>
    <w:rsid w:val="004728D1"/>
    <w:rsid w:val="00477995"/>
    <w:rsid w:val="00477EDE"/>
    <w:rsid w:val="00481522"/>
    <w:rsid w:val="00484179"/>
    <w:rsid w:val="00484844"/>
    <w:rsid w:val="00486E64"/>
    <w:rsid w:val="00487490"/>
    <w:rsid w:val="00487F65"/>
    <w:rsid w:val="004955ED"/>
    <w:rsid w:val="00495832"/>
    <w:rsid w:val="004A2C76"/>
    <w:rsid w:val="004A74B2"/>
    <w:rsid w:val="004C41E5"/>
    <w:rsid w:val="004C5A79"/>
    <w:rsid w:val="004C7799"/>
    <w:rsid w:val="004C7A6F"/>
    <w:rsid w:val="004D0BF5"/>
    <w:rsid w:val="004D309F"/>
    <w:rsid w:val="004D3369"/>
    <w:rsid w:val="004E0233"/>
    <w:rsid w:val="004E0FC5"/>
    <w:rsid w:val="004E3774"/>
    <w:rsid w:val="004E482D"/>
    <w:rsid w:val="004E7BDD"/>
    <w:rsid w:val="004F1D7E"/>
    <w:rsid w:val="004F2A32"/>
    <w:rsid w:val="004F7601"/>
    <w:rsid w:val="0050362D"/>
    <w:rsid w:val="005036ED"/>
    <w:rsid w:val="00503D20"/>
    <w:rsid w:val="00504DB8"/>
    <w:rsid w:val="00505A0D"/>
    <w:rsid w:val="00513608"/>
    <w:rsid w:val="00513BC6"/>
    <w:rsid w:val="005159DC"/>
    <w:rsid w:val="00515C97"/>
    <w:rsid w:val="0051789E"/>
    <w:rsid w:val="005206CB"/>
    <w:rsid w:val="00522A86"/>
    <w:rsid w:val="00524662"/>
    <w:rsid w:val="00525627"/>
    <w:rsid w:val="00527493"/>
    <w:rsid w:val="00530084"/>
    <w:rsid w:val="00534B13"/>
    <w:rsid w:val="00537232"/>
    <w:rsid w:val="0054109A"/>
    <w:rsid w:val="005418CC"/>
    <w:rsid w:val="005446D8"/>
    <w:rsid w:val="00546813"/>
    <w:rsid w:val="0055081C"/>
    <w:rsid w:val="005552A6"/>
    <w:rsid w:val="00557E22"/>
    <w:rsid w:val="00563617"/>
    <w:rsid w:val="0056561F"/>
    <w:rsid w:val="00566208"/>
    <w:rsid w:val="005662CD"/>
    <w:rsid w:val="005733BF"/>
    <w:rsid w:val="005744D4"/>
    <w:rsid w:val="005754BA"/>
    <w:rsid w:val="00577202"/>
    <w:rsid w:val="00586A13"/>
    <w:rsid w:val="005953E4"/>
    <w:rsid w:val="0059646F"/>
    <w:rsid w:val="00596E6D"/>
    <w:rsid w:val="00597903"/>
    <w:rsid w:val="005A0048"/>
    <w:rsid w:val="005A2629"/>
    <w:rsid w:val="005A2F1E"/>
    <w:rsid w:val="005A4740"/>
    <w:rsid w:val="005A7370"/>
    <w:rsid w:val="005A75A2"/>
    <w:rsid w:val="005B032C"/>
    <w:rsid w:val="005B0737"/>
    <w:rsid w:val="005B2927"/>
    <w:rsid w:val="005B3608"/>
    <w:rsid w:val="005B5EC2"/>
    <w:rsid w:val="005B6C3D"/>
    <w:rsid w:val="005C05CC"/>
    <w:rsid w:val="005C3B93"/>
    <w:rsid w:val="005C463C"/>
    <w:rsid w:val="005C4B6C"/>
    <w:rsid w:val="005C7901"/>
    <w:rsid w:val="005D071C"/>
    <w:rsid w:val="005E3F7D"/>
    <w:rsid w:val="005E45B3"/>
    <w:rsid w:val="005E4EA7"/>
    <w:rsid w:val="005F07E0"/>
    <w:rsid w:val="005F2AE3"/>
    <w:rsid w:val="005F32C4"/>
    <w:rsid w:val="00603E71"/>
    <w:rsid w:val="0060427A"/>
    <w:rsid w:val="00607D1D"/>
    <w:rsid w:val="006145C3"/>
    <w:rsid w:val="00614A86"/>
    <w:rsid w:val="00615978"/>
    <w:rsid w:val="00617AEA"/>
    <w:rsid w:val="0062085C"/>
    <w:rsid w:val="00620863"/>
    <w:rsid w:val="006247D9"/>
    <w:rsid w:val="006257AB"/>
    <w:rsid w:val="00630370"/>
    <w:rsid w:val="006317F4"/>
    <w:rsid w:val="006355F8"/>
    <w:rsid w:val="006356CA"/>
    <w:rsid w:val="00641AF9"/>
    <w:rsid w:val="006446FA"/>
    <w:rsid w:val="006453A9"/>
    <w:rsid w:val="00646658"/>
    <w:rsid w:val="0065379D"/>
    <w:rsid w:val="00654D6A"/>
    <w:rsid w:val="006571A8"/>
    <w:rsid w:val="00657213"/>
    <w:rsid w:val="00657869"/>
    <w:rsid w:val="00657B1E"/>
    <w:rsid w:val="0066264E"/>
    <w:rsid w:val="0066323A"/>
    <w:rsid w:val="00665DB9"/>
    <w:rsid w:val="00671868"/>
    <w:rsid w:val="00680CBD"/>
    <w:rsid w:val="00683505"/>
    <w:rsid w:val="00683C00"/>
    <w:rsid w:val="006909F8"/>
    <w:rsid w:val="0069637D"/>
    <w:rsid w:val="006978E3"/>
    <w:rsid w:val="006A12E9"/>
    <w:rsid w:val="006A7976"/>
    <w:rsid w:val="006B2092"/>
    <w:rsid w:val="006B33A8"/>
    <w:rsid w:val="006B5BC8"/>
    <w:rsid w:val="006B5D0D"/>
    <w:rsid w:val="006C3010"/>
    <w:rsid w:val="006C45FD"/>
    <w:rsid w:val="006C7496"/>
    <w:rsid w:val="006D0D38"/>
    <w:rsid w:val="006D64F7"/>
    <w:rsid w:val="006D693B"/>
    <w:rsid w:val="006D6A58"/>
    <w:rsid w:val="006E014A"/>
    <w:rsid w:val="006E0C93"/>
    <w:rsid w:val="006E0D1F"/>
    <w:rsid w:val="006E5267"/>
    <w:rsid w:val="006E5F52"/>
    <w:rsid w:val="006E62D7"/>
    <w:rsid w:val="006F121A"/>
    <w:rsid w:val="006F4A88"/>
    <w:rsid w:val="006F4ED2"/>
    <w:rsid w:val="006F787A"/>
    <w:rsid w:val="007026B1"/>
    <w:rsid w:val="00705341"/>
    <w:rsid w:val="00707D0B"/>
    <w:rsid w:val="0071098C"/>
    <w:rsid w:val="0071345F"/>
    <w:rsid w:val="00714E40"/>
    <w:rsid w:val="007174A2"/>
    <w:rsid w:val="00720D12"/>
    <w:rsid w:val="007250AB"/>
    <w:rsid w:val="0072522F"/>
    <w:rsid w:val="00725EB5"/>
    <w:rsid w:val="0072712A"/>
    <w:rsid w:val="007342F7"/>
    <w:rsid w:val="00736C50"/>
    <w:rsid w:val="0074296A"/>
    <w:rsid w:val="0074389D"/>
    <w:rsid w:val="00745CCB"/>
    <w:rsid w:val="0074668A"/>
    <w:rsid w:val="007503DE"/>
    <w:rsid w:val="00753745"/>
    <w:rsid w:val="00754472"/>
    <w:rsid w:val="0075545A"/>
    <w:rsid w:val="00757846"/>
    <w:rsid w:val="00760697"/>
    <w:rsid w:val="00761198"/>
    <w:rsid w:val="007611F2"/>
    <w:rsid w:val="00765828"/>
    <w:rsid w:val="00780711"/>
    <w:rsid w:val="00780928"/>
    <w:rsid w:val="00781BE2"/>
    <w:rsid w:val="00786313"/>
    <w:rsid w:val="00786D38"/>
    <w:rsid w:val="007870EF"/>
    <w:rsid w:val="007904F3"/>
    <w:rsid w:val="007933A0"/>
    <w:rsid w:val="007954F8"/>
    <w:rsid w:val="007966A7"/>
    <w:rsid w:val="00797FD5"/>
    <w:rsid w:val="007A1A2F"/>
    <w:rsid w:val="007A454D"/>
    <w:rsid w:val="007A77C2"/>
    <w:rsid w:val="007B126D"/>
    <w:rsid w:val="007B25E4"/>
    <w:rsid w:val="007B3708"/>
    <w:rsid w:val="007B4718"/>
    <w:rsid w:val="007B6804"/>
    <w:rsid w:val="007B6FDC"/>
    <w:rsid w:val="007B7DAD"/>
    <w:rsid w:val="007C42C7"/>
    <w:rsid w:val="007D0E53"/>
    <w:rsid w:val="007D7082"/>
    <w:rsid w:val="007E6D08"/>
    <w:rsid w:val="007F4B34"/>
    <w:rsid w:val="00802784"/>
    <w:rsid w:val="00804134"/>
    <w:rsid w:val="00806BC8"/>
    <w:rsid w:val="00807170"/>
    <w:rsid w:val="00812236"/>
    <w:rsid w:val="008129DB"/>
    <w:rsid w:val="00815548"/>
    <w:rsid w:val="0081659F"/>
    <w:rsid w:val="008170E9"/>
    <w:rsid w:val="0082059D"/>
    <w:rsid w:val="00823591"/>
    <w:rsid w:val="00823D79"/>
    <w:rsid w:val="00824E50"/>
    <w:rsid w:val="00825C0D"/>
    <w:rsid w:val="008274B8"/>
    <w:rsid w:val="00830A5D"/>
    <w:rsid w:val="00840B0F"/>
    <w:rsid w:val="00842884"/>
    <w:rsid w:val="008438CC"/>
    <w:rsid w:val="0084436F"/>
    <w:rsid w:val="00850ABC"/>
    <w:rsid w:val="008514D6"/>
    <w:rsid w:val="00857105"/>
    <w:rsid w:val="0086243E"/>
    <w:rsid w:val="0087083B"/>
    <w:rsid w:val="00871A1A"/>
    <w:rsid w:val="00885E7D"/>
    <w:rsid w:val="00887D4C"/>
    <w:rsid w:val="0089225F"/>
    <w:rsid w:val="00892BE2"/>
    <w:rsid w:val="008931B6"/>
    <w:rsid w:val="00894202"/>
    <w:rsid w:val="00897E3E"/>
    <w:rsid w:val="008A53A4"/>
    <w:rsid w:val="008B027D"/>
    <w:rsid w:val="008C0FAE"/>
    <w:rsid w:val="008D004B"/>
    <w:rsid w:val="008D00EA"/>
    <w:rsid w:val="008E0C23"/>
    <w:rsid w:val="008E1C3B"/>
    <w:rsid w:val="008E46D2"/>
    <w:rsid w:val="008E760B"/>
    <w:rsid w:val="008F22B3"/>
    <w:rsid w:val="008F4299"/>
    <w:rsid w:val="008F6293"/>
    <w:rsid w:val="008F6F57"/>
    <w:rsid w:val="008F721C"/>
    <w:rsid w:val="0090015D"/>
    <w:rsid w:val="00902E90"/>
    <w:rsid w:val="009039FA"/>
    <w:rsid w:val="0090401E"/>
    <w:rsid w:val="00905DDC"/>
    <w:rsid w:val="0090769C"/>
    <w:rsid w:val="00907736"/>
    <w:rsid w:val="009106F0"/>
    <w:rsid w:val="00917164"/>
    <w:rsid w:val="009218DA"/>
    <w:rsid w:val="00922997"/>
    <w:rsid w:val="00925951"/>
    <w:rsid w:val="00930299"/>
    <w:rsid w:val="00934F58"/>
    <w:rsid w:val="00941A8B"/>
    <w:rsid w:val="00945706"/>
    <w:rsid w:val="0094702E"/>
    <w:rsid w:val="009500AE"/>
    <w:rsid w:val="0095573A"/>
    <w:rsid w:val="009560B7"/>
    <w:rsid w:val="00957208"/>
    <w:rsid w:val="00960CA8"/>
    <w:rsid w:val="00961DA6"/>
    <w:rsid w:val="0096258C"/>
    <w:rsid w:val="00965226"/>
    <w:rsid w:val="009753EF"/>
    <w:rsid w:val="00980DCC"/>
    <w:rsid w:val="00980ED3"/>
    <w:rsid w:val="00981A53"/>
    <w:rsid w:val="009869AC"/>
    <w:rsid w:val="009939C2"/>
    <w:rsid w:val="00997380"/>
    <w:rsid w:val="009A08D1"/>
    <w:rsid w:val="009A1BF5"/>
    <w:rsid w:val="009A3641"/>
    <w:rsid w:val="009A482E"/>
    <w:rsid w:val="009A4999"/>
    <w:rsid w:val="009A53A2"/>
    <w:rsid w:val="009A7352"/>
    <w:rsid w:val="009B00D8"/>
    <w:rsid w:val="009B1819"/>
    <w:rsid w:val="009B219B"/>
    <w:rsid w:val="009B3488"/>
    <w:rsid w:val="009B3B86"/>
    <w:rsid w:val="009B4B69"/>
    <w:rsid w:val="009B4C3D"/>
    <w:rsid w:val="009B63E1"/>
    <w:rsid w:val="009C1DE2"/>
    <w:rsid w:val="009C2CDA"/>
    <w:rsid w:val="009C3960"/>
    <w:rsid w:val="009C3FC8"/>
    <w:rsid w:val="009C6EFF"/>
    <w:rsid w:val="009D2B69"/>
    <w:rsid w:val="009D2FAF"/>
    <w:rsid w:val="009E4D16"/>
    <w:rsid w:val="009E7DEE"/>
    <w:rsid w:val="009F093C"/>
    <w:rsid w:val="009F1994"/>
    <w:rsid w:val="009F3B6E"/>
    <w:rsid w:val="00A12432"/>
    <w:rsid w:val="00A13C25"/>
    <w:rsid w:val="00A1612F"/>
    <w:rsid w:val="00A1638C"/>
    <w:rsid w:val="00A17E81"/>
    <w:rsid w:val="00A21D80"/>
    <w:rsid w:val="00A25330"/>
    <w:rsid w:val="00A255F2"/>
    <w:rsid w:val="00A314C0"/>
    <w:rsid w:val="00A31691"/>
    <w:rsid w:val="00A345D3"/>
    <w:rsid w:val="00A36907"/>
    <w:rsid w:val="00A3769F"/>
    <w:rsid w:val="00A4060D"/>
    <w:rsid w:val="00A41EB3"/>
    <w:rsid w:val="00A43312"/>
    <w:rsid w:val="00A47505"/>
    <w:rsid w:val="00A50048"/>
    <w:rsid w:val="00A55012"/>
    <w:rsid w:val="00A57B29"/>
    <w:rsid w:val="00A62186"/>
    <w:rsid w:val="00A641D6"/>
    <w:rsid w:val="00A64334"/>
    <w:rsid w:val="00A7066B"/>
    <w:rsid w:val="00A70C28"/>
    <w:rsid w:val="00A714A3"/>
    <w:rsid w:val="00A7180D"/>
    <w:rsid w:val="00A74709"/>
    <w:rsid w:val="00A76B49"/>
    <w:rsid w:val="00A76EF4"/>
    <w:rsid w:val="00A77B57"/>
    <w:rsid w:val="00A82BDF"/>
    <w:rsid w:val="00AA39D1"/>
    <w:rsid w:val="00AA7327"/>
    <w:rsid w:val="00AB1097"/>
    <w:rsid w:val="00AB135D"/>
    <w:rsid w:val="00AB6D32"/>
    <w:rsid w:val="00AC2612"/>
    <w:rsid w:val="00AC33C7"/>
    <w:rsid w:val="00AC3E0C"/>
    <w:rsid w:val="00AC4B34"/>
    <w:rsid w:val="00AC4F6B"/>
    <w:rsid w:val="00AC6C23"/>
    <w:rsid w:val="00AD0254"/>
    <w:rsid w:val="00AD1DAB"/>
    <w:rsid w:val="00AD5619"/>
    <w:rsid w:val="00AD77F2"/>
    <w:rsid w:val="00AD7DDA"/>
    <w:rsid w:val="00AF3443"/>
    <w:rsid w:val="00AF4FE8"/>
    <w:rsid w:val="00AF61A6"/>
    <w:rsid w:val="00B0108E"/>
    <w:rsid w:val="00B0169C"/>
    <w:rsid w:val="00B038C9"/>
    <w:rsid w:val="00B065CF"/>
    <w:rsid w:val="00B07128"/>
    <w:rsid w:val="00B11EB0"/>
    <w:rsid w:val="00B1255C"/>
    <w:rsid w:val="00B15C12"/>
    <w:rsid w:val="00B21A31"/>
    <w:rsid w:val="00B24158"/>
    <w:rsid w:val="00B26AF5"/>
    <w:rsid w:val="00B312FE"/>
    <w:rsid w:val="00B433D8"/>
    <w:rsid w:val="00B464C4"/>
    <w:rsid w:val="00B4698E"/>
    <w:rsid w:val="00B46C29"/>
    <w:rsid w:val="00B47D93"/>
    <w:rsid w:val="00B51522"/>
    <w:rsid w:val="00B62357"/>
    <w:rsid w:val="00B62524"/>
    <w:rsid w:val="00B63C1A"/>
    <w:rsid w:val="00B63C53"/>
    <w:rsid w:val="00B6463F"/>
    <w:rsid w:val="00B675CC"/>
    <w:rsid w:val="00B71471"/>
    <w:rsid w:val="00B75965"/>
    <w:rsid w:val="00B80CC1"/>
    <w:rsid w:val="00B81403"/>
    <w:rsid w:val="00B82401"/>
    <w:rsid w:val="00B8266F"/>
    <w:rsid w:val="00B830F2"/>
    <w:rsid w:val="00B87779"/>
    <w:rsid w:val="00B87E13"/>
    <w:rsid w:val="00B9289F"/>
    <w:rsid w:val="00B95731"/>
    <w:rsid w:val="00B95B8D"/>
    <w:rsid w:val="00B97BA8"/>
    <w:rsid w:val="00BA0EF9"/>
    <w:rsid w:val="00BA479B"/>
    <w:rsid w:val="00BA5338"/>
    <w:rsid w:val="00BA624C"/>
    <w:rsid w:val="00BA6F2A"/>
    <w:rsid w:val="00BA7637"/>
    <w:rsid w:val="00BA7A52"/>
    <w:rsid w:val="00BA7FCB"/>
    <w:rsid w:val="00BB030E"/>
    <w:rsid w:val="00BB2E20"/>
    <w:rsid w:val="00BB33DF"/>
    <w:rsid w:val="00BC0F77"/>
    <w:rsid w:val="00BC2298"/>
    <w:rsid w:val="00BD19B3"/>
    <w:rsid w:val="00BD335A"/>
    <w:rsid w:val="00BE1121"/>
    <w:rsid w:val="00BE5434"/>
    <w:rsid w:val="00BE5596"/>
    <w:rsid w:val="00BE59FB"/>
    <w:rsid w:val="00BF032E"/>
    <w:rsid w:val="00C00BBC"/>
    <w:rsid w:val="00C068F2"/>
    <w:rsid w:val="00C10A2D"/>
    <w:rsid w:val="00C13CBF"/>
    <w:rsid w:val="00C14C70"/>
    <w:rsid w:val="00C15C08"/>
    <w:rsid w:val="00C2420F"/>
    <w:rsid w:val="00C2585C"/>
    <w:rsid w:val="00C2635D"/>
    <w:rsid w:val="00C273EA"/>
    <w:rsid w:val="00C30D60"/>
    <w:rsid w:val="00C321E9"/>
    <w:rsid w:val="00C357B4"/>
    <w:rsid w:val="00C4120E"/>
    <w:rsid w:val="00C435AF"/>
    <w:rsid w:val="00C460BF"/>
    <w:rsid w:val="00C464B7"/>
    <w:rsid w:val="00C47D81"/>
    <w:rsid w:val="00C514D7"/>
    <w:rsid w:val="00C5651D"/>
    <w:rsid w:val="00C56F7F"/>
    <w:rsid w:val="00C5735B"/>
    <w:rsid w:val="00C612EA"/>
    <w:rsid w:val="00C62B8B"/>
    <w:rsid w:val="00C66E8F"/>
    <w:rsid w:val="00C835A2"/>
    <w:rsid w:val="00C90C58"/>
    <w:rsid w:val="00C9196C"/>
    <w:rsid w:val="00C955D3"/>
    <w:rsid w:val="00C96708"/>
    <w:rsid w:val="00C97ABD"/>
    <w:rsid w:val="00CA0EE3"/>
    <w:rsid w:val="00CA3545"/>
    <w:rsid w:val="00CA502E"/>
    <w:rsid w:val="00CA60FC"/>
    <w:rsid w:val="00CB16C6"/>
    <w:rsid w:val="00CB3984"/>
    <w:rsid w:val="00CB5E12"/>
    <w:rsid w:val="00CB6406"/>
    <w:rsid w:val="00CB6851"/>
    <w:rsid w:val="00CB6C9C"/>
    <w:rsid w:val="00CB6CA7"/>
    <w:rsid w:val="00CC15BE"/>
    <w:rsid w:val="00CC19E2"/>
    <w:rsid w:val="00CC2C64"/>
    <w:rsid w:val="00CC5708"/>
    <w:rsid w:val="00CC7E85"/>
    <w:rsid w:val="00CD2DFE"/>
    <w:rsid w:val="00CD7E3C"/>
    <w:rsid w:val="00CE24EF"/>
    <w:rsid w:val="00CE3C8B"/>
    <w:rsid w:val="00CE5166"/>
    <w:rsid w:val="00CF1F50"/>
    <w:rsid w:val="00CF312F"/>
    <w:rsid w:val="00CF6F84"/>
    <w:rsid w:val="00D060EB"/>
    <w:rsid w:val="00D15F9F"/>
    <w:rsid w:val="00D210C3"/>
    <w:rsid w:val="00D21785"/>
    <w:rsid w:val="00D25E62"/>
    <w:rsid w:val="00D27010"/>
    <w:rsid w:val="00D31982"/>
    <w:rsid w:val="00D32D98"/>
    <w:rsid w:val="00D34E15"/>
    <w:rsid w:val="00D3577E"/>
    <w:rsid w:val="00D45771"/>
    <w:rsid w:val="00D4602B"/>
    <w:rsid w:val="00D512C7"/>
    <w:rsid w:val="00D5270D"/>
    <w:rsid w:val="00D5447B"/>
    <w:rsid w:val="00D56DB3"/>
    <w:rsid w:val="00D60116"/>
    <w:rsid w:val="00D61566"/>
    <w:rsid w:val="00D632EC"/>
    <w:rsid w:val="00D640C7"/>
    <w:rsid w:val="00D73B01"/>
    <w:rsid w:val="00D743E7"/>
    <w:rsid w:val="00D74781"/>
    <w:rsid w:val="00D75F42"/>
    <w:rsid w:val="00D77105"/>
    <w:rsid w:val="00D81743"/>
    <w:rsid w:val="00D82966"/>
    <w:rsid w:val="00D82B3B"/>
    <w:rsid w:val="00D83E03"/>
    <w:rsid w:val="00D83EA0"/>
    <w:rsid w:val="00D842AF"/>
    <w:rsid w:val="00D84A68"/>
    <w:rsid w:val="00D8500C"/>
    <w:rsid w:val="00D8684C"/>
    <w:rsid w:val="00D906DF"/>
    <w:rsid w:val="00D91AC9"/>
    <w:rsid w:val="00D9218F"/>
    <w:rsid w:val="00D96813"/>
    <w:rsid w:val="00DA210C"/>
    <w:rsid w:val="00DA456E"/>
    <w:rsid w:val="00DA54EA"/>
    <w:rsid w:val="00DA5976"/>
    <w:rsid w:val="00DB1C05"/>
    <w:rsid w:val="00DC06FD"/>
    <w:rsid w:val="00DC4381"/>
    <w:rsid w:val="00DC44AD"/>
    <w:rsid w:val="00DC794D"/>
    <w:rsid w:val="00DD02AD"/>
    <w:rsid w:val="00DD33C5"/>
    <w:rsid w:val="00DD4C48"/>
    <w:rsid w:val="00DD5036"/>
    <w:rsid w:val="00DD5A90"/>
    <w:rsid w:val="00DD67F6"/>
    <w:rsid w:val="00DE0479"/>
    <w:rsid w:val="00DE084F"/>
    <w:rsid w:val="00DE2A48"/>
    <w:rsid w:val="00DE40F9"/>
    <w:rsid w:val="00DE66FA"/>
    <w:rsid w:val="00DF34F8"/>
    <w:rsid w:val="00DF3636"/>
    <w:rsid w:val="00DF6185"/>
    <w:rsid w:val="00DF68A0"/>
    <w:rsid w:val="00DF691E"/>
    <w:rsid w:val="00DF6CD8"/>
    <w:rsid w:val="00E001CB"/>
    <w:rsid w:val="00E02F29"/>
    <w:rsid w:val="00E052D4"/>
    <w:rsid w:val="00E0723D"/>
    <w:rsid w:val="00E10540"/>
    <w:rsid w:val="00E11AD3"/>
    <w:rsid w:val="00E1370B"/>
    <w:rsid w:val="00E153D4"/>
    <w:rsid w:val="00E1552A"/>
    <w:rsid w:val="00E16AFB"/>
    <w:rsid w:val="00E16E61"/>
    <w:rsid w:val="00E16F80"/>
    <w:rsid w:val="00E21B18"/>
    <w:rsid w:val="00E23776"/>
    <w:rsid w:val="00E325A5"/>
    <w:rsid w:val="00E334C3"/>
    <w:rsid w:val="00E35197"/>
    <w:rsid w:val="00E37931"/>
    <w:rsid w:val="00E430E7"/>
    <w:rsid w:val="00E43781"/>
    <w:rsid w:val="00E44252"/>
    <w:rsid w:val="00E44C1C"/>
    <w:rsid w:val="00E45157"/>
    <w:rsid w:val="00E45FD7"/>
    <w:rsid w:val="00E46966"/>
    <w:rsid w:val="00E50D9E"/>
    <w:rsid w:val="00E51627"/>
    <w:rsid w:val="00E5567C"/>
    <w:rsid w:val="00E61E55"/>
    <w:rsid w:val="00E62540"/>
    <w:rsid w:val="00E62854"/>
    <w:rsid w:val="00E6341E"/>
    <w:rsid w:val="00E63B53"/>
    <w:rsid w:val="00E64436"/>
    <w:rsid w:val="00E650C5"/>
    <w:rsid w:val="00E65B53"/>
    <w:rsid w:val="00E672A7"/>
    <w:rsid w:val="00E67548"/>
    <w:rsid w:val="00E7547A"/>
    <w:rsid w:val="00E80F0F"/>
    <w:rsid w:val="00E81924"/>
    <w:rsid w:val="00E835EC"/>
    <w:rsid w:val="00E85AA5"/>
    <w:rsid w:val="00E8615E"/>
    <w:rsid w:val="00E86D97"/>
    <w:rsid w:val="00E87AFF"/>
    <w:rsid w:val="00E9188D"/>
    <w:rsid w:val="00E923F0"/>
    <w:rsid w:val="00E92C38"/>
    <w:rsid w:val="00EA3FD0"/>
    <w:rsid w:val="00EA4229"/>
    <w:rsid w:val="00EA455A"/>
    <w:rsid w:val="00EA7F7D"/>
    <w:rsid w:val="00EB0089"/>
    <w:rsid w:val="00EB01D7"/>
    <w:rsid w:val="00EB3CF5"/>
    <w:rsid w:val="00EB41F4"/>
    <w:rsid w:val="00EB7092"/>
    <w:rsid w:val="00EB70F9"/>
    <w:rsid w:val="00EC0E84"/>
    <w:rsid w:val="00EC780B"/>
    <w:rsid w:val="00EC78D0"/>
    <w:rsid w:val="00ED1053"/>
    <w:rsid w:val="00ED2041"/>
    <w:rsid w:val="00ED3971"/>
    <w:rsid w:val="00EE61F8"/>
    <w:rsid w:val="00EE69A2"/>
    <w:rsid w:val="00EF0EFD"/>
    <w:rsid w:val="00EF2A33"/>
    <w:rsid w:val="00EF2C14"/>
    <w:rsid w:val="00F071C7"/>
    <w:rsid w:val="00F07512"/>
    <w:rsid w:val="00F14DAD"/>
    <w:rsid w:val="00F154AA"/>
    <w:rsid w:val="00F22494"/>
    <w:rsid w:val="00F2333E"/>
    <w:rsid w:val="00F2434B"/>
    <w:rsid w:val="00F26DF5"/>
    <w:rsid w:val="00F305B8"/>
    <w:rsid w:val="00F41EAC"/>
    <w:rsid w:val="00F4720F"/>
    <w:rsid w:val="00F47A1F"/>
    <w:rsid w:val="00F504C1"/>
    <w:rsid w:val="00F52D1A"/>
    <w:rsid w:val="00F532C7"/>
    <w:rsid w:val="00F60AD6"/>
    <w:rsid w:val="00F61016"/>
    <w:rsid w:val="00F631D6"/>
    <w:rsid w:val="00F66644"/>
    <w:rsid w:val="00F75B55"/>
    <w:rsid w:val="00F8147B"/>
    <w:rsid w:val="00F81ED6"/>
    <w:rsid w:val="00F846A6"/>
    <w:rsid w:val="00F8529E"/>
    <w:rsid w:val="00F86370"/>
    <w:rsid w:val="00F87932"/>
    <w:rsid w:val="00F91CEC"/>
    <w:rsid w:val="00F96028"/>
    <w:rsid w:val="00FB1197"/>
    <w:rsid w:val="00FB20B9"/>
    <w:rsid w:val="00FB4D59"/>
    <w:rsid w:val="00FB4FAF"/>
    <w:rsid w:val="00FC1F4E"/>
    <w:rsid w:val="00FC3B11"/>
    <w:rsid w:val="00FD108D"/>
    <w:rsid w:val="00FD2875"/>
    <w:rsid w:val="00FD41F2"/>
    <w:rsid w:val="00FE105B"/>
    <w:rsid w:val="00FE239E"/>
    <w:rsid w:val="00FF0384"/>
    <w:rsid w:val="00FF27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22AC4"/>
  <w15:docId w15:val="{31CE29BD-0013-4C65-8B7F-0358440E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character" w:styleId="GevolgdeHyperlink">
    <w:name w:val="FollowedHyperlink"/>
    <w:basedOn w:val="Standaardalinea-lettertype"/>
    <w:uiPriority w:val="99"/>
    <w:semiHidden/>
    <w:unhideWhenUsed/>
    <w:rsid w:val="009C2CDA"/>
    <w:rPr>
      <w:color w:val="954F72" w:themeColor="followedHyperlink"/>
      <w:u w:val="single"/>
    </w:rPr>
  </w:style>
  <w:style w:type="paragraph" w:styleId="Voetnoottekst">
    <w:name w:val="footnote text"/>
    <w:basedOn w:val="Standaard"/>
    <w:link w:val="VoetnoottekstChar"/>
    <w:uiPriority w:val="99"/>
    <w:semiHidden/>
    <w:unhideWhenUsed/>
    <w:rsid w:val="00E50D9E"/>
    <w:pPr>
      <w:spacing w:line="240" w:lineRule="auto"/>
    </w:pPr>
  </w:style>
  <w:style w:type="character" w:customStyle="1" w:styleId="VoetnoottekstChar">
    <w:name w:val="Voetnoottekst Char"/>
    <w:basedOn w:val="Standaardalinea-lettertype"/>
    <w:link w:val="Voetnoottekst"/>
    <w:uiPriority w:val="99"/>
    <w:semiHidden/>
    <w:rsid w:val="00E50D9E"/>
    <w:rPr>
      <w:rFonts w:ascii="Roboto" w:hAnsi="Roboto"/>
      <w:color w:val="000000"/>
    </w:rPr>
  </w:style>
  <w:style w:type="character" w:styleId="Voetnootmarkering">
    <w:name w:val="footnote reference"/>
    <w:basedOn w:val="Standaardalinea-lettertype"/>
    <w:uiPriority w:val="99"/>
    <w:semiHidden/>
    <w:unhideWhenUsed/>
    <w:rsid w:val="00E50D9E"/>
    <w:rPr>
      <w:vertAlign w:val="superscript"/>
    </w:rPr>
  </w:style>
  <w:style w:type="paragraph" w:styleId="Revisie">
    <w:name w:val="Revision"/>
    <w:hidden/>
    <w:uiPriority w:val="99"/>
    <w:semiHidden/>
    <w:rsid w:val="002A53ED"/>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 w:id="21170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rekenkamer.nl/publicaties/publicaties/2024/06/10/grip-op-koninkrijksrelaties" TargetMode="External" Id="rId13" /><Relationship Type="http://schemas.openxmlformats.org/officeDocument/2006/relationships/header" Target="header2.xml" Id="rId18" /><Relationship Type="http://schemas.openxmlformats.org/officeDocument/2006/relationships/numbering" Target="numbering.xml" Id="rId3" /><Relationship Type="http://schemas.openxmlformats.org/officeDocument/2006/relationships/header" Target="header3.xml" Id="rId21" /><Relationship Type="http://schemas.openxmlformats.org/officeDocument/2006/relationships/footnotes" Target="footnotes.xml" Id="rId7" /><Relationship Type="http://schemas.openxmlformats.org/officeDocument/2006/relationships/hyperlink" Target="https://www.rekenkamer.nl/publicaties/rapporten/2023/05/17/resultaten-verantwoordingsonderzoek-2022-koninkrijksrelaties-en-bes-fonds" TargetMode="External" Id="rId12" /><Relationship Type="http://schemas.openxmlformats.org/officeDocument/2006/relationships/header" Target="header1.xml" Id="rId17" /><Relationship Type="http://schemas.microsoft.com/office/2016/09/relationships/commentsIds" Target="commentsIds.xml" Id="rId25" /><Relationship Type="http://schemas.openxmlformats.org/officeDocument/2006/relationships/hyperlink" Target="https://www.rijksoverheid.nl/documenten/rapporten/2023/09/29/eindrapport-onderzoek-eilandelijke-taken-en-middelen-caribisch-nederland" TargetMode="External" Id="rId16" /><Relationship Type="http://schemas.openxmlformats.org/officeDocument/2006/relationships/footer" Target="footer2.xml" Id="rId20" /><Relationship Type="http://schemas.openxmlformats.org/officeDocument/2006/relationships/webSettings" Target="webSettings.xml" Id="rId6" /><Relationship Type="http://schemas.openxmlformats.org/officeDocument/2006/relationships/hyperlink" Target="https://www.rekenkamer.nl/onderwerpen/verantwoordingsonderzoek/documenten/rapporten/2025/05/21/vo-2024-kr"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s://www.rli.nl/publicaties/2025/advies/samen-naar-beter" TargetMode="External" Id="rId15" /><Relationship Type="http://schemas.openxmlformats.org/officeDocument/2006/relationships/fontTable" Target="fontTable.xml" Id="rId23" /><Relationship Type="http://schemas.openxmlformats.org/officeDocument/2006/relationships/hyperlink" Target="https://www.rekenkamer.nl/onderwerpen/verantwoordingsonderzoek/documenten/rapporten/2024/05/15/resultaten-verantwoordingsonderzoek-2023-koninkrijksrelaties-en-bes-fonds" TargetMode="External" Id="rId10" /><Relationship Type="http://schemas.openxmlformats.org/officeDocument/2006/relationships/footer" Target="footer1.xml" Id="rId19" /><Relationship Type="http://schemas.openxmlformats.org/officeDocument/2006/relationships/styles" Target="styles.xml" Id="rId4" /><Relationship Type="http://schemas.openxmlformats.org/officeDocument/2006/relationships/hyperlink" Target="https://www.cbs.nl/nl-nl/visualisaties/monitor-brede-welvaart-caribisch-nederland" TargetMode="External" Id="rId9" /><Relationship Type="http://schemas.openxmlformats.org/officeDocument/2006/relationships/hyperlink" Target="https://repository.wodc.nl/handle/20.500.12832/3326" TargetMode="External" Id="rId14" /><Relationship Type="http://schemas.openxmlformats.org/officeDocument/2006/relationships/footer" Target="footer3.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jpeg"/><Relationship Id="rId5" Type="http://schemas.openxmlformats.org/officeDocument/2006/relationships/image" Target="media/image3.jpeg"/><Relationship Id="rId4" Type="http://schemas.openxmlformats.org/officeDocument/2006/relationships/image" Target="media/image20.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3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1679</ap:Words>
  <ap:Characters>9240</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2025-09-11T12:19:00.0000000Z</dcterms:created>
  <dcterms:modified xsi:type="dcterms:W3CDTF">2025-09-18T14:34:00.0000000Z</dcterms:modified>
  <dc:description>------------------------</dc:description>
  <dc:subject/>
  <keywords/>
  <version/>
  <category/>
</coreProperties>
</file>