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D192A" w:rsidR="00EC711E" w:rsidRDefault="006711B2" w14:paraId="1F854E64" w14:textId="7D2A27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92A">
        <w:rPr>
          <w:rFonts w:ascii="Times New Roman" w:hAnsi="Times New Roman" w:cs="Times New Roman"/>
          <w:b/>
          <w:bCs/>
          <w:sz w:val="24"/>
          <w:szCs w:val="24"/>
        </w:rPr>
        <w:t xml:space="preserve">2025Z17556 </w:t>
      </w:r>
    </w:p>
    <w:p w:rsidRPr="002D192A" w:rsidR="006711B2" w:rsidP="002D192A" w:rsidRDefault="002D192A" w14:paraId="16ADA1E4" w14:textId="33EA4A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92A">
        <w:rPr>
          <w:rFonts w:ascii="Times New Roman" w:hAnsi="Times New Roman" w:cs="Times New Roman"/>
          <w:sz w:val="24"/>
          <w:szCs w:val="24"/>
        </w:rPr>
        <w:t xml:space="preserve">Mondelinge vragen van het </w:t>
      </w:r>
      <w:r w:rsidRPr="002D192A">
        <w:rPr>
          <w:rFonts w:ascii="Times New Roman" w:hAnsi="Times New Roman" w:cs="Times New Roman"/>
          <w:sz w:val="24"/>
          <w:szCs w:val="24"/>
        </w:rPr>
        <w:t xml:space="preserve">lid </w:t>
      </w:r>
      <w:r w:rsidRPr="002D192A">
        <w:rPr>
          <w:rFonts w:ascii="Times New Roman" w:hAnsi="Times New Roman" w:cs="Times New Roman"/>
          <w:sz w:val="24"/>
          <w:szCs w:val="24"/>
        </w:rPr>
        <w:t>Bikker</w:t>
      </w:r>
      <w:r w:rsidRPr="002D192A">
        <w:rPr>
          <w:rFonts w:ascii="Times New Roman" w:hAnsi="Times New Roman" w:cs="Times New Roman"/>
          <w:sz w:val="24"/>
          <w:szCs w:val="24"/>
        </w:rPr>
        <w:t xml:space="preserve"> (ChristenUnie) aan de minister van Onderwijs, Cultuur en Wetenschap over het bericht ‘‘Kerstmis’ wordt ‘feestdag’. HU kiest voor inclusiever taalgebruik’ (</w:t>
      </w:r>
      <w:hyperlink w:history="1" r:id="rId7">
        <w:r w:rsidRPr="002D192A">
          <w:rPr>
            <w:rStyle w:val="Hyperlink"/>
            <w:rFonts w:ascii="Times New Roman" w:hAnsi="Times New Roman" w:cs="Times New Roman"/>
            <w:sz w:val="24"/>
            <w:szCs w:val="24"/>
          </w:rPr>
          <w:t>Trajectum.hu.nl, 18 september 2025</w:t>
        </w:r>
      </w:hyperlink>
      <w:r w:rsidRPr="002D192A">
        <w:rPr>
          <w:rFonts w:ascii="Times New Roman" w:hAnsi="Times New Roman" w:cs="Times New Roman"/>
          <w:sz w:val="24"/>
          <w:szCs w:val="24"/>
        </w:rPr>
        <w:t xml:space="preserve">) </w:t>
      </w:r>
      <w:r w:rsidRPr="002D192A">
        <w:rPr>
          <w:rFonts w:ascii="Times New Roman" w:hAnsi="Times New Roman" w:cs="Times New Roman"/>
          <w:sz w:val="24"/>
          <w:szCs w:val="24"/>
        </w:rPr>
        <w:t>(ingezonden 23 september 2025)</w:t>
      </w:r>
      <w:r w:rsidRPr="002D192A">
        <w:rPr>
          <w:rFonts w:ascii="Times New Roman" w:hAnsi="Times New Roman" w:cs="Times New Roman"/>
          <w:sz w:val="24"/>
          <w:szCs w:val="24"/>
        </w:rPr>
        <w:br/>
      </w:r>
      <w:r w:rsidRPr="002D192A">
        <w:rPr>
          <w:rFonts w:ascii="Times New Roman" w:hAnsi="Times New Roman" w:cs="Times New Roman"/>
          <w:color w:val="FF0000"/>
          <w:sz w:val="24"/>
          <w:szCs w:val="24"/>
        </w:rPr>
        <w:br/>
      </w:r>
    </w:p>
    <w:sectPr w:rsidRPr="002D192A" w:rsidR="006711B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B2"/>
    <w:rsid w:val="001A085D"/>
    <w:rsid w:val="002D192A"/>
    <w:rsid w:val="00411B16"/>
    <w:rsid w:val="0041766D"/>
    <w:rsid w:val="00566ABE"/>
    <w:rsid w:val="006711B2"/>
    <w:rsid w:val="00837CF2"/>
    <w:rsid w:val="009F5F36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00BE"/>
  <w15:chartTrackingRefBased/>
  <w15:docId w15:val="{C8791B9C-1128-4B90-BCCE-C99CA4EE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71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71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71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71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71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71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71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71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71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1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71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71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711B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711B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711B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711B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711B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711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71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71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71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71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71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711B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711B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711B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71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711B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711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6711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hyperlink" Target="https://trajectum.hu.nl/kerstmis-wordt-feestdag-hu-kiest-voor-inclusiever-taalgebruik/" TargetMode="Externa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318</ap:Characters>
  <ap:DocSecurity>0</ap:DocSecurity>
  <ap:Lines>2</ap:Lines>
  <ap:Paragraphs>1</ap:Paragraphs>
  <ap:ScaleCrop>false</ap:ScaleCrop>
  <ap:LinksUpToDate>false</ap:LinksUpToDate>
  <ap:CharactersWithSpaces>374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2025-09-23T10:35:00.0000000Z</dcterms:created>
  <dcterms:modified xsi:type="dcterms:W3CDTF">2025-09-23T11:50:00.0000000Z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