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2213BF5D" w14:textId="77777777">
      <w:pPr>
        <w:rPr>
          <w:lang w:val="en-US"/>
        </w:rPr>
      </w:pPr>
      <w:bookmarkStart w:name="bmkOndertekening" w:id="0"/>
      <w:bookmarkStart w:name="bmkMinuut" w:id="1"/>
      <w:bookmarkEnd w:id="0"/>
      <w:bookmarkEnd w:id="1"/>
    </w:p>
    <w:p w:rsidR="00897378" w:rsidP="00897378" w:rsidRDefault="00897378" w14:paraId="6AA11D09" w14:textId="77777777">
      <w:pPr>
        <w:rPr>
          <w:lang w:val="en-US"/>
        </w:rPr>
      </w:pPr>
    </w:p>
    <w:p w:rsidRPr="00A97BB8" w:rsidR="00897378" w:rsidP="00897378" w:rsidRDefault="00000000" w14:paraId="41E3E2B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E7CAD3D" w14:textId="77777777">
      <w:pPr>
        <w:pStyle w:val="Retouradres"/>
      </w:pPr>
    </w:p>
    <w:p w:rsidRPr="007539FC" w:rsidR="00897378" w:rsidP="00897378" w:rsidRDefault="00000000" w14:paraId="700EF08C" w14:textId="77777777">
      <w:pPr>
        <w:outlineLvl w:val="0"/>
      </w:pPr>
      <w:r w:rsidRPr="007539FC">
        <w:t>De Voorzitter van de Tweede Kamer</w:t>
      </w:r>
    </w:p>
    <w:p w:rsidRPr="005F71CF" w:rsidR="00897378" w:rsidP="00897378" w:rsidRDefault="00000000" w14:paraId="082F2093" w14:textId="77777777">
      <w:pPr>
        <w:rPr>
          <w:lang w:val="de-DE"/>
        </w:rPr>
      </w:pPr>
      <w:r w:rsidRPr="005F71CF">
        <w:rPr>
          <w:lang w:val="de-DE"/>
        </w:rPr>
        <w:t>der Staten-Generaal</w:t>
      </w:r>
    </w:p>
    <w:p w:rsidRPr="005F71CF" w:rsidR="00897378" w:rsidP="00897378" w:rsidRDefault="00000000" w14:paraId="130168AB" w14:textId="77777777">
      <w:pPr>
        <w:rPr>
          <w:lang w:val="de-DE"/>
        </w:rPr>
      </w:pPr>
      <w:r w:rsidRPr="005F71CF">
        <w:rPr>
          <w:lang w:val="de-DE"/>
        </w:rPr>
        <w:t>Postbus 20018</w:t>
      </w:r>
    </w:p>
    <w:p w:rsidRPr="005F71CF" w:rsidR="00897378" w:rsidP="00897378" w:rsidRDefault="00000000" w14:paraId="3819239D" w14:textId="77777777">
      <w:pPr>
        <w:rPr>
          <w:lang w:val="de-DE"/>
        </w:rPr>
      </w:pPr>
      <w:r w:rsidRPr="005F71CF">
        <w:rPr>
          <w:lang w:val="de-DE"/>
        </w:rPr>
        <w:t>2500 EA  DEN HAAG</w:t>
      </w:r>
    </w:p>
    <w:p w:rsidRPr="005F71CF" w:rsidR="00897378" w:rsidP="00897378" w:rsidRDefault="00897378" w14:paraId="3778206B" w14:textId="77777777">
      <w:pPr>
        <w:rPr>
          <w:lang w:val="de-DE"/>
        </w:rPr>
      </w:pPr>
    </w:p>
    <w:p w:rsidRPr="005F71CF" w:rsidR="00897378" w:rsidP="00897378" w:rsidRDefault="00897378" w14:paraId="16806F4E" w14:textId="77777777">
      <w:pPr>
        <w:rPr>
          <w:lang w:val="de-DE"/>
        </w:rPr>
      </w:pPr>
    </w:p>
    <w:p w:rsidRPr="005F71CF" w:rsidR="00897378" w:rsidP="00897378" w:rsidRDefault="00897378" w14:paraId="583AD349" w14:textId="77777777">
      <w:pPr>
        <w:rPr>
          <w:lang w:val="de-DE"/>
        </w:rPr>
      </w:pPr>
    </w:p>
    <w:p w:rsidRPr="005F71CF" w:rsidR="00897378" w:rsidP="00897378" w:rsidRDefault="00897378" w14:paraId="63C86A17" w14:textId="77777777">
      <w:pPr>
        <w:rPr>
          <w:lang w:val="de-DE"/>
        </w:rPr>
      </w:pPr>
    </w:p>
    <w:p w:rsidRPr="005F71CF" w:rsidR="00897378" w:rsidP="00897378" w:rsidRDefault="00897378" w14:paraId="1A9AD4A4" w14:textId="77777777">
      <w:pPr>
        <w:rPr>
          <w:lang w:val="de-DE"/>
        </w:rPr>
      </w:pPr>
    </w:p>
    <w:p w:rsidRPr="005F71CF" w:rsidR="00897378" w:rsidP="00897378" w:rsidRDefault="00897378" w14:paraId="40DC5AB7" w14:textId="77777777">
      <w:pPr>
        <w:rPr>
          <w:lang w:val="de-DE"/>
        </w:rPr>
      </w:pPr>
    </w:p>
    <w:p w:rsidRPr="005F71CF" w:rsidR="00897378" w:rsidP="00897378" w:rsidRDefault="00000000" w14:paraId="6090EEBA" w14:textId="7C1FCDC0">
      <w:pPr>
        <w:tabs>
          <w:tab w:val="left" w:pos="737"/>
        </w:tabs>
        <w:outlineLvl w:val="0"/>
        <w:rPr>
          <w:lang w:val="de-DE"/>
        </w:rPr>
      </w:pPr>
      <w:r w:rsidRPr="005F71CF">
        <w:rPr>
          <w:lang w:val="de-DE"/>
        </w:rPr>
        <w:t>Datum</w:t>
      </w:r>
      <w:r w:rsidRPr="005F71CF" w:rsidR="00D74EDF">
        <w:rPr>
          <w:lang w:val="de-DE"/>
        </w:rPr>
        <w:tab/>
      </w:r>
      <w:r w:rsidR="00574ECE">
        <w:rPr>
          <w:lang w:val="de-DE"/>
        </w:rPr>
        <w:t xml:space="preserve">23 </w:t>
      </w:r>
      <w:proofErr w:type="spellStart"/>
      <w:r w:rsidR="00574ECE">
        <w:rPr>
          <w:lang w:val="de-DE"/>
        </w:rPr>
        <w:t>september</w:t>
      </w:r>
      <w:proofErr w:type="spellEnd"/>
      <w:r w:rsidR="00574ECE">
        <w:rPr>
          <w:lang w:val="de-DE"/>
        </w:rPr>
        <w:t xml:space="preserve"> 2025</w:t>
      </w:r>
    </w:p>
    <w:p w:rsidRPr="007539FC" w:rsidR="00897378" w:rsidP="00897378" w:rsidRDefault="00000000" w14:paraId="33234404" w14:textId="49F946C1">
      <w:pPr>
        <w:tabs>
          <w:tab w:val="left" w:pos="737"/>
        </w:tabs>
      </w:pPr>
      <w:r w:rsidRPr="007539FC">
        <w:t>Betreft</w:t>
      </w:r>
      <w:r w:rsidRPr="007539FC">
        <w:tab/>
      </w:r>
      <w:r w:rsidR="001334E1">
        <w:t>Kamervragen</w:t>
      </w:r>
    </w:p>
    <w:p w:rsidR="00897378" w:rsidP="00897378" w:rsidRDefault="00897378" w14:paraId="6AF51D40" w14:textId="77777777"/>
    <w:p w:rsidRPr="007539FC" w:rsidR="00897378" w:rsidP="00897378" w:rsidRDefault="00897378" w14:paraId="58700B3F" w14:textId="77777777"/>
    <w:p w:rsidR="00897378" w:rsidP="00897378" w:rsidRDefault="00897378" w14:paraId="5D6C5869" w14:textId="77777777"/>
    <w:p w:rsidR="00897378" w:rsidP="00897378" w:rsidRDefault="00000000" w14:paraId="20889CE6" w14:textId="77777777">
      <w:r>
        <w:t>Geachte voorzitter,</w:t>
      </w:r>
    </w:p>
    <w:p w:rsidRPr="007539FC" w:rsidR="00897378" w:rsidP="00897378" w:rsidRDefault="00897378" w14:paraId="33F7D47C" w14:textId="77777777"/>
    <w:p w:rsidR="00897378" w:rsidP="00897378" w:rsidRDefault="00000000" w14:paraId="459F63FA" w14:textId="77777777">
      <w:pPr>
        <w:rPr>
          <w:spacing w:val="-2"/>
        </w:rPr>
      </w:pPr>
      <w:bookmarkStart w:name="bmkBriefTekst" w:id="2"/>
      <w:r w:rsidRPr="00312E83">
        <w:rPr>
          <w:spacing w:val="-2"/>
        </w:rPr>
        <w:t>Hierbij zend ik u de antwoorden op de vragen van</w:t>
      </w:r>
      <w:bookmarkEnd w:id="2"/>
      <w:r>
        <w:rPr>
          <w:spacing w:val="-2"/>
        </w:rPr>
        <w:t xml:space="preserve"> </w:t>
      </w:r>
      <w:r w:rsidR="003359D3">
        <w:rPr>
          <w:spacing w:val="-2"/>
        </w:rPr>
        <w:t xml:space="preserve">het lid </w:t>
      </w:r>
      <w:r w:rsidR="00B25223">
        <w:t>Van Houwelingen (FVD)</w:t>
      </w:r>
      <w:r w:rsidR="00674CA6">
        <w:t xml:space="preserve"> </w:t>
      </w:r>
      <w:r>
        <w:rPr>
          <w:spacing w:val="-2"/>
        </w:rPr>
        <w:t xml:space="preserve">over </w:t>
      </w:r>
      <w:r w:rsidR="00B25223">
        <w:t>de NAVO-verplichtingen en pandemische paraatheid</w:t>
      </w:r>
      <w:r>
        <w:rPr>
          <w:spacing w:val="-2"/>
        </w:rPr>
        <w:t xml:space="preserve"> (</w:t>
      </w:r>
      <w:r w:rsidR="00B25223">
        <w:t>2025Z15450</w:t>
      </w:r>
      <w:r>
        <w:rPr>
          <w:spacing w:val="-2"/>
        </w:rPr>
        <w:t>).</w:t>
      </w:r>
    </w:p>
    <w:p w:rsidR="00897378" w:rsidP="00897378" w:rsidRDefault="00897378" w14:paraId="0ECB39E0" w14:textId="77777777"/>
    <w:p w:rsidR="00897378" w:rsidP="00897378" w:rsidRDefault="00000000" w14:paraId="257807DD" w14:textId="77777777">
      <w:r>
        <w:t>Hoogachtend,</w:t>
      </w:r>
    </w:p>
    <w:p w:rsidR="00D22737" w:rsidP="00605234" w:rsidRDefault="00D22737" w14:paraId="08D279B0" w14:textId="77777777">
      <w:pPr>
        <w:rPr>
          <w:spacing w:val="-2"/>
        </w:rPr>
      </w:pPr>
    </w:p>
    <w:p w:rsidR="001334E1" w:rsidP="00D74EDF" w:rsidRDefault="001334E1" w14:paraId="6DDF2514"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w:t>
      </w:r>
      <w:r w:rsidR="00000000">
        <w:rPr>
          <w:rFonts w:eastAsia="SimSun" w:cs="Lohit Hindi"/>
          <w:kern w:val="3"/>
          <w:szCs w:val="24"/>
          <w:lang w:eastAsia="zh-CN" w:bidi="hi-IN"/>
        </w:rPr>
        <w:t xml:space="preserve">e minister van Volksgezondheid, </w:t>
      </w:r>
    </w:p>
    <w:p w:rsidRPr="00D74EDF" w:rsidR="00D74EDF" w:rsidP="00D74EDF" w:rsidRDefault="00000000" w14:paraId="0D930498" w14:textId="77896B1D">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5C2402C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6C8B51AD" w14:textId="77777777">
      <w:pPr>
        <w:widowControl w:val="0"/>
        <w:suppressAutoHyphens/>
        <w:autoSpaceDN w:val="0"/>
        <w:textAlignment w:val="baseline"/>
      </w:pPr>
      <w:r>
        <w:cr/>
      </w:r>
      <w:r>
        <w:cr/>
      </w:r>
    </w:p>
    <w:p w:rsidR="001334E1" w:rsidP="00D74EDF" w:rsidRDefault="001334E1" w14:paraId="6AC99A4F" w14:textId="77777777">
      <w:pPr>
        <w:widowControl w:val="0"/>
        <w:suppressAutoHyphens/>
        <w:autoSpaceDN w:val="0"/>
        <w:textAlignment w:val="baseline"/>
      </w:pPr>
    </w:p>
    <w:p w:rsidRPr="00D74EDF" w:rsidR="001334E1" w:rsidP="00D74EDF" w:rsidRDefault="001334E1" w14:paraId="338B6A91"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37C93B55"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3DF5EB7E"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E5822C8" w14:textId="77777777"/>
    <w:p w:rsidR="00180FCE" w:rsidP="00605234" w:rsidRDefault="00180FCE" w14:paraId="363B1C9D" w14:textId="77777777"/>
    <w:p w:rsidR="00180FCE" w:rsidP="00605234" w:rsidRDefault="00180FCE" w14:paraId="14C5713B" w14:textId="77777777"/>
    <w:p w:rsidR="00180FCE" w:rsidP="00605234" w:rsidRDefault="00180FCE" w14:paraId="75958EC4" w14:textId="77777777"/>
    <w:p w:rsidR="000F2F05" w:rsidP="00A97BB8" w:rsidRDefault="000F2F05" w14:paraId="0592E719" w14:textId="77777777"/>
    <w:p w:rsidR="00A97BB8" w:rsidP="00A97BB8" w:rsidRDefault="00A97BB8" w14:paraId="6FB86127"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359D3" w:rsidR="00A97BB8" w:rsidP="003359D3" w:rsidRDefault="00000000" w14:paraId="0F74026B" w14:textId="3F307A3A">
      <w:pPr>
        <w:rPr>
          <w:szCs w:val="18"/>
        </w:rPr>
      </w:pPr>
      <w:r w:rsidRPr="003359D3">
        <w:rPr>
          <w:szCs w:val="18"/>
        </w:rPr>
        <w:lastRenderedPageBreak/>
        <w:t xml:space="preserve">Antwoorden op </w:t>
      </w:r>
      <w:r w:rsidRPr="003359D3" w:rsidR="001E37CA">
        <w:rPr>
          <w:szCs w:val="18"/>
        </w:rPr>
        <w:t>K</w:t>
      </w:r>
      <w:r w:rsidRPr="003359D3">
        <w:rPr>
          <w:szCs w:val="18"/>
        </w:rPr>
        <w:t>amervragen van</w:t>
      </w:r>
      <w:r w:rsidR="001334E1">
        <w:rPr>
          <w:szCs w:val="18"/>
        </w:rPr>
        <w:t xml:space="preserve"> het lid</w:t>
      </w:r>
      <w:r w:rsidRPr="003359D3" w:rsidR="00D1126F">
        <w:rPr>
          <w:szCs w:val="18"/>
        </w:rPr>
        <w:t xml:space="preserve"> </w:t>
      </w:r>
      <w:r w:rsidRPr="003359D3" w:rsidR="00B25223">
        <w:rPr>
          <w:szCs w:val="18"/>
        </w:rPr>
        <w:t>Van Houwelingen (FVD)</w:t>
      </w:r>
      <w:r w:rsidRPr="003359D3" w:rsidR="00B54A56">
        <w:rPr>
          <w:szCs w:val="18"/>
        </w:rPr>
        <w:t xml:space="preserve"> </w:t>
      </w:r>
      <w:r w:rsidRPr="003359D3">
        <w:rPr>
          <w:szCs w:val="18"/>
        </w:rPr>
        <w:t>over</w:t>
      </w:r>
      <w:r w:rsidRPr="003359D3" w:rsidR="00B25223">
        <w:rPr>
          <w:szCs w:val="18"/>
        </w:rPr>
        <w:t xml:space="preserve"> de NAVO-verplichtingen en pandemische paraatheid </w:t>
      </w:r>
      <w:r w:rsidRPr="003359D3">
        <w:rPr>
          <w:szCs w:val="18"/>
        </w:rPr>
        <w:t>(</w:t>
      </w:r>
      <w:r w:rsidRPr="003359D3" w:rsidR="00B25223">
        <w:rPr>
          <w:szCs w:val="18"/>
        </w:rPr>
        <w:t>2025Z15450</w:t>
      </w:r>
      <w:r w:rsidRPr="003359D3">
        <w:rPr>
          <w:szCs w:val="18"/>
        </w:rPr>
        <w:t>)</w:t>
      </w:r>
      <w:r w:rsidRPr="003359D3" w:rsidR="00B25223">
        <w:rPr>
          <w:szCs w:val="18"/>
        </w:rPr>
        <w:t>.</w:t>
      </w:r>
    </w:p>
    <w:p w:rsidRPr="003359D3" w:rsidR="001334E1" w:rsidP="003359D3" w:rsidRDefault="001334E1" w14:paraId="13E82E11" w14:textId="77777777">
      <w:pPr>
        <w:rPr>
          <w:szCs w:val="18"/>
        </w:rPr>
      </w:pPr>
    </w:p>
    <w:p w:rsidR="003359D3" w:rsidP="003359D3" w:rsidRDefault="00000000" w14:paraId="7D1090D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 </w:t>
      </w:r>
    </w:p>
    <w:p w:rsidRPr="003359D3" w:rsidR="009C54B5" w:rsidP="003359D3" w:rsidRDefault="00000000" w14:paraId="7F926F15"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Kunt u zich herinneren dat u op 20 augustus 2025 in antwoord op Kamervragen schrijft: "</w:t>
      </w:r>
      <w:r w:rsidRPr="003359D3">
        <w:rPr>
          <w:rFonts w:eastAsia="DejaVuSerifCondensed-Italic" w:cs="DejaVuSerifCondensed-Italic"/>
          <w:i/>
          <w:iCs/>
          <w:color w:val="000000"/>
          <w:szCs w:val="18"/>
        </w:rPr>
        <w:t>Er zijn mij geen letterlijke uitspraken van mijn ambtsvoorganger in uw Kamer bekend over NAVO-verplichtingen op het gebied van pandemische paraatheid"</w:t>
      </w:r>
      <w:r w:rsidRPr="003359D3">
        <w:rPr>
          <w:rFonts w:eastAsia="DejaVuSerifCondensed" w:cs="DejaVuSerifCondensed"/>
          <w:color w:val="000000"/>
          <w:szCs w:val="18"/>
        </w:rPr>
        <w:t>?</w:t>
      </w:r>
    </w:p>
    <w:p w:rsidR="003359D3" w:rsidP="003359D3" w:rsidRDefault="003359D3" w14:paraId="2FBC8220" w14:textId="77777777">
      <w:pPr>
        <w:autoSpaceDE w:val="0"/>
        <w:autoSpaceDN w:val="0"/>
        <w:adjustRightInd w:val="0"/>
        <w:rPr>
          <w:rFonts w:eastAsia="DejaVuSerifCondensed" w:cs="DejaVuSerifCondensed"/>
          <w:b/>
          <w:bCs/>
          <w:color w:val="000000"/>
          <w:szCs w:val="18"/>
        </w:rPr>
      </w:pPr>
    </w:p>
    <w:p w:rsidRPr="003359D3" w:rsidR="003359D3" w:rsidP="003359D3" w:rsidRDefault="00000000" w14:paraId="6DD8C516"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1</w:t>
      </w:r>
      <w:r>
        <w:rPr>
          <w:rFonts w:eastAsia="DejaVuSerifCondensed" w:cs="DejaVuSerifCondensed"/>
          <w:color w:val="000000"/>
          <w:szCs w:val="18"/>
        </w:rPr>
        <w:t>.</w:t>
      </w:r>
    </w:p>
    <w:p w:rsidRPr="003359D3" w:rsidR="009C54B5" w:rsidP="003359D3" w:rsidRDefault="00000000" w14:paraId="300DD76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Ja. </w:t>
      </w:r>
    </w:p>
    <w:p w:rsidRPr="003359D3" w:rsidR="009C54B5" w:rsidP="003359D3" w:rsidRDefault="009C54B5" w14:paraId="1E0E42F2" w14:textId="77777777">
      <w:pPr>
        <w:autoSpaceDE w:val="0"/>
        <w:autoSpaceDN w:val="0"/>
        <w:adjustRightInd w:val="0"/>
        <w:rPr>
          <w:rFonts w:eastAsia="DejaVuSerifCondensed" w:cs="DejaVuSerifCondensed"/>
          <w:color w:val="000000"/>
          <w:szCs w:val="18"/>
        </w:rPr>
      </w:pPr>
    </w:p>
    <w:p w:rsidR="003359D3" w:rsidP="003359D3" w:rsidRDefault="00000000" w14:paraId="242B094B"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2. </w:t>
      </w:r>
    </w:p>
    <w:p w:rsidRPr="003359D3" w:rsidR="009C54B5" w:rsidP="003359D3" w:rsidRDefault="00000000" w14:paraId="221051BF"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Bent u bekend met de uitspraken van voormalig minister van VWS Agema tijdens het VWS begrotingsdebat van 23 oktober 2024: </w:t>
      </w:r>
      <w:r w:rsidRPr="003359D3">
        <w:rPr>
          <w:rFonts w:eastAsia="DejaVuSerifCondensed-Italic" w:cs="DejaVuSerifCondensed-Italic"/>
          <w:i/>
          <w:iCs/>
          <w:color w:val="000000"/>
          <w:szCs w:val="18"/>
        </w:rPr>
        <w:t>“Kort na mijn aantreden ben ik gebriefd over weerbaarheid.</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heeft een veel bredere context dan pandemische paraatheid. Dan gaat het bijvoorbeeld</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ook om de ontwikkelingen die aan de oostgrens plaatsvinden en om NAVO-verplichtingen. Sinds die</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briefing ben ik met mijn ministerie aan het inventariseren wat we nodig hebben om aan die NAVOverplichtingen te voldoen. Dat doen we dus onder leiding van de NCTV. Daar zijn een aantal</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ministeries bij betrokken. Ik heb gevraagd of er een overlap zit tussen pandemische paraatheid en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van zorg en die is er.”</w:t>
      </w:r>
      <w:r w:rsidRPr="003359D3">
        <w:rPr>
          <w:rFonts w:eastAsia="DejaVuSerifCondensed" w:cs="DejaVuSerifCondensed"/>
          <w:color w:val="000000"/>
          <w:szCs w:val="18"/>
        </w:rPr>
        <w:t>?</w:t>
      </w:r>
      <w:r w:rsidRPr="003359D3">
        <w:rPr>
          <w:rFonts w:eastAsia="DejaVuSerifCondensed" w:cs="DejaVuSerifCondensed"/>
          <w:color w:val="0000FF"/>
          <w:szCs w:val="18"/>
        </w:rPr>
        <w:t>[1]</w:t>
      </w:r>
    </w:p>
    <w:p w:rsidR="003359D3" w:rsidP="003359D3" w:rsidRDefault="003359D3" w14:paraId="671CDB82" w14:textId="77777777">
      <w:pPr>
        <w:autoSpaceDE w:val="0"/>
        <w:autoSpaceDN w:val="0"/>
        <w:adjustRightInd w:val="0"/>
        <w:rPr>
          <w:rFonts w:eastAsia="DejaVuSerifCondensed" w:cs="DejaVuSerifCondensed"/>
          <w:b/>
          <w:bCs/>
          <w:szCs w:val="18"/>
        </w:rPr>
      </w:pPr>
    </w:p>
    <w:p w:rsidRPr="003359D3" w:rsidR="003359D3" w:rsidP="003359D3" w:rsidRDefault="00000000" w14:paraId="591E033C"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Antwoord 2.</w:t>
      </w:r>
    </w:p>
    <w:p w:rsidRPr="003359D3" w:rsidR="009C54B5" w:rsidP="003359D3" w:rsidRDefault="00000000" w14:paraId="6F6EFC0C"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 xml:space="preserve">Ja. </w:t>
      </w:r>
    </w:p>
    <w:p w:rsidRPr="003359D3" w:rsidR="009C54B5" w:rsidP="003359D3" w:rsidRDefault="009C54B5" w14:paraId="0FC83DBE" w14:textId="77777777">
      <w:pPr>
        <w:autoSpaceDE w:val="0"/>
        <w:autoSpaceDN w:val="0"/>
        <w:adjustRightInd w:val="0"/>
        <w:rPr>
          <w:rFonts w:eastAsia="DejaVuSerifCondensed" w:cs="DejaVuSerifCondensed"/>
          <w:color w:val="0000FF"/>
          <w:szCs w:val="18"/>
        </w:rPr>
      </w:pPr>
    </w:p>
    <w:p w:rsidR="003359D3" w:rsidP="003359D3" w:rsidRDefault="00000000" w14:paraId="0FF54C5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Vraag 3.</w:t>
      </w:r>
      <w:r w:rsidRPr="003359D3" w:rsidR="009C54B5">
        <w:rPr>
          <w:rFonts w:eastAsia="DejaVuSerifCondensed" w:cs="DejaVuSerifCondensed"/>
          <w:color w:val="000000"/>
          <w:szCs w:val="18"/>
        </w:rPr>
        <w:t xml:space="preserve"> </w:t>
      </w:r>
    </w:p>
    <w:p w:rsidRPr="003359D3" w:rsidR="009C54B5" w:rsidP="003359D3" w:rsidRDefault="00000000" w14:paraId="507F30F3"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Agema in dit debat, zoals hierboven geciteerd, letterlijk zegt: </w:t>
      </w:r>
      <w:r w:rsidRPr="003359D3">
        <w:rPr>
          <w:rFonts w:eastAsia="DejaVuSerifCondensed-Italic" w:cs="DejaVuSerifCondensed-Italic"/>
          <w:i/>
          <w:iCs/>
          <w:color w:val="000000"/>
          <w:szCs w:val="18"/>
        </w:rPr>
        <w:t>“Sinds die briefing ben ik met mijn ministerie aan het inventariseren wat we nodig hebben om aan die NAVOverplichtingen te voldoen.”</w:t>
      </w:r>
      <w:r w:rsidRPr="003359D3">
        <w:rPr>
          <w:rFonts w:eastAsia="DejaVuSerifCondensed" w:cs="DejaVuSerifCondensed"/>
          <w:color w:val="000000"/>
          <w:szCs w:val="18"/>
        </w:rPr>
        <w:t>? Zo ja, naar welke NAVO verplichtingen verwijst voormalig minister</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Agema in dit citaat? Zo nee, waarom staat dit citaat dan letterlijk in de Handelingen van de Kamer?</w:t>
      </w:r>
    </w:p>
    <w:p w:rsidR="003359D3" w:rsidP="003359D3" w:rsidRDefault="003359D3" w14:paraId="3A85B7B7" w14:textId="77777777">
      <w:pPr>
        <w:autoSpaceDE w:val="0"/>
        <w:autoSpaceDN w:val="0"/>
        <w:adjustRightInd w:val="0"/>
        <w:rPr>
          <w:rFonts w:eastAsia="DejaVuSerifCondensed" w:cs="DejaVuSerifCondensed"/>
          <w:b/>
          <w:bCs/>
          <w:color w:val="000000"/>
          <w:szCs w:val="18"/>
        </w:rPr>
      </w:pPr>
    </w:p>
    <w:p w:rsidRPr="003359D3" w:rsidR="003359D3" w:rsidP="003359D3" w:rsidRDefault="00000000" w14:paraId="36E5AE5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3.</w:t>
      </w:r>
    </w:p>
    <w:p w:rsidRPr="003359D3" w:rsidR="009C54B5" w:rsidP="003359D3" w:rsidRDefault="00000000" w14:paraId="245EF92F"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Ja, dat klopt. Voormalig minister Agema heeft dit in de beantwoording van de Kamervragen van het lid Van Houwelingen (ingezonden op 5 november jl.</w:t>
      </w:r>
      <w:r>
        <w:rPr>
          <w:rStyle w:val="Voetnootmarkering"/>
          <w:rFonts w:eastAsia="DejaVuSerifCondensed" w:cs="DejaVuSerifCondensed"/>
          <w:color w:val="000000"/>
          <w:szCs w:val="18"/>
        </w:rPr>
        <w:footnoteReference w:id="1"/>
      </w:r>
      <w:r w:rsidRPr="003359D3">
        <w:rPr>
          <w:rFonts w:eastAsia="DejaVuSerifCondensed" w:cs="DejaVuSerifCondensed"/>
          <w:color w:val="000000"/>
          <w:szCs w:val="18"/>
        </w:rPr>
        <w:t xml:space="preserve">) als volgt toegelicht: </w:t>
      </w:r>
      <w:r w:rsidRPr="003359D3">
        <w:rPr>
          <w:rFonts w:eastAsia="DejaVuSerifCondensed" w:cs="DejaVuSerifCondensed"/>
          <w:i/>
          <w:iCs/>
          <w:color w:val="000000"/>
          <w:szCs w:val="18"/>
        </w:rPr>
        <w:t>“Volgens artikel 3 van het NAVO-verdrag is weerbaarheid van de maatschappij een nationale verantwoordelijkheid en een collectief belang. Tijdens de NAVO Top in juli 2023 heeft Nederland zich gecommitteerd aan de NAVO-brede Resilience Objectives´s (RO)’s, terug te vinden in de Vilnius Summit Communiqué</w:t>
      </w:r>
      <w:r>
        <w:rPr>
          <w:rStyle w:val="Voetnootmarkering"/>
          <w:rFonts w:eastAsia="DejaVuSerifCondensed" w:cs="DejaVuSerifCondensed"/>
          <w:i/>
          <w:iCs/>
          <w:color w:val="000000"/>
          <w:szCs w:val="18"/>
        </w:rPr>
        <w:footnoteReference w:id="2"/>
      </w:r>
      <w:r w:rsidRPr="003359D3">
        <w:rPr>
          <w:rFonts w:eastAsia="DejaVuSerifCondensed" w:cs="DejaVuSerifCondensed"/>
          <w:i/>
          <w:iCs/>
          <w:color w:val="000000"/>
          <w:szCs w:val="18"/>
        </w:rPr>
        <w:t>. Deze betreffen een specificering van de eerder door de NAVO benoemde 7 baseline requirements die een basisniveau weergeven op zeven civiele paraatheidsgebieden: continuïteit van overheid, energievoorziening, grootschalige opvang van personen, levensbehoeften, opvang van gewonden, (tele)communicatie en transport. Er is gecommitteerd aan het ontwikkelen van nationale doelen en het komen tot implementatieplannen”</w:t>
      </w:r>
      <w:r w:rsidRPr="003359D3">
        <w:rPr>
          <w:rFonts w:eastAsia="DejaVuSerifCondensed" w:cs="DejaVuSerifCondensed"/>
          <w:color w:val="000000"/>
          <w:szCs w:val="18"/>
        </w:rPr>
        <w:t xml:space="preserve">.  </w:t>
      </w:r>
    </w:p>
    <w:p w:rsidRPr="003359D3" w:rsidR="009C54B5" w:rsidP="003359D3" w:rsidRDefault="009C54B5" w14:paraId="6A8A39EB" w14:textId="77777777">
      <w:pPr>
        <w:autoSpaceDE w:val="0"/>
        <w:autoSpaceDN w:val="0"/>
        <w:adjustRightInd w:val="0"/>
        <w:rPr>
          <w:rFonts w:eastAsia="DejaVuSerifCondensed" w:cs="DejaVuSerifCondensed"/>
          <w:color w:val="000000"/>
          <w:szCs w:val="18"/>
        </w:rPr>
      </w:pPr>
    </w:p>
    <w:p w:rsidR="003359D3" w:rsidP="003359D3" w:rsidRDefault="00000000" w14:paraId="53DCCEE7"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4. </w:t>
      </w:r>
    </w:p>
    <w:p w:rsidRPr="003359D3" w:rsidR="009C54B5" w:rsidP="003359D3" w:rsidRDefault="00000000" w14:paraId="58FA4849"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Agema vervolgens in dit debat zegt: </w:t>
      </w:r>
      <w:r w:rsidRPr="003359D3">
        <w:rPr>
          <w:rFonts w:eastAsia="DejaVuSerifCondensed-Italic" w:cs="DejaVuSerifCondensed-Italic"/>
          <w:i/>
          <w:iCs/>
          <w:color w:val="000000"/>
          <w:szCs w:val="18"/>
        </w:rPr>
        <w:t>“Dat doen we dus onder leiding van de NCTV. Daar zijn een aantal ministeries bij betrokken.</w:t>
      </w:r>
      <w:r w:rsidRPr="003359D3">
        <w:rPr>
          <w:rFonts w:eastAsia="DejaVuSerifCondensed" w:cs="DejaVuSerifCondensed"/>
          <w:color w:val="000000"/>
          <w:szCs w:val="18"/>
        </w:rPr>
        <w:t>”? Kan de Kamer deze inventarisatie,</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onder leiding van de NCTV, van de NAVO-verplichtingen waar het ministerie aan moet voldoen, aldus</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voormalig minister Agema in dit citaat, ontvangen? Zo nee, waarom niet?</w:t>
      </w:r>
    </w:p>
    <w:p w:rsidR="003359D3" w:rsidP="003359D3" w:rsidRDefault="003359D3" w14:paraId="14B40698" w14:textId="77777777">
      <w:pPr>
        <w:autoSpaceDE w:val="0"/>
        <w:autoSpaceDN w:val="0"/>
        <w:adjustRightInd w:val="0"/>
        <w:rPr>
          <w:rFonts w:eastAsia="DejaVuSerifCondensed" w:cs="DejaVuSerifCondensed"/>
          <w:b/>
          <w:bCs/>
          <w:color w:val="000000"/>
          <w:szCs w:val="18"/>
        </w:rPr>
      </w:pPr>
    </w:p>
    <w:p w:rsidRPr="003359D3" w:rsidR="003359D3" w:rsidP="003359D3" w:rsidRDefault="00000000" w14:paraId="596DA22D"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Antwoord 4.</w:t>
      </w:r>
    </w:p>
    <w:p w:rsidRPr="003359D3" w:rsidR="009C54B5" w:rsidP="003359D3" w:rsidRDefault="00000000" w14:paraId="5DF37196"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Ja, dat klopt. Deze inventarisatie is verwerkt in de kabinetsbrede Kamerbrief </w:t>
      </w:r>
      <w:r w:rsidR="003359D3">
        <w:rPr>
          <w:rFonts w:eastAsia="DejaVuSerifCondensed" w:cs="DejaVuSerifCondensed"/>
          <w:color w:val="000000"/>
          <w:szCs w:val="18"/>
        </w:rPr>
        <w:t>over</w:t>
      </w:r>
      <w:r w:rsidRPr="003359D3">
        <w:rPr>
          <w:rFonts w:eastAsia="DejaVuSerifCondensed" w:cs="DejaVuSerifCondensed"/>
          <w:color w:val="000000"/>
          <w:szCs w:val="18"/>
        </w:rPr>
        <w:t xml:space="preserve"> </w:t>
      </w:r>
      <w:r w:rsidRPr="003359D3">
        <w:rPr>
          <w:rFonts w:eastAsia="DejaVuSerifCondensed" w:cs="DejaVuSerifCondensed"/>
          <w:i/>
          <w:iCs/>
          <w:color w:val="000000"/>
          <w:szCs w:val="18"/>
        </w:rPr>
        <w:t>‘Weerbaarheid tegen militaire en hybride dreigingen’</w:t>
      </w:r>
      <w:r w:rsidRPr="003359D3">
        <w:rPr>
          <w:rFonts w:eastAsia="DejaVuSerifCondensed" w:cs="DejaVuSerifCondensed"/>
          <w:color w:val="000000"/>
          <w:szCs w:val="18"/>
        </w:rPr>
        <w:t xml:space="preserve"> die door de minister van Justitie en Veiligheid, de minister van Defensie en de staatssecretaris van Defensie op 6 december jl.</w:t>
      </w:r>
      <w:r>
        <w:rPr>
          <w:rStyle w:val="Voetnootmarkering"/>
          <w:rFonts w:eastAsia="DejaVuSerifCondensed" w:cs="DejaVuSerifCondensed"/>
          <w:color w:val="000000"/>
          <w:szCs w:val="18"/>
        </w:rPr>
        <w:footnoteReference w:id="3"/>
      </w:r>
      <w:r w:rsidRPr="003359D3">
        <w:rPr>
          <w:rFonts w:eastAsia="DejaVuSerifCondensed" w:cs="DejaVuSerifCondensed"/>
          <w:color w:val="000000"/>
          <w:szCs w:val="18"/>
        </w:rPr>
        <w:t xml:space="preserve"> is verzonden aan uw Kamer. </w:t>
      </w:r>
    </w:p>
    <w:p w:rsidRPr="003359D3" w:rsidR="009C54B5" w:rsidP="003359D3" w:rsidRDefault="009C54B5" w14:paraId="5F596E24" w14:textId="77777777">
      <w:pPr>
        <w:autoSpaceDE w:val="0"/>
        <w:autoSpaceDN w:val="0"/>
        <w:adjustRightInd w:val="0"/>
        <w:rPr>
          <w:rFonts w:eastAsia="DejaVuSerifCondensed" w:cs="DejaVuSerifCondensed"/>
          <w:color w:val="000000"/>
          <w:szCs w:val="18"/>
        </w:rPr>
      </w:pPr>
    </w:p>
    <w:p w:rsidR="003359D3" w:rsidP="003359D3" w:rsidRDefault="00000000" w14:paraId="04E3557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5. </w:t>
      </w:r>
    </w:p>
    <w:p w:rsidRPr="003359D3" w:rsidR="009C54B5" w:rsidP="003359D3" w:rsidRDefault="00000000" w14:paraId="205174EB"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Klopt het dat voormalig minister Agema vervolgt met: </w:t>
      </w:r>
      <w:r w:rsidRPr="003359D3">
        <w:rPr>
          <w:rFonts w:eastAsia="DejaVuSerifCondensed-Italic" w:cs="DejaVuSerifCondensed-Italic"/>
          <w:i/>
          <w:iCs/>
          <w:color w:val="000000"/>
          <w:szCs w:val="18"/>
        </w:rPr>
        <w:t xml:space="preserve">“Ik heb gevraagd of er een overlap zit tussen pandemische paraatheid en weerbaarheid van zorg en die is er.”?  </w:t>
      </w:r>
      <w:r w:rsidRPr="003359D3">
        <w:rPr>
          <w:rFonts w:eastAsia="DejaVuSerifCondensed" w:cs="DejaVuSerifCondensed"/>
          <w:color w:val="000000"/>
          <w:szCs w:val="18"/>
        </w:rPr>
        <w:t xml:space="preserve">Is het correct dat voormalig minister Agema in dit citaat (letterlijk) zegt dat er: </w:t>
      </w:r>
      <w:r w:rsidRPr="003359D3">
        <w:rPr>
          <w:rFonts w:eastAsia="DejaVuSerifCondensed-Italic" w:cs="DejaVuSerifCondensed-Italic"/>
          <w:i/>
          <w:iCs/>
          <w:color w:val="000000"/>
          <w:szCs w:val="18"/>
        </w:rPr>
        <w:t>“een overlap zit tussen pandemische paraatheid en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weerbaarheid van zorg</w:t>
      </w:r>
      <w:r w:rsidRPr="003359D3">
        <w:rPr>
          <w:rFonts w:eastAsia="DejaVuSerifCondensed" w:cs="DejaVuSerifCondensed"/>
          <w:color w:val="000000"/>
          <w:szCs w:val="18"/>
        </w:rPr>
        <w:t>? En "weerbare zorg" is toch één van de "NAVO-weerbaarheidsverplichtingen"</w:t>
      </w:r>
      <w:r w:rsidRPr="003359D3">
        <w:rPr>
          <w:rFonts w:eastAsia="DejaVuSerifCondensed" w:cs="DejaVuSerifCondensed"/>
          <w:color w:val="0000FF"/>
          <w:szCs w:val="18"/>
        </w:rPr>
        <w:t>[2]</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Daarmee legt voormalig minister Agema, ook gezien de context van dit citaat, toch heel duidelijk een verband tussen NAVO-verplichtingen en "pandemische weerbaarheid"? Zo nee, waarom niet? Hoe moet dit debatfragment dan worden geinterpreteerd? Zo ja, waarom liet voormalig minister Jansen op 20 augustus 2025 aan de Kamer weten in antwoord op Kamervragen dat haar geen uitspraken bekend zijn over NAVO-verplichtingen op het gebied van pandemische paraatheid?</w:t>
      </w:r>
    </w:p>
    <w:p w:rsidR="003359D3" w:rsidP="003359D3" w:rsidRDefault="003359D3" w14:paraId="6FFF1CEE" w14:textId="77777777">
      <w:pPr>
        <w:autoSpaceDE w:val="0"/>
        <w:autoSpaceDN w:val="0"/>
        <w:adjustRightInd w:val="0"/>
        <w:rPr>
          <w:rFonts w:eastAsia="DejaVuSerifCondensed" w:cs="DejaVuSerifCondensed"/>
          <w:b/>
          <w:bCs/>
          <w:szCs w:val="18"/>
        </w:rPr>
      </w:pPr>
    </w:p>
    <w:p w:rsidRPr="003359D3" w:rsidR="003359D3" w:rsidP="003359D3" w:rsidRDefault="00000000" w14:paraId="2905D431"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Antwoord 5.</w:t>
      </w:r>
    </w:p>
    <w:p w:rsidRPr="003359D3" w:rsidR="009C54B5" w:rsidP="003359D3" w:rsidRDefault="00000000" w14:paraId="5FAA2DD8"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Ja, het klopt dat voormalig minister Agema in dat debat heeft gezegd</w:t>
      </w:r>
      <w:r w:rsidR="003359D3">
        <w:rPr>
          <w:rFonts w:eastAsia="DejaVuSerifCondensed" w:cs="DejaVuSerifCondensed"/>
          <w:szCs w:val="18"/>
        </w:rPr>
        <w:t>:</w:t>
      </w:r>
      <w:r w:rsidRPr="003359D3">
        <w:rPr>
          <w:rFonts w:eastAsia="DejaVuSerifCondensed" w:cs="DejaVuSerifCondensed"/>
          <w:szCs w:val="18"/>
        </w:rPr>
        <w:t xml:space="preserve"> </w:t>
      </w:r>
      <w:r w:rsidRPr="003359D3">
        <w:rPr>
          <w:rFonts w:eastAsia="DejaVuSerifCondensed"/>
          <w:szCs w:val="18"/>
        </w:rPr>
        <w:t>“</w:t>
      </w:r>
      <w:r w:rsidRPr="003359D3">
        <w:rPr>
          <w:rFonts w:eastAsia="DejaVuSerifCondensed" w:cs="DejaVuSerifCondensed"/>
          <w:i/>
          <w:iCs/>
          <w:szCs w:val="18"/>
        </w:rPr>
        <w:t xml:space="preserve">ik heb gevraagd of er een overlap zit tussen pandemische paraatheid en weerbaarheid van zorg en die is er”. </w:t>
      </w:r>
      <w:r w:rsidRPr="003359D3">
        <w:rPr>
          <w:rFonts w:eastAsia="DejaVuSerifCondensed" w:cs="DejaVuSerifCondensed"/>
          <w:szCs w:val="18"/>
        </w:rPr>
        <w:t xml:space="preserve">Daarmee heeft voormalig minister Agema echter niet gezegd dat weerbare zorg een NAVO-weerbaarheidsverplichting is. </w:t>
      </w:r>
    </w:p>
    <w:p w:rsidRPr="003359D3" w:rsidR="009C54B5" w:rsidP="003359D3" w:rsidRDefault="009C54B5" w14:paraId="1EADB3B4" w14:textId="77777777">
      <w:pPr>
        <w:autoSpaceDE w:val="0"/>
        <w:autoSpaceDN w:val="0"/>
        <w:adjustRightInd w:val="0"/>
        <w:rPr>
          <w:rFonts w:eastAsia="DejaVuSerifCondensed" w:cs="DejaVuSerifCondensed"/>
          <w:szCs w:val="18"/>
        </w:rPr>
      </w:pPr>
    </w:p>
    <w:p w:rsidRPr="003359D3" w:rsidR="009C54B5" w:rsidP="003359D3" w:rsidRDefault="00000000" w14:paraId="08D3BA04"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Voormalig minister Jansen heeft in antwoord op Kamervragen van het lid Van Houwelingen (ingezonden op 14 juli jl.</w:t>
      </w:r>
      <w:r>
        <w:rPr>
          <w:rStyle w:val="Voetnootmarkering"/>
          <w:rFonts w:eastAsia="DejaVuSerifCondensed" w:cs="DejaVuSerifCondensed"/>
          <w:szCs w:val="18"/>
        </w:rPr>
        <w:footnoteReference w:id="4"/>
      </w:r>
      <w:r w:rsidRPr="003359D3">
        <w:rPr>
          <w:rFonts w:eastAsia="DejaVuSerifCondensed" w:cs="DejaVuSerifCondensed"/>
          <w:szCs w:val="18"/>
        </w:rPr>
        <w:t xml:space="preserve">) deze overlap reeds toegelicht: </w:t>
      </w:r>
      <w:r w:rsidRPr="003359D3">
        <w:rPr>
          <w:rFonts w:eastAsia="DejaVuSerifCondensed" w:cs="DejaVuSerifCondensed"/>
          <w:i/>
          <w:iCs/>
          <w:szCs w:val="18"/>
        </w:rPr>
        <w:t>“Wel vraagt de NAVO van bondgenoten om hun zorgsysteem zo in te richten dat dit voorbereid is op crisis en conflict, zodat de continuïteit van de zorg voor militairen en burgers te allen tijde in stand gehouden kan worden. Dat is een begrijpelijke vraag, want we moeten in een dergelijke situatie goed voor onze soldaten zorgen. Infectieziekten zijn een van de dreigingen waar de zorg zich tegen moet wapenen”.</w:t>
      </w:r>
      <w:r w:rsidRPr="003359D3">
        <w:rPr>
          <w:rFonts w:eastAsia="DejaVuSerifCondensed" w:cs="DejaVuSerifCondensed"/>
          <w:szCs w:val="18"/>
        </w:rPr>
        <w:t xml:space="preserve"> </w:t>
      </w:r>
    </w:p>
    <w:p w:rsidRPr="003359D3" w:rsidR="009C54B5" w:rsidP="003359D3" w:rsidRDefault="009C54B5" w14:paraId="3D93D2B7" w14:textId="77777777">
      <w:pPr>
        <w:autoSpaceDE w:val="0"/>
        <w:autoSpaceDN w:val="0"/>
        <w:adjustRightInd w:val="0"/>
        <w:rPr>
          <w:rFonts w:eastAsia="DejaVuSerifCondensed" w:cs="DejaVuSerifCondensed"/>
          <w:szCs w:val="18"/>
        </w:rPr>
      </w:pPr>
    </w:p>
    <w:p w:rsidRPr="003359D3" w:rsidR="009C54B5" w:rsidP="003359D3" w:rsidRDefault="00000000" w14:paraId="6B079736"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szCs w:val="18"/>
        </w:rPr>
        <w:t xml:space="preserve">Daarnaast heeft voormalig minister Jansen in het debat over wijzigingen in de begroting van het ministerie van Volksgezondheid, Welzijn en Sport (VWS) voor het lopende jaar op 2 juli jl. toegelicht dat geen sprake is van een verplichting: het </w:t>
      </w:r>
      <w:r w:rsidRPr="003359D3">
        <w:rPr>
          <w:rFonts w:eastAsia="DejaVuSerifCondensed"/>
          <w:szCs w:val="18"/>
        </w:rPr>
        <w:t xml:space="preserve">gaat </w:t>
      </w:r>
      <w:r w:rsidRPr="003359D3">
        <w:rPr>
          <w:rFonts w:eastAsia="DejaVuSerifCondensed" w:cs="DejaVuSerifCondensed"/>
          <w:szCs w:val="18"/>
        </w:rPr>
        <w:t>“</w:t>
      </w:r>
      <w:r w:rsidRPr="003359D3">
        <w:rPr>
          <w:rFonts w:eastAsia="DejaVuSerifCondensed" w:cs="DejaVuSerifCondensed"/>
          <w:i/>
          <w:iCs/>
          <w:szCs w:val="18"/>
        </w:rPr>
        <w:t xml:space="preserve">uitsluitend om </w:t>
      </w:r>
      <w:r w:rsidRPr="003359D3">
        <w:rPr>
          <w:rFonts w:eastAsia="DejaVuSerifCondensed"/>
          <w:i/>
          <w:szCs w:val="18"/>
        </w:rPr>
        <w:t xml:space="preserve">een verzoek </w:t>
      </w:r>
      <w:r w:rsidRPr="003359D3">
        <w:rPr>
          <w:rFonts w:eastAsia="DejaVuSerifCondensed" w:cs="DejaVuSerifCondensed"/>
          <w:i/>
          <w:iCs/>
          <w:szCs w:val="18"/>
        </w:rPr>
        <w:t>van de NAVO om het zorgsysteem in Nederland zo in te richten, zo te organiseren, dat de gezondheidszorg in tijden van crisis en conflict voorbereid te zijn. Het is dus geen verplichting”</w:t>
      </w:r>
      <w:r w:rsidRPr="003359D3">
        <w:rPr>
          <w:rFonts w:eastAsia="DejaVuSerifCondensed" w:cs="DejaVuSerifCondensed"/>
          <w:szCs w:val="18"/>
        </w:rPr>
        <w:t xml:space="preserve">. </w:t>
      </w:r>
    </w:p>
    <w:p w:rsidRPr="003359D3" w:rsidR="009C54B5" w:rsidP="003359D3" w:rsidRDefault="009C54B5" w14:paraId="1D40DF91" w14:textId="77777777">
      <w:pPr>
        <w:autoSpaceDE w:val="0"/>
        <w:autoSpaceDN w:val="0"/>
        <w:adjustRightInd w:val="0"/>
        <w:rPr>
          <w:rFonts w:eastAsia="DejaVuSerifCondensed" w:cs="DejaVuSerifCondensed"/>
          <w:color w:val="000000"/>
          <w:szCs w:val="18"/>
        </w:rPr>
      </w:pPr>
    </w:p>
    <w:p w:rsidR="00827DE6" w:rsidP="003359D3" w:rsidRDefault="00000000" w14:paraId="5CCD7559"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 xml:space="preserve">Vraag </w:t>
      </w:r>
      <w:r w:rsidRPr="003359D3" w:rsidR="009C54B5">
        <w:rPr>
          <w:rFonts w:eastAsia="DejaVuSerifCondensed" w:cs="DejaVuSerifCondensed"/>
          <w:color w:val="000000"/>
          <w:szCs w:val="18"/>
        </w:rPr>
        <w:t xml:space="preserve">6. </w:t>
      </w:r>
    </w:p>
    <w:p w:rsidRPr="003359D3" w:rsidR="009C54B5" w:rsidP="003359D3" w:rsidRDefault="00000000" w14:paraId="511BAF99"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Aan wie heeft voormalig minister Agema (zoals minister Agema zelf aangeeft in het bovenstaande citaat uit het VWS begrotingsdebat) wanneer gevraagd of er, </w:t>
      </w:r>
      <w:r w:rsidRPr="003359D3">
        <w:rPr>
          <w:rFonts w:eastAsia="DejaVuSerifCondensed-Italic" w:cs="DejaVuSerifCondensed-Italic"/>
          <w:i/>
          <w:iCs/>
          <w:color w:val="000000"/>
          <w:szCs w:val="18"/>
        </w:rPr>
        <w:t>“een overlap zit tussen pandemische</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paraatheid en weerbaarheid van zorg</w:t>
      </w:r>
      <w:r w:rsidRPr="003359D3">
        <w:rPr>
          <w:rFonts w:eastAsia="DejaVuSerifCondensed" w:cs="DejaVuSerifCondensed"/>
          <w:color w:val="000000"/>
          <w:szCs w:val="18"/>
        </w:rPr>
        <w:t>”? Kan de Kamer het antwoord dat de minister hierop heeft ontvangen toegestuurd krijgen? Zo nee, waarom niet?</w:t>
      </w:r>
    </w:p>
    <w:p w:rsidR="00827DE6" w:rsidP="003359D3" w:rsidRDefault="00827DE6" w14:paraId="2E2C5960"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766D74B7"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6.</w:t>
      </w:r>
    </w:p>
    <w:p w:rsidRPr="00827DE6" w:rsidR="009C54B5" w:rsidP="003359D3" w:rsidRDefault="00000000" w14:paraId="60237D33"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Dit is ter sprake gekomen in een gesprek tussen voormalig minister Agema en haar ambtenaren. Het antwoord is verwerkt in de kabinetsbrede Kamerbrief </w:t>
      </w:r>
      <w:r w:rsidR="00827DE6">
        <w:rPr>
          <w:rFonts w:eastAsia="DejaVuSerifCondensed" w:cs="DejaVuSerifCondensed"/>
          <w:color w:val="000000"/>
          <w:szCs w:val="18"/>
        </w:rPr>
        <w:t xml:space="preserve">over </w:t>
      </w:r>
      <w:r w:rsidRPr="00827DE6">
        <w:rPr>
          <w:rFonts w:eastAsia="DejaVuSerifCondensed" w:cs="DejaVuSerifCondensed"/>
          <w:i/>
          <w:iCs/>
          <w:color w:val="000000"/>
          <w:szCs w:val="18"/>
        </w:rPr>
        <w:t>‘Weerbaarheid</w:t>
      </w:r>
      <w:r w:rsidRPr="00827DE6">
        <w:rPr>
          <w:rFonts w:eastAsia="DejaVuSerifCondensed"/>
          <w:i/>
          <w:color w:val="000000"/>
          <w:szCs w:val="18"/>
        </w:rPr>
        <w:t xml:space="preserve"> tegen militaire en hybride </w:t>
      </w:r>
      <w:r w:rsidRPr="00827DE6">
        <w:rPr>
          <w:rFonts w:eastAsia="DejaVuSerifCondensed" w:cs="DejaVuSerifCondensed"/>
          <w:i/>
          <w:iCs/>
          <w:color w:val="000000"/>
          <w:szCs w:val="18"/>
        </w:rPr>
        <w:t>dreigingen’</w:t>
      </w:r>
      <w:r w:rsidRPr="00827DE6">
        <w:rPr>
          <w:rFonts w:eastAsia="DejaVuSerifCondensed" w:cs="DejaVuSerifCondensed"/>
          <w:color w:val="000000"/>
          <w:szCs w:val="18"/>
        </w:rPr>
        <w:t xml:space="preserve"> die door de minister van Justitie en Veiligheid, de minister van Defensie en de staatssecretaris van Defensie op 6 december jl.</w:t>
      </w:r>
      <w:r>
        <w:rPr>
          <w:rStyle w:val="Voetnootmarkering"/>
          <w:rFonts w:eastAsia="DejaVuSerifCondensed" w:cs="DejaVuSerifCondensed"/>
          <w:color w:val="000000"/>
          <w:szCs w:val="18"/>
        </w:rPr>
        <w:footnoteReference w:id="5"/>
      </w:r>
      <w:r w:rsidRPr="00827DE6">
        <w:rPr>
          <w:rFonts w:eastAsia="DejaVuSerifCondensed" w:cs="DejaVuSerifCondensed"/>
          <w:color w:val="000000"/>
          <w:szCs w:val="18"/>
        </w:rPr>
        <w:t xml:space="preserve"> is verzonden aan uw Kamer. </w:t>
      </w:r>
    </w:p>
    <w:p w:rsidRPr="003359D3" w:rsidR="009C54B5" w:rsidP="003359D3" w:rsidRDefault="009C54B5" w14:paraId="4C86FCF2" w14:textId="77777777">
      <w:pPr>
        <w:autoSpaceDE w:val="0"/>
        <w:autoSpaceDN w:val="0"/>
        <w:adjustRightInd w:val="0"/>
        <w:rPr>
          <w:rFonts w:eastAsia="DejaVuSerifCondensed" w:cs="DejaVuSerifCondensed"/>
          <w:color w:val="000000"/>
          <w:szCs w:val="18"/>
        </w:rPr>
      </w:pPr>
    </w:p>
    <w:p w:rsidR="00827DE6" w:rsidP="003359D3" w:rsidRDefault="00000000" w14:paraId="71A2AD9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7. </w:t>
      </w:r>
    </w:p>
    <w:p w:rsidRPr="003359D3" w:rsidR="009C54B5" w:rsidP="003359D3" w:rsidRDefault="00000000" w14:paraId="08E9BC31"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Is het correct dat voormalig minister Agema, kort later in het debat, het volgende opmerkt: “</w:t>
      </w:r>
      <w:r w:rsidRPr="003359D3">
        <w:rPr>
          <w:rFonts w:eastAsia="DejaVuSerifCondensed-Italic" w:cs="DejaVuSerifCondensed-Italic"/>
          <w:i/>
          <w:iCs/>
          <w:color w:val="000000"/>
          <w:szCs w:val="18"/>
        </w:rPr>
        <w:t>Ik heb een opdracht gekregen uit het hoofdlijnenakkoord. Toen ik de post aanvaarde, tekende ik ook voor het uitvoeren van de opdrachten daarin. Los van wat ik er persoonlijk van vind, zal ik dat moeten uitvoeren omdat dat een geheel is samen met de intensiveringen die ik mag doen. Ik noem de 4,3 miljard voor het eigen risico en de 600 miljoen voor de zorg- en verpleegplekken. Daar hoort dus ook de andere kant bij: de 2 miljard euro die ik zal moeten besparen. Daar begint het dus mee. Los van wat ik daar persoonlijk van vind, sta ik daarvoor aan de lat. Ik zal dat dus ook moeten uitvoeren. Het</w:t>
      </w:r>
      <w:r w:rsidR="00827DE6">
        <w:rPr>
          <w:rFonts w:eastAsia="DejaVuSerifCondensed-Italic" w:cs="DejaVuSerifCondensed-Italic"/>
          <w:i/>
          <w:iCs/>
          <w:color w:val="000000"/>
          <w:szCs w:val="18"/>
        </w:rPr>
        <w:t xml:space="preserve"> </w:t>
      </w:r>
      <w:r w:rsidRPr="003359D3">
        <w:rPr>
          <w:rFonts w:eastAsia="DejaVuSerifCondensed-Italic" w:cs="DejaVuSerifCondensed-Italic"/>
          <w:i/>
          <w:iCs/>
          <w:color w:val="000000"/>
          <w:szCs w:val="18"/>
        </w:rPr>
        <w:t>bedrag van 300 miljoen zal op enige manier gedekt moeten worden, linksom of rechtsom. Daarnaast — dat zei ik net ook in de richting van mevrouw Bikker — ben ik kort na mijn aantreden gebrieft over de weerbaarheid in de wereld, de risico's die dat punt met zich meebrengt en eventuele escalaties, maar ook over NAVO-verplichtingen. Op het moment dat een NAVO-bondgenoot aangevallen wordt, heeft Nederland verdragsrechtelijke verplichtingen. Ik ben dus bezig in kaart te brengen wat wij nodig hebben, wat we al hebben, wat het programma Pandemische paraatheid daaraan toe zou voegen en wat wij nog meer nodig zouden hebben. Die inventarisatie wordt gedaan onder regie van de NCTV”</w:t>
      </w:r>
      <w:r w:rsidRPr="003359D3">
        <w:rPr>
          <w:rFonts w:eastAsia="DejaVuSerifCondensed" w:cs="DejaVuSerifCondensed"/>
          <w:color w:val="000000"/>
          <w:szCs w:val="18"/>
        </w:rPr>
        <w:t>?</w:t>
      </w:r>
    </w:p>
    <w:p w:rsidR="00827DE6" w:rsidP="003359D3" w:rsidRDefault="00827DE6" w14:paraId="09E56AE9"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41432E95"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7.</w:t>
      </w:r>
    </w:p>
    <w:p w:rsidRPr="00827DE6" w:rsidR="009C54B5" w:rsidP="003359D3" w:rsidRDefault="00000000" w14:paraId="495EDDF9"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Ja. </w:t>
      </w:r>
    </w:p>
    <w:p w:rsidRPr="003359D3" w:rsidR="009C54B5" w:rsidP="003359D3" w:rsidRDefault="009C54B5" w14:paraId="57767D1C" w14:textId="77777777">
      <w:pPr>
        <w:autoSpaceDE w:val="0"/>
        <w:autoSpaceDN w:val="0"/>
        <w:adjustRightInd w:val="0"/>
        <w:rPr>
          <w:rFonts w:eastAsia="DejaVuSerifCondensed" w:cs="DejaVuSerifCondensed"/>
          <w:color w:val="000000"/>
          <w:szCs w:val="18"/>
        </w:rPr>
      </w:pPr>
    </w:p>
    <w:p w:rsidR="00827DE6" w:rsidP="003359D3" w:rsidRDefault="00000000" w14:paraId="77AA8B56"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8. </w:t>
      </w:r>
    </w:p>
    <w:p w:rsidRPr="003359D3" w:rsidR="009C54B5" w:rsidP="003359D3" w:rsidRDefault="00000000" w14:paraId="64B05F38"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Naar welke NAVO-verplichtingen verwijst voormalig minister Agema in het bovenstaande citaat?</w:t>
      </w:r>
    </w:p>
    <w:p w:rsidR="00827DE6" w:rsidP="003359D3" w:rsidRDefault="00827DE6" w14:paraId="5D41E6A5"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443A3915"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8</w:t>
      </w:r>
    </w:p>
    <w:p w:rsidRPr="00827DE6" w:rsidR="009C54B5" w:rsidP="003359D3" w:rsidRDefault="00000000" w14:paraId="08ACBF1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Voor het antwoord op deze vraag verwijs ik kortheidshalve naar </w:t>
      </w:r>
      <w:r w:rsidRPr="00827DE6">
        <w:rPr>
          <w:rFonts w:eastAsia="DejaVuSerifCondensed" w:cs="DejaVuSerifCondensed"/>
          <w:color w:val="000000"/>
          <w:szCs w:val="18"/>
        </w:rPr>
        <w:t xml:space="preserve">het antwoord op vraag 3. </w:t>
      </w:r>
    </w:p>
    <w:p w:rsidRPr="003359D3" w:rsidR="009C54B5" w:rsidP="003359D3" w:rsidRDefault="009C54B5" w14:paraId="662C5EE6" w14:textId="77777777">
      <w:pPr>
        <w:autoSpaceDE w:val="0"/>
        <w:autoSpaceDN w:val="0"/>
        <w:adjustRightInd w:val="0"/>
        <w:rPr>
          <w:rFonts w:eastAsia="DejaVuSerifCondensed" w:cs="DejaVuSerifCondensed"/>
          <w:color w:val="000000"/>
          <w:szCs w:val="18"/>
        </w:rPr>
      </w:pPr>
    </w:p>
    <w:p w:rsidR="00827DE6" w:rsidP="003359D3" w:rsidRDefault="00000000" w14:paraId="4F419391"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9. </w:t>
      </w:r>
    </w:p>
    <w:p w:rsidR="001334E1" w:rsidP="003359D3" w:rsidRDefault="00000000" w14:paraId="66EC4A5A"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Waarnaar verwijst het woord "daaraan" (m.a.w. "waaraan"?) in de zin </w:t>
      </w:r>
      <w:r w:rsidRPr="003359D3">
        <w:rPr>
          <w:rFonts w:eastAsia="DejaVuSerifCondensed-Italic" w:cs="DejaVuSerifCondensed-Italic"/>
          <w:i/>
          <w:iCs/>
          <w:color w:val="000000"/>
          <w:szCs w:val="18"/>
        </w:rPr>
        <w:t xml:space="preserve">“Ik ben dus bezig in kaart te brengen wat wij nodig hebben, wat we al hebben, wat het programma Pandemische paraatheid daaraan toe zou voegen en wat wij nog meer </w:t>
      </w:r>
    </w:p>
    <w:p w:rsidRPr="003359D3" w:rsidR="009C54B5" w:rsidP="003359D3" w:rsidRDefault="00000000" w14:paraId="21C6FEBD" w14:textId="2FA1A2B8">
      <w:pPr>
        <w:autoSpaceDE w:val="0"/>
        <w:autoSpaceDN w:val="0"/>
        <w:adjustRightInd w:val="0"/>
        <w:rPr>
          <w:rFonts w:eastAsia="DejaVuSerifCondensed-Italic" w:cs="DejaVuSerifCondensed-Italic"/>
          <w:i/>
          <w:iCs/>
          <w:color w:val="000000"/>
          <w:szCs w:val="18"/>
        </w:rPr>
      </w:pPr>
      <w:r w:rsidRPr="003359D3">
        <w:rPr>
          <w:rFonts w:eastAsia="DejaVuSerifCondensed-Italic" w:cs="DejaVuSerifCondensed-Italic"/>
          <w:i/>
          <w:iCs/>
          <w:color w:val="000000"/>
          <w:szCs w:val="18"/>
        </w:rPr>
        <w:lastRenderedPageBreak/>
        <w:t>nodig zouden hebben.”</w:t>
      </w:r>
      <w:r w:rsidRPr="003359D3">
        <w:rPr>
          <w:rFonts w:eastAsia="DejaVuSerifCondensed" w:cs="DejaVuSerifCondensed"/>
          <w:color w:val="000000"/>
          <w:szCs w:val="18"/>
        </w:rPr>
        <w:t>? Zijn dat, gezien de context, toch</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de "NAVO-verplichtingen" op het gebied van "weerbare zorg" waar minister Agema eerder in haar</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betoog naar verwees? Zo nee, waarnaar dan wel?</w:t>
      </w:r>
    </w:p>
    <w:p w:rsidR="00827DE6" w:rsidP="003359D3" w:rsidRDefault="00827DE6" w14:paraId="6A276310"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041044D1"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9</w:t>
      </w:r>
      <w:r>
        <w:rPr>
          <w:rFonts w:eastAsia="DejaVuSerifCondensed" w:cs="DejaVuSerifCondensed"/>
          <w:color w:val="000000"/>
          <w:szCs w:val="18"/>
        </w:rPr>
        <w:t>.</w:t>
      </w:r>
    </w:p>
    <w:p w:rsidRPr="00827DE6" w:rsidR="009C54B5" w:rsidP="003359D3" w:rsidRDefault="00000000" w14:paraId="7F2CBDE5" w14:textId="77777777">
      <w:pPr>
        <w:autoSpaceDE w:val="0"/>
        <w:autoSpaceDN w:val="0"/>
        <w:adjustRightInd w:val="0"/>
        <w:rPr>
          <w:rFonts w:eastAsia="DejaVuSerifCondensed"/>
          <w:i/>
          <w:color w:val="000000"/>
          <w:szCs w:val="18"/>
        </w:rPr>
      </w:pPr>
      <w:r w:rsidRPr="00827DE6">
        <w:rPr>
          <w:rFonts w:eastAsia="DejaVuSerifCondensed" w:cs="DejaVuSerifCondensed"/>
          <w:color w:val="000000"/>
          <w:szCs w:val="18"/>
        </w:rPr>
        <w:t>Het verwijst naar ‘</w:t>
      </w:r>
      <w:r w:rsidR="002E483C">
        <w:rPr>
          <w:rFonts w:eastAsia="DejaVuSerifCondensed" w:cs="DejaVuSerifCondensed"/>
          <w:color w:val="000000"/>
          <w:szCs w:val="18"/>
        </w:rPr>
        <w:t xml:space="preserve">de </w:t>
      </w:r>
      <w:r w:rsidRPr="00827DE6">
        <w:rPr>
          <w:rFonts w:eastAsia="DejaVuSerifCondensed" w:cs="DejaVuSerifCondensed"/>
          <w:color w:val="000000"/>
          <w:szCs w:val="18"/>
        </w:rPr>
        <w:t xml:space="preserve">weerbaarheid </w:t>
      </w:r>
      <w:r w:rsidR="002E483C">
        <w:rPr>
          <w:rFonts w:eastAsia="DejaVuSerifCondensed" w:cs="DejaVuSerifCondensed"/>
          <w:color w:val="000000"/>
          <w:szCs w:val="18"/>
        </w:rPr>
        <w:t>va</w:t>
      </w:r>
      <w:r w:rsidRPr="00827DE6">
        <w:rPr>
          <w:rFonts w:eastAsia="DejaVuSerifCondensed" w:cs="DejaVuSerifCondensed"/>
          <w:color w:val="000000"/>
          <w:szCs w:val="18"/>
        </w:rPr>
        <w:t xml:space="preserve">n </w:t>
      </w:r>
      <w:r w:rsidR="002E483C">
        <w:rPr>
          <w:rFonts w:eastAsia="DejaVuSerifCondensed" w:cs="DejaVuSerifCondensed"/>
          <w:color w:val="000000"/>
          <w:szCs w:val="18"/>
        </w:rPr>
        <w:t>onze</w:t>
      </w:r>
      <w:r w:rsidRPr="00827DE6">
        <w:rPr>
          <w:rFonts w:eastAsia="DejaVuSerifCondensed" w:cs="DejaVuSerifCondensed"/>
          <w:color w:val="000000"/>
          <w:szCs w:val="18"/>
        </w:rPr>
        <w:t xml:space="preserve"> zorg’. Ik verwijs naar het stenogram van de begrotingsbehandeling van VWS op 23 oktober jl.</w:t>
      </w:r>
      <w:r>
        <w:rPr>
          <w:rStyle w:val="Voetnootmarkering"/>
          <w:rFonts w:eastAsia="DejaVuSerifCondensed" w:cs="DejaVuSerifCondensed"/>
          <w:color w:val="000000"/>
          <w:szCs w:val="18"/>
        </w:rPr>
        <w:footnoteReference w:id="6"/>
      </w:r>
      <w:r w:rsidRPr="00827DE6">
        <w:rPr>
          <w:rFonts w:eastAsia="DejaVuSerifCondensed" w:cs="DejaVuSerifCondensed"/>
          <w:color w:val="000000"/>
          <w:szCs w:val="18"/>
        </w:rPr>
        <w:t>, waarin de precieze uitspraken die gedaan zijn, zijn opgenomen:</w:t>
      </w:r>
      <w:r w:rsidRPr="00827DE6">
        <w:rPr>
          <w:rFonts w:eastAsia="DejaVuSerifCondensed" w:cs="DejaVuSerifCondensed"/>
          <w:i/>
          <w:iCs/>
          <w:color w:val="000000"/>
          <w:szCs w:val="18"/>
        </w:rPr>
        <w:t xml:space="preserve"> “</w:t>
      </w:r>
      <w:r w:rsidRPr="00827DE6" w:rsidR="00827DE6">
        <w:rPr>
          <w:rFonts w:eastAsia="DejaVuSerifCondensed" w:cs="DejaVuSerifCondensed"/>
          <w:i/>
          <w:iCs/>
          <w:color w:val="000000"/>
          <w:szCs w:val="18"/>
        </w:rPr>
        <w:t>Voorzitter. Dan kom ik bij weerbaarheid. We moeten paraat staan voor iedere rampspoed die op ons afkomt, zoals hybride dreigingen, militaire dreigingen, natuurrampen of een nieuwe pandemie. Al die dreigingen vragen om versterking van de weerbaarheid van onze zorg. We willen namelijk dat zo veel mogelijk patiënten zo lang mogelijk zorg blijven krijgen, wat er ook gebeurt. Daarvoor is een forse versterking van de weerbaarheid van de zorg noodzakelijk. Onder regie van de NCTV en Defensie komen wij in het voorjaar met een plan van aanpak.</w:t>
      </w:r>
      <w:r w:rsidR="00827DE6">
        <w:rPr>
          <w:rFonts w:eastAsia="DejaVuSerifCondensed" w:cs="DejaVuSerifCondensed"/>
          <w:i/>
          <w:iCs/>
          <w:color w:val="000000"/>
          <w:szCs w:val="18"/>
        </w:rPr>
        <w:t xml:space="preserve"> [</w:t>
      </w:r>
      <w:r w:rsidRPr="00827DE6">
        <w:rPr>
          <w:rFonts w:eastAsia="DejaVuSerifCondensed" w:cs="DejaVuSerifCondensed"/>
          <w:i/>
          <w:iCs/>
          <w:color w:val="000000"/>
          <w:szCs w:val="18"/>
        </w:rPr>
        <w:t>…</w:t>
      </w:r>
      <w:r w:rsidR="00827DE6">
        <w:rPr>
          <w:rFonts w:eastAsia="DejaVuSerifCondensed" w:cs="DejaVuSerifCondensed"/>
          <w:i/>
          <w:iCs/>
          <w:color w:val="000000"/>
          <w:szCs w:val="18"/>
        </w:rPr>
        <w:t>]</w:t>
      </w:r>
      <w:r w:rsidR="002E483C">
        <w:rPr>
          <w:rFonts w:eastAsia="DejaVuSerifCondensed" w:cs="DejaVuSerifCondensed"/>
          <w:i/>
          <w:iCs/>
          <w:color w:val="000000"/>
          <w:szCs w:val="18"/>
        </w:rPr>
        <w:t xml:space="preserve"> </w:t>
      </w:r>
      <w:r w:rsidRPr="00827DE6">
        <w:rPr>
          <w:rFonts w:eastAsia="DejaVuSerifCondensed" w:cs="DejaVuSerifCondensed"/>
          <w:i/>
          <w:iCs/>
          <w:color w:val="000000"/>
          <w:szCs w:val="18"/>
        </w:rPr>
        <w:t xml:space="preserve">Ik ben dus bezig in kaart te brengen wat wij nodig hebben, wat we al hebben, wat het programma Pandemische paraatheid daaraan toe zou voegen en wat wij nog meer nodig zouden hebben. Die inventarisatie wordt gedaan onder regie van de NCTV”. </w:t>
      </w:r>
    </w:p>
    <w:p w:rsidRPr="003359D3" w:rsidR="009C54B5" w:rsidP="003359D3" w:rsidRDefault="009C54B5" w14:paraId="727DEE54" w14:textId="77777777">
      <w:pPr>
        <w:autoSpaceDE w:val="0"/>
        <w:autoSpaceDN w:val="0"/>
        <w:adjustRightInd w:val="0"/>
        <w:rPr>
          <w:rFonts w:eastAsia="DejaVuSerifCondensed" w:cs="DejaVuSerifCondensed"/>
          <w:color w:val="000000"/>
          <w:szCs w:val="18"/>
        </w:rPr>
      </w:pPr>
    </w:p>
    <w:p w:rsidR="00827DE6" w:rsidP="003359D3" w:rsidRDefault="00000000" w14:paraId="642CFB55" w14:textId="77777777">
      <w:pPr>
        <w:autoSpaceDE w:val="0"/>
        <w:autoSpaceDN w:val="0"/>
        <w:adjustRightInd w:val="0"/>
        <w:rPr>
          <w:rFonts w:eastAsia="DejaVuSerifCondensed" w:cs="DejaVuSerifCondensed"/>
          <w:color w:val="000000"/>
          <w:szCs w:val="18"/>
        </w:rPr>
      </w:pPr>
      <w:bookmarkStart w:name="_Hlk207807604" w:id="8"/>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10. </w:t>
      </w:r>
    </w:p>
    <w:p w:rsidRPr="003359D3" w:rsidR="009C54B5" w:rsidP="003359D3" w:rsidRDefault="00000000" w14:paraId="2CB2DE98"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Waarnaar verwijst, in de laatste zin van het bovenstaande integrale citaat, "die inventarisatie" (die onder regie van de NCTV wordt gemaakt)? Dat zijn gezien de context toch de NAVO-verplichtingen op het gebied van de zorg? Met andere woorden, ook hier legt voormalig minister Agema toch heel duidelijk een verband tussen NAVO-verplichtingen en pandemische paraatheid? Waarom ontkent de minister dit in haar beantwoording aan de Kamer van 20 augustus 2025?</w:t>
      </w:r>
    </w:p>
    <w:p w:rsidR="00827DE6" w:rsidP="003359D3" w:rsidRDefault="00827DE6" w14:paraId="65124A94"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09C3F60C"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10.</w:t>
      </w:r>
    </w:p>
    <w:p w:rsidRPr="00827DE6" w:rsidR="009C54B5" w:rsidP="003359D3" w:rsidRDefault="00000000" w14:paraId="3DC2DB83"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Het citaat “die inventarisatie” verwijst naar wat voormalig minister Agema in het begrotingsdebat op 23 oktober jl. ook heeft toegelicht: </w:t>
      </w:r>
      <w:r w:rsidRPr="00827DE6">
        <w:rPr>
          <w:rFonts w:eastAsia="DejaVuSerifCondensed" w:cs="DejaVuSerifCondensed"/>
          <w:i/>
          <w:iCs/>
          <w:color w:val="000000"/>
          <w:szCs w:val="18"/>
        </w:rPr>
        <w:t>“Ik ben dus bezig in kaart te brengen wat wij nodig hebben, wat we al hebben, wat het programma Pandemische paraatheid daaraan toe zou voegen en wat wij nog meer nodig zouden hebben.”</w:t>
      </w:r>
      <w:r w:rsidRPr="00827DE6">
        <w:rPr>
          <w:rFonts w:eastAsia="DejaVuSerifCondensed" w:cs="DejaVuSerifCondensed"/>
          <w:color w:val="000000"/>
          <w:szCs w:val="18"/>
        </w:rPr>
        <w:t xml:space="preserve">. De inventarisatie is verwerkt in de kabinetsbrede Kamerbrief </w:t>
      </w:r>
      <w:r w:rsidR="00827DE6">
        <w:rPr>
          <w:rFonts w:eastAsia="DejaVuSerifCondensed" w:cs="DejaVuSerifCondensed"/>
          <w:color w:val="000000"/>
          <w:szCs w:val="18"/>
        </w:rPr>
        <w:t xml:space="preserve">over </w:t>
      </w:r>
      <w:r w:rsidRPr="00827DE6">
        <w:rPr>
          <w:rFonts w:eastAsia="DejaVuSerifCondensed" w:cs="DejaVuSerifCondensed"/>
          <w:i/>
          <w:iCs/>
          <w:color w:val="000000"/>
          <w:szCs w:val="18"/>
        </w:rPr>
        <w:t>‘Weerbaarheid tegen militaire en hybride dreigingen’</w:t>
      </w:r>
      <w:r w:rsidRPr="00827DE6">
        <w:rPr>
          <w:rFonts w:eastAsia="DejaVuSerifCondensed" w:cs="DejaVuSerifCondensed"/>
          <w:color w:val="000000"/>
          <w:szCs w:val="18"/>
        </w:rPr>
        <w:t xml:space="preserve"> die door de minister van Justitie en Veiligheid, de minister van Defensie en de staatssecretaris van Defensie op 6 december jl.</w:t>
      </w:r>
      <w:r>
        <w:rPr>
          <w:rStyle w:val="Voetnootmarkering"/>
          <w:rFonts w:eastAsia="DejaVuSerifCondensed" w:cs="DejaVuSerifCondensed"/>
          <w:color w:val="000000"/>
          <w:szCs w:val="18"/>
        </w:rPr>
        <w:footnoteReference w:id="7"/>
      </w:r>
      <w:r w:rsidRPr="00827DE6">
        <w:rPr>
          <w:rFonts w:eastAsia="DejaVuSerifCondensed" w:cs="DejaVuSerifCondensed"/>
          <w:color w:val="000000"/>
          <w:szCs w:val="18"/>
        </w:rPr>
        <w:t xml:space="preserve"> is verzonden aan uw Kamer. </w:t>
      </w:r>
    </w:p>
    <w:bookmarkEnd w:id="8"/>
    <w:p w:rsidRPr="003359D3" w:rsidR="009C54B5" w:rsidP="003359D3" w:rsidRDefault="009C54B5" w14:paraId="776C106C" w14:textId="77777777">
      <w:pPr>
        <w:autoSpaceDE w:val="0"/>
        <w:autoSpaceDN w:val="0"/>
        <w:adjustRightInd w:val="0"/>
        <w:rPr>
          <w:rFonts w:eastAsia="DejaVuSerifCondensed" w:cs="DejaVuSerifCondensed"/>
          <w:color w:val="000000"/>
          <w:szCs w:val="18"/>
        </w:rPr>
      </w:pPr>
    </w:p>
    <w:p w:rsidR="00827DE6" w:rsidP="003359D3" w:rsidRDefault="00000000" w14:paraId="07BEE54A"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11. </w:t>
      </w:r>
    </w:p>
    <w:p w:rsidRPr="003359D3" w:rsidR="009C54B5" w:rsidP="003359D3" w:rsidRDefault="00000000" w14:paraId="416F0AA5"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Is het correct dat voormalig minister Agema, kort later in het debat, het volgende opmerkt: "</w:t>
      </w:r>
      <w:r w:rsidRPr="003359D3">
        <w:rPr>
          <w:rFonts w:eastAsia="DejaVuSerifCondensed-Italic" w:cs="DejaVuSerifCondensed-Italic"/>
          <w:i/>
          <w:iCs/>
          <w:color w:val="000000"/>
          <w:szCs w:val="18"/>
        </w:rPr>
        <w:t>Dat neemt niet weg — dat zei ik zojuist dus ook al — dat ik kort na het aantreden geïnformeerd ben over weerbaarheid, de bredere context waarin wij ons bevinden en de overlap die dat heeft met deze posten op pandemische paraatheid. Daar zal ik mee moeten dealen en een oplossing voor moeten vinden, want aan NAVO-verplichtingen zijn we gehouden. Op dit moment wordt er dus onder leiding</w:t>
      </w:r>
      <w:r w:rsidR="002E483C">
        <w:rPr>
          <w:rFonts w:eastAsia="DejaVuSerifCondensed-Italic" w:cs="DejaVuSerifCondensed-Italic"/>
          <w:i/>
          <w:iCs/>
          <w:color w:val="000000"/>
          <w:szCs w:val="18"/>
        </w:rPr>
        <w:t xml:space="preserve"> </w:t>
      </w:r>
      <w:r w:rsidRPr="003359D3">
        <w:rPr>
          <w:rFonts w:eastAsia="DejaVuSerifCondensed-Italic" w:cs="DejaVuSerifCondensed-Italic"/>
          <w:i/>
          <w:iCs/>
          <w:color w:val="000000"/>
          <w:szCs w:val="18"/>
        </w:rPr>
        <w:t xml:space="preserve">van de NCTV geïnventariseerd wat er allemaal moet gebeuren. We hebben een stukje basis. Dat hebben we actief gezien tijdens de coronacrisis. Dan hebben we het over deze extra investering, waar een hele grote overlap, zo niet een volledige overlap zit. En dan hebben we het over andere zaken die we nu in kaart aan het brengen zijn. Wat nou als de situatie escaleert? Wat nou als we aan </w:t>
      </w:r>
      <w:r w:rsidRPr="003359D3">
        <w:rPr>
          <w:rFonts w:eastAsia="DejaVuSerifCondensed-Italic" w:cs="DejaVuSerifCondensed-Italic"/>
          <w:i/>
          <w:iCs/>
          <w:color w:val="000000"/>
          <w:szCs w:val="18"/>
        </w:rPr>
        <w:lastRenderedPageBreak/>
        <w:t>onze NAVO-verplichtingen moeten voldoen? Wat nou als het nog verder escaleert? Dat ben ik allemaal in kaart aan het brengen. Onder leiding van de NCTV zullen wij voor de volgende begroting — dus niet op deze begroting, maar voor de volgende begroting — met dekkingen en oplossingen komen</w:t>
      </w:r>
      <w:r w:rsidRPr="003359D3">
        <w:rPr>
          <w:rFonts w:eastAsia="DejaVuSerifCondensed" w:cs="DejaVuSerifCondensed"/>
          <w:color w:val="000000"/>
          <w:szCs w:val="18"/>
        </w:rPr>
        <w:t>.”?</w:t>
      </w:r>
    </w:p>
    <w:p w:rsidR="00827DE6" w:rsidP="003359D3" w:rsidRDefault="00827DE6" w14:paraId="5BF82FB6" w14:textId="77777777">
      <w:pPr>
        <w:autoSpaceDE w:val="0"/>
        <w:autoSpaceDN w:val="0"/>
        <w:adjustRightInd w:val="0"/>
        <w:rPr>
          <w:rFonts w:eastAsia="DejaVuSerifCondensed" w:cs="DejaVuSerifCondensed"/>
          <w:b/>
          <w:bCs/>
          <w:color w:val="000000"/>
          <w:szCs w:val="18"/>
        </w:rPr>
      </w:pPr>
    </w:p>
    <w:p w:rsidRPr="00827DE6" w:rsidR="00827DE6" w:rsidP="003359D3" w:rsidRDefault="00000000" w14:paraId="5B4B35CD"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Antwoord 11.</w:t>
      </w:r>
    </w:p>
    <w:p w:rsidRPr="00827DE6" w:rsidR="009C54B5" w:rsidP="003359D3" w:rsidRDefault="00000000" w14:paraId="6F5BEDC2" w14:textId="77777777">
      <w:pPr>
        <w:autoSpaceDE w:val="0"/>
        <w:autoSpaceDN w:val="0"/>
        <w:adjustRightInd w:val="0"/>
        <w:rPr>
          <w:rFonts w:eastAsia="DejaVuSerifCondensed" w:cs="DejaVuSerifCondensed"/>
          <w:color w:val="000000"/>
          <w:szCs w:val="18"/>
        </w:rPr>
      </w:pPr>
      <w:r w:rsidRPr="00827DE6">
        <w:rPr>
          <w:rFonts w:eastAsia="DejaVuSerifCondensed" w:cs="DejaVuSerifCondensed"/>
          <w:color w:val="000000"/>
          <w:szCs w:val="18"/>
        </w:rPr>
        <w:t xml:space="preserve">Ja. </w:t>
      </w:r>
    </w:p>
    <w:p w:rsidRPr="003359D3" w:rsidR="009C54B5" w:rsidP="003359D3" w:rsidRDefault="009C54B5" w14:paraId="34BD2815" w14:textId="77777777">
      <w:pPr>
        <w:autoSpaceDE w:val="0"/>
        <w:autoSpaceDN w:val="0"/>
        <w:adjustRightInd w:val="0"/>
        <w:rPr>
          <w:rFonts w:eastAsia="DejaVuSerifCondensed" w:cs="DejaVuSerifCondensed"/>
          <w:color w:val="000000"/>
          <w:szCs w:val="18"/>
        </w:rPr>
      </w:pPr>
    </w:p>
    <w:p w:rsidR="002E483C" w:rsidP="003359D3" w:rsidRDefault="00000000" w14:paraId="57B78A2A"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12. </w:t>
      </w:r>
    </w:p>
    <w:p w:rsidRPr="003359D3" w:rsidR="009C54B5" w:rsidP="003359D3" w:rsidRDefault="00000000" w14:paraId="373C539C"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Door wie is voormalig minister Agema, "kort na het aantreden geïnformeerd"? Wanneer en waar gebeurde dat? Kan de Kamer deze informatie waarnaar voormalig minister Agema in dit fragment verwijst ontvangen? Zo nee, waarom niet?</w:t>
      </w:r>
    </w:p>
    <w:p w:rsidR="002E483C" w:rsidP="003359D3" w:rsidRDefault="002E483C" w14:paraId="20606629" w14:textId="77777777">
      <w:pPr>
        <w:autoSpaceDE w:val="0"/>
        <w:autoSpaceDN w:val="0"/>
        <w:adjustRightInd w:val="0"/>
        <w:rPr>
          <w:rFonts w:eastAsia="DejaVuSerifCondensed" w:cs="DejaVuSerifCondensed"/>
          <w:b/>
          <w:bCs/>
          <w:color w:val="000000"/>
          <w:szCs w:val="18"/>
        </w:rPr>
      </w:pPr>
    </w:p>
    <w:p w:rsidRPr="002E483C" w:rsidR="002E483C" w:rsidP="003359D3" w:rsidRDefault="00000000" w14:paraId="2D3BE83F"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12.</w:t>
      </w:r>
    </w:p>
    <w:p w:rsidRPr="002E483C" w:rsidR="009C54B5" w:rsidP="003359D3" w:rsidRDefault="00000000" w14:paraId="6E4978F3"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Op 29 januari jl. is deze vraag gesteld door het lid Dekker</w:t>
      </w:r>
      <w:r>
        <w:rPr>
          <w:rStyle w:val="Voetnootmarkering"/>
          <w:rFonts w:eastAsia="DejaVuSerifCondensed" w:cs="DejaVuSerifCondensed"/>
          <w:color w:val="000000"/>
          <w:szCs w:val="18"/>
        </w:rPr>
        <w:footnoteReference w:id="8"/>
      </w:r>
      <w:r w:rsidRPr="002E483C">
        <w:rPr>
          <w:rFonts w:eastAsia="DejaVuSerifCondensed" w:cs="DejaVuSerifCondensed"/>
          <w:color w:val="000000"/>
          <w:szCs w:val="18"/>
        </w:rPr>
        <w:t xml:space="preserve">. Op 2 juni jl. </w:t>
      </w:r>
      <w:r w:rsidR="002E483C">
        <w:rPr>
          <w:rFonts w:eastAsia="DejaVuSerifCondensed" w:cs="DejaVuSerifCondensed"/>
          <w:color w:val="000000"/>
          <w:szCs w:val="18"/>
        </w:rPr>
        <w:t>heeft</w:t>
      </w:r>
      <w:r w:rsidRPr="002E483C">
        <w:rPr>
          <w:rFonts w:eastAsia="DejaVuSerifCondensed" w:cs="DejaVuSerifCondensed"/>
          <w:color w:val="000000"/>
          <w:szCs w:val="18"/>
        </w:rPr>
        <w:t xml:space="preserve"> voormalig minister Agema </w:t>
      </w:r>
      <w:r w:rsidR="002E483C">
        <w:rPr>
          <w:rFonts w:eastAsia="DejaVuSerifCondensed" w:cs="DejaVuSerifCondensed"/>
          <w:color w:val="000000"/>
          <w:szCs w:val="18"/>
        </w:rPr>
        <w:t>deze vraag als volgt beantwoord:</w:t>
      </w:r>
      <w:r w:rsidRPr="002E483C">
        <w:rPr>
          <w:rFonts w:eastAsia="DejaVuSerifCondensed" w:cs="DejaVuSerifCondensed"/>
          <w:color w:val="000000"/>
          <w:szCs w:val="18"/>
        </w:rPr>
        <w:t xml:space="preserve"> </w:t>
      </w:r>
      <w:r w:rsidRPr="002E483C">
        <w:rPr>
          <w:rFonts w:eastAsia="DejaVuSerifCondensed" w:cs="DejaVuSerifCondensed"/>
          <w:i/>
          <w:iCs/>
          <w:color w:val="000000"/>
          <w:szCs w:val="18"/>
        </w:rPr>
        <w:t xml:space="preserve">“De briefings </w:t>
      </w:r>
      <w:r w:rsidRPr="002E483C">
        <w:rPr>
          <w:rFonts w:eastAsia="DejaVuSerifCondensed"/>
          <w:i/>
          <w:color w:val="000000"/>
          <w:szCs w:val="18"/>
        </w:rPr>
        <w:t>zijn door het ministerie van Algemene Zaken geïnitieerd als introductieprogramma voor het nieuwe kabinet</w:t>
      </w:r>
      <w:r w:rsidR="002E483C">
        <w:rPr>
          <w:rFonts w:eastAsia="DejaVuSerifCondensed"/>
          <w:i/>
          <w:color w:val="000000"/>
          <w:szCs w:val="18"/>
        </w:rPr>
        <w:t>. [</w:t>
      </w:r>
      <w:r w:rsidRPr="002E483C">
        <w:rPr>
          <w:rFonts w:eastAsia="DejaVuSerifCondensed" w:cs="DejaVuSerifCondensed"/>
          <w:i/>
          <w:iCs/>
          <w:color w:val="000000"/>
          <w:szCs w:val="18"/>
        </w:rPr>
        <w:t>…</w:t>
      </w:r>
      <w:r w:rsidR="002E483C">
        <w:rPr>
          <w:rFonts w:eastAsia="DejaVuSerifCondensed" w:cs="DejaVuSerifCondensed"/>
          <w:i/>
          <w:iCs/>
          <w:color w:val="000000"/>
          <w:szCs w:val="18"/>
        </w:rPr>
        <w:t>]</w:t>
      </w:r>
      <w:r w:rsidRPr="002E483C">
        <w:rPr>
          <w:rFonts w:eastAsia="DejaVuSerifCondensed"/>
          <w:i/>
          <w:color w:val="000000"/>
          <w:szCs w:val="18"/>
        </w:rPr>
        <w:t xml:space="preserve"> Het rubriceringsniveau van </w:t>
      </w:r>
      <w:r w:rsidRPr="002E483C">
        <w:rPr>
          <w:rFonts w:eastAsia="DejaVuSerifCondensed" w:cs="DejaVuSerifCondensed"/>
          <w:i/>
          <w:iCs/>
          <w:color w:val="000000"/>
          <w:szCs w:val="18"/>
        </w:rPr>
        <w:t>de</w:t>
      </w:r>
      <w:r w:rsidRPr="002E483C">
        <w:rPr>
          <w:rFonts w:eastAsia="DejaVuSerifCondensed"/>
          <w:i/>
          <w:color w:val="000000"/>
          <w:szCs w:val="18"/>
        </w:rPr>
        <w:t xml:space="preserve"> briefings was minimaal Departementaal Vertrouwelijk</w:t>
      </w:r>
      <w:r w:rsidRPr="002E483C">
        <w:rPr>
          <w:rFonts w:eastAsia="DejaVuSerifCondensed" w:cs="DejaVuSerifCondensed"/>
          <w:i/>
          <w:iCs/>
          <w:color w:val="000000"/>
          <w:szCs w:val="18"/>
        </w:rPr>
        <w:t>. De opstellers van de briefings (zie antwoord 5 t/m 7) bepalen de rubricering. De rubricering is vastgesteld conform de richtlijn Besluit Voorschrift Informatiebeveiliging Rijksdienst Bijzondere Informatie 2013 (VIRBI 2013)”.</w:t>
      </w:r>
      <w:r w:rsidRPr="002E483C">
        <w:rPr>
          <w:rFonts w:eastAsia="DejaVuSerifCondensed" w:cs="DejaVuSerifCondensed"/>
          <w:color w:val="000000"/>
          <w:szCs w:val="18"/>
        </w:rPr>
        <w:t xml:space="preserve"> </w:t>
      </w:r>
    </w:p>
    <w:p w:rsidRPr="003359D3" w:rsidR="009C54B5" w:rsidP="003359D3" w:rsidRDefault="009C54B5" w14:paraId="13B1E7BC" w14:textId="77777777">
      <w:pPr>
        <w:autoSpaceDE w:val="0"/>
        <w:autoSpaceDN w:val="0"/>
        <w:adjustRightInd w:val="0"/>
        <w:rPr>
          <w:rFonts w:eastAsia="DejaVuSerifCondensed" w:cs="DejaVuSerifCondensed"/>
          <w:color w:val="000000"/>
          <w:szCs w:val="18"/>
        </w:rPr>
      </w:pPr>
    </w:p>
    <w:p w:rsidR="002E483C" w:rsidP="003359D3" w:rsidRDefault="00000000" w14:paraId="2B13C8A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13. </w:t>
      </w:r>
    </w:p>
    <w:p w:rsidRPr="003359D3" w:rsidR="009C54B5" w:rsidP="003359D3" w:rsidRDefault="00000000" w14:paraId="31066339"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Ook in dit fragment verwijst voormalig minister Agema naar "NAVO-verplichtingen", welke NAVO</w:t>
      </w:r>
      <w:r w:rsidR="002E483C">
        <w:rPr>
          <w:rFonts w:eastAsia="DejaVuSerifCondensed" w:cs="DejaVuSerifCondensed"/>
          <w:color w:val="000000"/>
          <w:szCs w:val="18"/>
        </w:rPr>
        <w:t xml:space="preserve"> </w:t>
      </w:r>
      <w:r w:rsidRPr="003359D3">
        <w:rPr>
          <w:rFonts w:eastAsia="DejaVuSerifCondensed" w:cs="DejaVuSerifCondensed"/>
          <w:color w:val="000000"/>
          <w:szCs w:val="18"/>
        </w:rPr>
        <w:t>verplichtingen zijn dit? Zijn dat de weerbaarheidsverplichtingen op het gebied van de zorg?</w:t>
      </w:r>
    </w:p>
    <w:p w:rsidR="002E483C" w:rsidP="003359D3" w:rsidRDefault="002E483C" w14:paraId="5D195B65" w14:textId="77777777">
      <w:pPr>
        <w:autoSpaceDE w:val="0"/>
        <w:autoSpaceDN w:val="0"/>
        <w:adjustRightInd w:val="0"/>
        <w:rPr>
          <w:rFonts w:eastAsia="DejaVuSerifCondensed" w:cs="DejaVuSerifCondensed"/>
          <w:b/>
          <w:bCs/>
          <w:color w:val="000000"/>
          <w:szCs w:val="18"/>
        </w:rPr>
      </w:pPr>
    </w:p>
    <w:p w:rsidRPr="002E483C" w:rsidR="002E483C" w:rsidP="003359D3" w:rsidRDefault="00000000" w14:paraId="30D41BCB"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13.</w:t>
      </w:r>
    </w:p>
    <w:p w:rsidR="009C54B5" w:rsidP="003359D3" w:rsidRDefault="00000000" w14:paraId="543AF60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Voor het antwoord op deze vraag verwijs ik kortheidshalve naar </w:t>
      </w:r>
      <w:r w:rsidRPr="00827DE6">
        <w:rPr>
          <w:rFonts w:eastAsia="DejaVuSerifCondensed" w:cs="DejaVuSerifCondensed"/>
          <w:color w:val="000000"/>
          <w:szCs w:val="18"/>
        </w:rPr>
        <w:t>het antwoord op vraag 3.</w:t>
      </w:r>
    </w:p>
    <w:p w:rsidRPr="003359D3" w:rsidR="002E483C" w:rsidP="003359D3" w:rsidRDefault="002E483C" w14:paraId="74FCC4ED" w14:textId="77777777">
      <w:pPr>
        <w:autoSpaceDE w:val="0"/>
        <w:autoSpaceDN w:val="0"/>
        <w:adjustRightInd w:val="0"/>
        <w:rPr>
          <w:rFonts w:eastAsia="DejaVuSerifCondensed" w:cs="DejaVuSerifCondensed"/>
          <w:b/>
          <w:bCs/>
          <w:color w:val="000000"/>
          <w:szCs w:val="18"/>
        </w:rPr>
      </w:pPr>
    </w:p>
    <w:p w:rsidR="002E483C" w:rsidP="003359D3" w:rsidRDefault="00000000" w14:paraId="201BB14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14. </w:t>
      </w:r>
    </w:p>
    <w:p w:rsidRPr="003359D3" w:rsidR="009C54B5" w:rsidP="003359D3" w:rsidRDefault="00000000" w14:paraId="616BFFE0"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Voormalig minister Agema zegt in het hiervoor geciteerde fragment, “</w:t>
      </w:r>
      <w:r w:rsidRPr="003359D3">
        <w:rPr>
          <w:rFonts w:eastAsia="DejaVuSerifCondensed-Italic" w:cs="DejaVuSerifCondensed-Italic"/>
          <w:i/>
          <w:iCs/>
          <w:color w:val="000000"/>
          <w:szCs w:val="18"/>
        </w:rPr>
        <w:t>en de overlap die dat heeft met deze posten op pandemische paraatheid</w:t>
      </w:r>
      <w:r w:rsidRPr="003359D3">
        <w:rPr>
          <w:rFonts w:eastAsia="DejaVuSerifCondensed" w:cs="DejaVuSerifCondensed"/>
          <w:color w:val="000000"/>
          <w:szCs w:val="18"/>
        </w:rPr>
        <w:t>”, waarnaar verwijst in dit citaat het aanwijzend</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voornaamwoord "dat"? Dit moeten toch, gezien de context, (wederom) de (NAVO)</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weerbaarheidsdoelstellingen (op het gebied van de zorg) zijn? Wat anders? Daarmee legt voormalig</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minister Agema, voor de derde keer in dit debat, toch heel direct een verband tussen de (NAVO)</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weerbaarheidsdoelstellingen en pandemische paraatheid?</w:t>
      </w:r>
    </w:p>
    <w:p w:rsidR="002E483C" w:rsidP="003359D3" w:rsidRDefault="002E483C" w14:paraId="0744187C" w14:textId="77777777">
      <w:pPr>
        <w:autoSpaceDE w:val="0"/>
        <w:autoSpaceDN w:val="0"/>
        <w:adjustRightInd w:val="0"/>
        <w:rPr>
          <w:rFonts w:eastAsia="DejaVuSerifCondensed" w:cs="DejaVuSerifCondensed"/>
          <w:b/>
          <w:bCs/>
          <w:color w:val="000000"/>
          <w:szCs w:val="18"/>
        </w:rPr>
      </w:pPr>
    </w:p>
    <w:p w:rsidRPr="002E483C" w:rsidR="002E483C" w:rsidP="003359D3" w:rsidRDefault="00000000" w14:paraId="5A6BF3EF"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14.</w:t>
      </w:r>
    </w:p>
    <w:p w:rsidRPr="002E483C" w:rsidR="009C54B5" w:rsidP="003359D3" w:rsidRDefault="00000000" w14:paraId="7A79FC13"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Het verwijst naar de weerbaarheid van onze zorg. Zie hieronder het volledige citaat uit het stenogram van de begrotingsbehandeling van VWS op 23 oktober jl.</w:t>
      </w:r>
      <w:r>
        <w:rPr>
          <w:rStyle w:val="Voetnootmarkering"/>
          <w:rFonts w:eastAsia="DejaVuSerifCondensed" w:cs="DejaVuSerifCondensed"/>
          <w:color w:val="000000"/>
          <w:szCs w:val="18"/>
        </w:rPr>
        <w:footnoteReference w:id="9"/>
      </w:r>
      <w:r w:rsidRPr="002E483C">
        <w:rPr>
          <w:rFonts w:eastAsia="DejaVuSerifCondensed" w:cs="DejaVuSerifCondensed"/>
          <w:color w:val="000000"/>
          <w:szCs w:val="18"/>
        </w:rPr>
        <w:t xml:space="preserve">: </w:t>
      </w:r>
      <w:r w:rsidRPr="002E483C">
        <w:rPr>
          <w:rFonts w:eastAsia="DejaVuSerifCondensed" w:cs="DejaVuSerifCondensed"/>
          <w:i/>
          <w:iCs/>
          <w:color w:val="000000"/>
          <w:szCs w:val="18"/>
        </w:rPr>
        <w:t>“Dat neemt niet weg — dat zei ik zojuist dus ook al — dat ik kort na het aantreden geïnformeerd ben over weerbaarheid, de bredere context waarin wij ons bevinden en de overlap die dat heeft met deze posten op pandemische paraatheid”.</w:t>
      </w:r>
      <w:r w:rsidRPr="002E483C">
        <w:rPr>
          <w:rFonts w:eastAsia="DejaVuSerifCondensed" w:cs="DejaVuSerifCondensed"/>
          <w:color w:val="000000"/>
          <w:szCs w:val="18"/>
        </w:rPr>
        <w:t xml:space="preserve"> </w:t>
      </w:r>
    </w:p>
    <w:p w:rsidRPr="003359D3" w:rsidR="009C54B5" w:rsidP="003359D3" w:rsidRDefault="009C54B5" w14:paraId="34C86674" w14:textId="77777777">
      <w:pPr>
        <w:autoSpaceDE w:val="0"/>
        <w:autoSpaceDN w:val="0"/>
        <w:adjustRightInd w:val="0"/>
        <w:rPr>
          <w:rFonts w:eastAsia="DejaVuSerifCondensed" w:cs="DejaVuSerifCondensed"/>
          <w:color w:val="000000"/>
          <w:szCs w:val="18"/>
        </w:rPr>
      </w:pPr>
    </w:p>
    <w:p w:rsidR="002E483C" w:rsidP="003359D3" w:rsidRDefault="00000000" w14:paraId="070F4C3B"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15. </w:t>
      </w:r>
    </w:p>
    <w:p w:rsidRPr="003359D3" w:rsidR="009C54B5" w:rsidP="003359D3" w:rsidRDefault="00000000" w14:paraId="70EC2FF9" w14:textId="77777777">
      <w:pPr>
        <w:autoSpaceDE w:val="0"/>
        <w:autoSpaceDN w:val="0"/>
        <w:adjustRightInd w:val="0"/>
        <w:rPr>
          <w:rFonts w:eastAsia="DejaVuSerifCondensed-Italic" w:cs="DejaVuSerifCondensed-Italic"/>
          <w:i/>
          <w:iCs/>
          <w:color w:val="000000"/>
          <w:szCs w:val="18"/>
        </w:rPr>
      </w:pPr>
      <w:r w:rsidRPr="003359D3">
        <w:rPr>
          <w:rFonts w:eastAsia="DejaVuSerifCondensed" w:cs="DejaVuSerifCondensed"/>
          <w:color w:val="000000"/>
          <w:szCs w:val="18"/>
        </w:rPr>
        <w:t xml:space="preserve">Waarnaar verwijst "daar" in de het betoog van voormalig minister Agema, </w:t>
      </w:r>
      <w:r w:rsidRPr="003359D3">
        <w:rPr>
          <w:rFonts w:eastAsia="DejaVuSerifCondensed-Italic" w:cs="DejaVuSerifCondensed-Italic"/>
          <w:i/>
          <w:iCs/>
          <w:color w:val="000000"/>
          <w:szCs w:val="18"/>
        </w:rPr>
        <w:t xml:space="preserve">“Daar zal ik mee moeten dealen en een oplossing voor moeten vinden, want aan NAVO-verplichtingen zijn we gehouden.”? </w:t>
      </w:r>
      <w:r w:rsidRPr="003359D3">
        <w:rPr>
          <w:rFonts w:eastAsia="DejaVuSerifCondensed" w:cs="DejaVuSerifCondensed"/>
          <w:color w:val="000000"/>
          <w:szCs w:val="18"/>
        </w:rPr>
        <w:t>Zijn</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dit (wederom?) de "NAVO-verplichtingen" op het gebied van pandemische paraatheid zijn? Wat</w:t>
      </w:r>
      <w:r w:rsidRPr="003359D3">
        <w:rPr>
          <w:rFonts w:eastAsia="DejaVuSerifCondensed-Italic" w:cs="DejaVuSerifCondensed-Italic"/>
          <w:i/>
          <w:iCs/>
          <w:color w:val="000000"/>
          <w:szCs w:val="18"/>
        </w:rPr>
        <w:t xml:space="preserve"> </w:t>
      </w:r>
      <w:r w:rsidRPr="003359D3">
        <w:rPr>
          <w:rFonts w:eastAsia="DejaVuSerifCondensed" w:cs="DejaVuSerifCondensed"/>
          <w:color w:val="000000"/>
          <w:szCs w:val="18"/>
        </w:rPr>
        <w:t>anders?</w:t>
      </w:r>
    </w:p>
    <w:p w:rsidR="002E483C" w:rsidP="003359D3" w:rsidRDefault="002E483C" w14:paraId="2FF95AAB" w14:textId="77777777">
      <w:pPr>
        <w:autoSpaceDE w:val="0"/>
        <w:autoSpaceDN w:val="0"/>
        <w:adjustRightInd w:val="0"/>
        <w:rPr>
          <w:rFonts w:eastAsia="DejaVuSerifCondensed" w:cs="DejaVuSerifCondensed"/>
          <w:b/>
          <w:bCs/>
          <w:color w:val="000000"/>
          <w:szCs w:val="18"/>
        </w:rPr>
      </w:pPr>
    </w:p>
    <w:p w:rsidRPr="002E483C" w:rsidR="002E483C" w:rsidP="003359D3" w:rsidRDefault="00000000" w14:paraId="0C182BAA" w14:textId="77777777">
      <w:pPr>
        <w:autoSpaceDE w:val="0"/>
        <w:autoSpaceDN w:val="0"/>
        <w:adjustRightInd w:val="0"/>
        <w:rPr>
          <w:rFonts w:eastAsia="DejaVuSerifCondensed" w:cs="DejaVuSerifCondensed"/>
          <w:color w:val="000000"/>
          <w:szCs w:val="18"/>
        </w:rPr>
      </w:pPr>
      <w:r w:rsidRPr="002E483C">
        <w:rPr>
          <w:rFonts w:eastAsia="DejaVuSerifCondensed" w:cs="DejaVuSerifCondensed"/>
          <w:color w:val="000000"/>
          <w:szCs w:val="18"/>
        </w:rPr>
        <w:t>Antwoord 15</w:t>
      </w:r>
    </w:p>
    <w:p w:rsidRPr="002E483C" w:rsidR="009C54B5" w:rsidP="003359D3" w:rsidRDefault="00000000" w14:paraId="164FCE8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Het woord </w:t>
      </w:r>
      <w:r w:rsidRPr="002E483C">
        <w:rPr>
          <w:rFonts w:eastAsia="DejaVuSerifCondensed" w:cs="DejaVuSerifCondensed"/>
          <w:color w:val="000000"/>
          <w:szCs w:val="18"/>
        </w:rPr>
        <w:t xml:space="preserve">“Daar” verwijst naar de discrepantie die voormalig minister Agema beschrijft tussen enerzijds de bezuinigingsopdracht die ze heeft aanvaard op publieke gezondheid en anderzijds de opdracht om de zorg weerbaar te maken, waar ook investeringen in de publieke gezondheid mee gemoeid zijn. Zij beschrijft deze discrepantie </w:t>
      </w:r>
      <w:r>
        <w:rPr>
          <w:rFonts w:eastAsia="DejaVuSerifCondensed" w:cs="DejaVuSerifCondensed"/>
          <w:color w:val="000000"/>
          <w:szCs w:val="18"/>
        </w:rPr>
        <w:t xml:space="preserve">in het begrotingsdebat van 24 oktober jl. </w:t>
      </w:r>
      <w:r w:rsidRPr="002E483C">
        <w:rPr>
          <w:rFonts w:eastAsia="DejaVuSerifCondensed" w:cs="DejaVuSerifCondensed"/>
          <w:color w:val="000000"/>
          <w:szCs w:val="18"/>
        </w:rPr>
        <w:t xml:space="preserve">als volgt: </w:t>
      </w:r>
      <w:r w:rsidRPr="002E483C">
        <w:rPr>
          <w:rFonts w:eastAsia="DejaVuSerifCondensed" w:cs="DejaVuSerifCondensed"/>
          <w:i/>
          <w:iCs/>
          <w:color w:val="000000"/>
          <w:szCs w:val="18"/>
        </w:rPr>
        <w:t>“</w:t>
      </w:r>
      <w:r>
        <w:rPr>
          <w:rFonts w:eastAsia="DejaVuSerifCondensed" w:cs="DejaVuSerifCondensed"/>
          <w:i/>
          <w:iCs/>
          <w:color w:val="000000"/>
          <w:szCs w:val="18"/>
        </w:rPr>
        <w:t>[…] I</w:t>
      </w:r>
      <w:r w:rsidRPr="002E483C">
        <w:rPr>
          <w:rFonts w:eastAsia="DejaVuSerifCondensed" w:cs="DejaVuSerifCondensed"/>
          <w:i/>
          <w:iCs/>
          <w:color w:val="000000"/>
          <w:szCs w:val="18"/>
        </w:rPr>
        <w:t>k heb u dat al uitgelegd in reactie op uw vorige vraag. De afgelopen weken is al een heel aantal keren in mijn richting gezegd dat ik gedraaid ben. Al die momenten was dat niet het geval. Maar het is wel zo dat deze opdracht, die ik bij mijn aantreden heb gekregen, niet conform is wat ik altijd vanaf die kant heb gezegd. Dat is zo en dat is pijnlijk. Toch zal ik de opdrachten die ik bij het aanvaarden van mijn post gekregen heb, moeten uitvoeren. Dat neemt niet weg — dat zei ik zojuist dus ook al — dat ik kort na het aantreden geïnformeerd ben over weerbaarheid, de bredere context waarin wij ons bevinden en de overlap die dat heeft met deze posten op pandemische paraatheid. Daar zal ik mee moeten dealen en een oplossing voor moeten vinden, want aan NAVO-verplichtingen zijn we gehouden. Op dit moment wordt er dus onder leiding van de NCTV geïnventariseerd wat er allemaal moet gebeuren. We hebben een stukje basis. Dat hebben we actief gezien tijdens de coronacrisis. Dan hebben we het over deze extra investering, waar een hele grote overlap, zo niet een volledige overlap zit. En dan hebben we het over andere zaken die we nu in kaart aan het brengen zijn. Wat nou als de situatie escaleert? Wat nou als we aan onze NAVO-verplichtingen moeten voldoen? Wat nou als het nog verder escaleert? Dat ben ik allemaal in kaart aan het brengen.”.</w:t>
      </w:r>
      <w:r w:rsidRPr="002E483C">
        <w:rPr>
          <w:rFonts w:eastAsia="DejaVuSerifCondensed" w:cs="DejaVuSerifCondensed"/>
          <w:color w:val="000000"/>
          <w:szCs w:val="18"/>
        </w:rPr>
        <w:t xml:space="preserve"> </w:t>
      </w:r>
    </w:p>
    <w:p w:rsidRPr="003359D3" w:rsidR="009C54B5" w:rsidP="003359D3" w:rsidRDefault="009C54B5" w14:paraId="0EB40777" w14:textId="77777777">
      <w:pPr>
        <w:autoSpaceDE w:val="0"/>
        <w:autoSpaceDN w:val="0"/>
        <w:adjustRightInd w:val="0"/>
        <w:rPr>
          <w:rFonts w:eastAsia="DejaVuSerifCondensed" w:cs="DejaVuSerifCondensed"/>
          <w:color w:val="000000"/>
          <w:szCs w:val="18"/>
        </w:rPr>
      </w:pPr>
    </w:p>
    <w:p w:rsidR="002E483C" w:rsidP="003359D3" w:rsidRDefault="00000000" w14:paraId="2B8F0698"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16. </w:t>
      </w:r>
    </w:p>
    <w:p w:rsidRPr="003359D3" w:rsidR="009C54B5" w:rsidP="003359D3" w:rsidRDefault="00000000" w14:paraId="28FCCF0F"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Verwijst bovenstaande citaat erop dat voormalig minister Agema, tegen haar zin in, zich aan deze NAVO-verplichtingen (op het gebied van pandemische paraatheid) conformeert? En dat zij geen eigen afwegingsruimte heeft/had of in ieder geval dat zo heeft ervaren? Zo nee, waarom zegt voormalig minister Agema dan, "</w:t>
      </w:r>
      <w:r w:rsidRPr="003359D3">
        <w:rPr>
          <w:rFonts w:eastAsia="DejaVuSerifCondensed-Italic" w:cs="DejaVuSerifCondensed-Italic"/>
          <w:i/>
          <w:iCs/>
          <w:color w:val="000000"/>
          <w:szCs w:val="18"/>
        </w:rPr>
        <w:t>Daar zal ik mee moeten dealen en een oplossing voor moeten vinden, want aan</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NAVO-verplichtingen zijn we gehouden."</w:t>
      </w:r>
      <w:r w:rsidRPr="003359D3">
        <w:rPr>
          <w:rFonts w:eastAsia="DejaVuSerifCondensed" w:cs="DejaVuSerifCondensed"/>
          <w:color w:val="000000"/>
          <w:szCs w:val="18"/>
        </w:rPr>
        <w:t>?</w:t>
      </w:r>
    </w:p>
    <w:p w:rsidR="002E483C" w:rsidP="003359D3" w:rsidRDefault="002E483C" w14:paraId="05A04420" w14:textId="77777777">
      <w:pPr>
        <w:autoSpaceDE w:val="0"/>
        <w:autoSpaceDN w:val="0"/>
        <w:adjustRightInd w:val="0"/>
        <w:rPr>
          <w:rFonts w:eastAsia="DejaVuSerifCondensed" w:cs="DejaVuSerifCondensed"/>
          <w:b/>
          <w:bCs/>
          <w:color w:val="000000"/>
          <w:szCs w:val="18"/>
        </w:rPr>
      </w:pPr>
    </w:p>
    <w:p w:rsidRPr="00FB0A8E" w:rsidR="002E483C" w:rsidP="003359D3" w:rsidRDefault="00000000" w14:paraId="706232A6"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16.</w:t>
      </w:r>
    </w:p>
    <w:p w:rsidRPr="00FB0A8E" w:rsidR="009C54B5" w:rsidP="003359D3" w:rsidRDefault="00000000" w14:paraId="023DFEE6"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Voor het antwoord op deze vraag verwijs ik naar het antwoord op vraag 15</w:t>
      </w:r>
      <w:r w:rsidRPr="00FB0A8E" w:rsidR="00FB0A8E">
        <w:rPr>
          <w:rFonts w:eastAsia="DejaVuSerifCondensed" w:cs="DejaVuSerifCondensed"/>
          <w:color w:val="000000"/>
          <w:szCs w:val="18"/>
        </w:rPr>
        <w:t>. D</w:t>
      </w:r>
      <w:r w:rsidRPr="00FB0A8E">
        <w:rPr>
          <w:rFonts w:eastAsia="DejaVuSerifCondensed" w:cs="DejaVuSerifCondensed"/>
          <w:color w:val="000000"/>
          <w:szCs w:val="18"/>
        </w:rPr>
        <w:t>aarin is aangegeven waarop het citaat</w:t>
      </w:r>
      <w:r w:rsidRPr="00FB0A8E" w:rsidR="00FB0A8E">
        <w:rPr>
          <w:rFonts w:eastAsia="DejaVuSerifCondensed" w:cs="DejaVuSerifCondensed"/>
          <w:color w:val="000000"/>
          <w:szCs w:val="18"/>
        </w:rPr>
        <w:t>,</w:t>
      </w:r>
      <w:r w:rsidRPr="00FB0A8E">
        <w:rPr>
          <w:rFonts w:eastAsia="DejaVuSerifCondensed" w:cs="DejaVuSerifCondensed"/>
          <w:color w:val="000000"/>
          <w:szCs w:val="18"/>
        </w:rPr>
        <w:t xml:space="preserve"> dat in vraag 15 is aangehaald</w:t>
      </w:r>
      <w:r w:rsidRPr="00FB0A8E" w:rsidR="00FB0A8E">
        <w:rPr>
          <w:rFonts w:eastAsia="DejaVuSerifCondensed" w:cs="DejaVuSerifCondensed"/>
          <w:color w:val="000000"/>
          <w:szCs w:val="18"/>
        </w:rPr>
        <w:t>, betrekking heeft.</w:t>
      </w:r>
    </w:p>
    <w:p w:rsidRPr="003359D3" w:rsidR="009C54B5" w:rsidP="003359D3" w:rsidRDefault="009C54B5" w14:paraId="1F6862F2" w14:textId="77777777">
      <w:pPr>
        <w:autoSpaceDE w:val="0"/>
        <w:autoSpaceDN w:val="0"/>
        <w:adjustRightInd w:val="0"/>
        <w:rPr>
          <w:rFonts w:eastAsia="DejaVuSerifCondensed" w:cs="DejaVuSerifCondensed"/>
          <w:color w:val="000000"/>
          <w:szCs w:val="18"/>
        </w:rPr>
      </w:pPr>
    </w:p>
    <w:p w:rsidR="00FB0A8E" w:rsidP="003359D3" w:rsidRDefault="00000000" w14:paraId="02A8A9E6"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17. </w:t>
      </w:r>
    </w:p>
    <w:p w:rsidRPr="003359D3" w:rsidR="009C54B5" w:rsidP="003359D3" w:rsidRDefault="00000000" w14:paraId="1B8A87B7"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Hoe verhoudt de dwang die voormalig minister Agema, blijkt uit deze uitspraak, overduidelijk heeft ervaren vanuit de NAVO met betrekking tot de bezuiniging van 300 miljoen euro op pandemische paraatheid (die bovendien in het hoofdlijnenakkoord stond) zich tot de beweringen van onder andere de ministers van Defensie en Justitie, meermaals in debatten, dat de NAVO-verplichtingen </w:t>
      </w:r>
      <w:r w:rsidRPr="003359D3">
        <w:rPr>
          <w:rFonts w:eastAsia="DejaVuSerifCondensed" w:cs="DejaVuSerifCondensed"/>
          <w:color w:val="000000"/>
          <w:szCs w:val="18"/>
        </w:rPr>
        <w:lastRenderedPageBreak/>
        <w:t>slechts een inspanningsverplichting behelzen, niet afdwingbaar zijn en dat uiteindelijk ministers daarbij hun eigen afwegingen kunnen maken?</w:t>
      </w:r>
    </w:p>
    <w:p w:rsidRPr="00FB0A8E" w:rsidR="00FB0A8E" w:rsidP="003359D3" w:rsidRDefault="00000000" w14:paraId="2C8542F0"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17.</w:t>
      </w:r>
    </w:p>
    <w:p w:rsidRPr="00FB0A8E" w:rsidR="009C54B5" w:rsidP="003359D3" w:rsidRDefault="00000000" w14:paraId="0F65B84C"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Uit de uitspraak leid ik een groot verantwoordelijkheidsbesef af bij voormalig minister Agema. V</w:t>
      </w:r>
      <w:r w:rsidRPr="00FB0A8E">
        <w:rPr>
          <w:rFonts w:eastAsia="DejaVuSerifCondensed" w:cs="DejaVuSerifCondensed"/>
          <w:szCs w:val="18"/>
        </w:rPr>
        <w:t xml:space="preserve">oormalig minister Jansen heeft </w:t>
      </w:r>
      <w:r>
        <w:rPr>
          <w:rFonts w:eastAsia="DejaVuSerifCondensed" w:cs="DejaVuSerifCondensed"/>
          <w:szCs w:val="18"/>
        </w:rPr>
        <w:t xml:space="preserve">hierover </w:t>
      </w:r>
      <w:r w:rsidRPr="00FB0A8E">
        <w:rPr>
          <w:rFonts w:eastAsia="DejaVuSerifCondensed" w:cs="DejaVuSerifCondensed"/>
          <w:szCs w:val="18"/>
        </w:rPr>
        <w:t>in het debat over wijzigingen in de begroting van het ministerie van VWS voor het lopende jaar op 2 juli jl.</w:t>
      </w:r>
      <w:r w:rsidRPr="00FB0A8E">
        <w:rPr>
          <w:rFonts w:eastAsia="DejaVuSerifCondensed"/>
          <w:szCs w:val="18"/>
        </w:rPr>
        <w:t xml:space="preserve"> </w:t>
      </w:r>
      <w:r w:rsidRPr="00FB0A8E">
        <w:rPr>
          <w:rFonts w:eastAsia="DejaVuSerifCondensed" w:cs="DejaVuSerifCondensed"/>
          <w:color w:val="000000"/>
          <w:szCs w:val="18"/>
        </w:rPr>
        <w:t xml:space="preserve">reeds aangegeven </w:t>
      </w:r>
      <w:r w:rsidRPr="00FB0A8E">
        <w:rPr>
          <w:rFonts w:eastAsia="DejaVuSerifCondensed" w:cs="DejaVuSerifCondensed"/>
          <w:i/>
          <w:iCs/>
          <w:color w:val="000000"/>
          <w:szCs w:val="18"/>
        </w:rPr>
        <w:t>“dat het kabinet gevoelsmatig ziet dat het een morele plicht heeft om goed voor onze soldaten te zorgen. En dat dit door voormalig minister Agema “NAVO-verplichtingen” genoemd is, maar er dus geen sprake is van concrete, juridische, afdwingbare verplichtingen vanuit de NAVO richting Nederland om specifieke maatregelen in de zorg al dan niet te nemen. De NAVO heeft geen juridische instrumenten om dat te verplichten”.</w:t>
      </w:r>
      <w:r w:rsidRPr="00FB0A8E">
        <w:rPr>
          <w:rFonts w:eastAsia="DejaVuSerifCondensed"/>
          <w:i/>
          <w:color w:val="000000"/>
          <w:szCs w:val="18"/>
        </w:rPr>
        <w:t xml:space="preserve"> </w:t>
      </w:r>
    </w:p>
    <w:p w:rsidRPr="003359D3" w:rsidR="009C54B5" w:rsidP="003359D3" w:rsidRDefault="009C54B5" w14:paraId="4C5BFD8C" w14:textId="77777777">
      <w:pPr>
        <w:autoSpaceDE w:val="0"/>
        <w:autoSpaceDN w:val="0"/>
        <w:adjustRightInd w:val="0"/>
        <w:rPr>
          <w:rFonts w:eastAsia="DejaVuSerifCondensed" w:cs="DejaVuSerifCondensed"/>
          <w:color w:val="000000"/>
          <w:szCs w:val="18"/>
        </w:rPr>
      </w:pPr>
    </w:p>
    <w:p w:rsidR="00FB0A8E" w:rsidP="003359D3" w:rsidRDefault="00000000" w14:paraId="001AB7B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18. </w:t>
      </w:r>
    </w:p>
    <w:p w:rsidRPr="003359D3" w:rsidR="009C54B5" w:rsidP="003359D3" w:rsidRDefault="00000000" w14:paraId="1C06580C"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Is het juist dat in de samenvatting van het VWS begrotingsdebat op de website van de Kamer het volgende stuk is opgenomen</w:t>
      </w:r>
      <w:r w:rsidRPr="003359D3">
        <w:rPr>
          <w:rFonts w:eastAsia="DejaVuSerifCondensed" w:cs="DejaVuSerifCondensed"/>
          <w:color w:val="0000FF"/>
          <w:szCs w:val="18"/>
        </w:rPr>
        <w:t>[3]</w:t>
      </w:r>
      <w:r w:rsidRPr="003359D3">
        <w:rPr>
          <w:rFonts w:eastAsia="DejaVuSerifCondensed" w:cs="DejaVuSerifCondensed"/>
          <w:color w:val="000000"/>
          <w:szCs w:val="18"/>
        </w:rPr>
        <w:t>: “</w:t>
      </w:r>
      <w:r w:rsidRPr="003359D3">
        <w:rPr>
          <w:rFonts w:eastAsia="DejaVuSerifCondensed-Italic" w:cs="DejaVuSerifCondensed-Italic"/>
          <w:i/>
          <w:iCs/>
          <w:color w:val="000000"/>
          <w:szCs w:val="18"/>
        </w:rPr>
        <w:t>Nederland moet voldoen aan zijn NAVO-verplichtingen, zegt Agema,</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 xml:space="preserve">en dit overlapt met pandemische paraatheid.”? </w:t>
      </w:r>
      <w:r w:rsidRPr="003359D3">
        <w:rPr>
          <w:rFonts w:eastAsia="DejaVuSerifCondensed" w:cs="DejaVuSerifCondensed"/>
          <w:color w:val="000000"/>
          <w:szCs w:val="18"/>
        </w:rPr>
        <w:t>Hieruit blijkt toch ook, dat de strikt neutrale toehoorder, voormalig minister Agema in dit debat heel duidelijk een verband hoorde leggen tussen de NAVO-verplichtingen en pandemische paraatheid? Klopt dat?</w:t>
      </w:r>
    </w:p>
    <w:p w:rsidR="00FB0A8E" w:rsidP="003359D3" w:rsidRDefault="00FB0A8E" w14:paraId="3A6C8E2A"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7196C642"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18.</w:t>
      </w:r>
    </w:p>
    <w:p w:rsidRPr="00FB0A8E" w:rsidR="009C54B5" w:rsidP="003359D3" w:rsidRDefault="00000000" w14:paraId="4040CC7C"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Hoe zaken op de website van de Kamer worden verwoord is niet de verantwoordelijkheid van de minister van Volksgezondheid, Welzijn en Sport. Ik verwijs naar het stenogram van de begrotingsbehandeling van VWS op 23 oktober jl.</w:t>
      </w:r>
      <w:r>
        <w:rPr>
          <w:rStyle w:val="Voetnootmarkering"/>
          <w:rFonts w:eastAsia="DejaVuSerifCondensed" w:cs="DejaVuSerifCondensed"/>
          <w:color w:val="000000"/>
          <w:szCs w:val="18"/>
        </w:rPr>
        <w:footnoteReference w:id="10"/>
      </w:r>
      <w:r w:rsidRPr="00FB0A8E">
        <w:rPr>
          <w:rFonts w:eastAsia="DejaVuSerifCondensed" w:cs="DejaVuSerifCondensed"/>
          <w:color w:val="000000"/>
          <w:szCs w:val="18"/>
        </w:rPr>
        <w:t xml:space="preserve">, waarin de precieze uitspraken die gedaan zijn, zijn opgenomen. </w:t>
      </w:r>
    </w:p>
    <w:p w:rsidRPr="003359D3" w:rsidR="009C54B5" w:rsidP="003359D3" w:rsidRDefault="009C54B5" w14:paraId="10F18A4A" w14:textId="77777777">
      <w:pPr>
        <w:autoSpaceDE w:val="0"/>
        <w:autoSpaceDN w:val="0"/>
        <w:adjustRightInd w:val="0"/>
        <w:rPr>
          <w:rFonts w:eastAsia="DejaVuSerifCondensed" w:cs="DejaVuSerifCondensed"/>
          <w:color w:val="000000"/>
          <w:szCs w:val="18"/>
        </w:rPr>
      </w:pPr>
    </w:p>
    <w:p w:rsidR="00FB0A8E" w:rsidP="003359D3" w:rsidRDefault="00000000" w14:paraId="1D52F92C"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19. </w:t>
      </w:r>
    </w:p>
    <w:p w:rsidRPr="003359D3" w:rsidR="009C54B5" w:rsidP="003359D3" w:rsidRDefault="00000000" w14:paraId="132DE0FB"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Hoe kan het zo zijn, gezien dit alles, dat voormalig minister Jansen op 20 augustus 2025, met verwijzing naar het bovengenoemde begrotingsdebat VWS van oktober 2024, in antwoord op Kamervragen schrijft: “</w:t>
      </w:r>
      <w:r w:rsidRPr="003359D3">
        <w:rPr>
          <w:rFonts w:eastAsia="DejaVuSerifCondensed-Italic" w:cs="DejaVuSerifCondensed-Italic"/>
          <w:i/>
          <w:iCs/>
          <w:color w:val="000000"/>
          <w:szCs w:val="18"/>
        </w:rPr>
        <w:t>Er zijn mij geen letterlijke uitspraken van mijn ambtsvoorganger in uw Kamer</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bekend over NAVO-verplichtingen op het gebied van pandemische paraatheid. Zie ook het stenogram</w:t>
      </w:r>
      <w:r w:rsidRPr="003359D3">
        <w:rPr>
          <w:rFonts w:eastAsia="DejaVuSerifCondensed" w:cs="DejaVuSerifCondensed"/>
          <w:color w:val="000000"/>
          <w:szCs w:val="18"/>
        </w:rPr>
        <w:t xml:space="preserve"> </w:t>
      </w:r>
      <w:r w:rsidRPr="003359D3">
        <w:rPr>
          <w:rFonts w:eastAsia="DejaVuSerifCondensed-Italic" w:cs="DejaVuSerifCondensed-Italic"/>
          <w:i/>
          <w:iCs/>
          <w:color w:val="000000"/>
          <w:szCs w:val="18"/>
        </w:rPr>
        <w:t>van de begrotingsbehandeling van VWS op 23 oktober jl.”</w:t>
      </w:r>
      <w:r w:rsidRPr="003359D3">
        <w:rPr>
          <w:rFonts w:eastAsia="DejaVuSerifCondensed" w:cs="DejaVuSerifCondensed"/>
          <w:color w:val="000000"/>
          <w:szCs w:val="18"/>
        </w:rPr>
        <w:t>? Dit is toch, voor iedere neutrale toehoorder die het debat bekijkt of naleest, aantoonbaar onjuist?</w:t>
      </w:r>
    </w:p>
    <w:p w:rsidR="00FB0A8E" w:rsidP="003359D3" w:rsidRDefault="00FB0A8E" w14:paraId="621CC869"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05414C13"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19.</w:t>
      </w:r>
    </w:p>
    <w:p w:rsidRPr="00FB0A8E" w:rsidR="009C54B5" w:rsidP="003359D3" w:rsidRDefault="00000000" w14:paraId="351025E8" w14:textId="77777777">
      <w:pPr>
        <w:autoSpaceDE w:val="0"/>
        <w:autoSpaceDN w:val="0"/>
        <w:adjustRightInd w:val="0"/>
        <w:rPr>
          <w:rFonts w:eastAsia="DejaVuSerifCondensed-Italic" w:cs="DejaVuSerifCondensed-Italic"/>
          <w:color w:val="000000"/>
          <w:szCs w:val="18"/>
        </w:rPr>
      </w:pPr>
      <w:r w:rsidRPr="00FB0A8E">
        <w:rPr>
          <w:rFonts w:eastAsia="DejaVuSerifCondensed" w:cs="DejaVuSerifCondensed"/>
          <w:color w:val="000000"/>
          <w:szCs w:val="18"/>
        </w:rPr>
        <w:t xml:space="preserve">Letterlijke uitspraken </w:t>
      </w:r>
      <w:r w:rsidR="00FB0A8E">
        <w:rPr>
          <w:rFonts w:eastAsia="DejaVuSerifCondensed" w:cs="DejaVuSerifCondensed"/>
          <w:color w:val="000000"/>
          <w:szCs w:val="18"/>
        </w:rPr>
        <w:t>in</w:t>
      </w:r>
      <w:r w:rsidRPr="00FB0A8E">
        <w:rPr>
          <w:rFonts w:eastAsia="DejaVuSerifCondensed" w:cs="DejaVuSerifCondensed"/>
          <w:color w:val="000000"/>
          <w:szCs w:val="18"/>
        </w:rPr>
        <w:t xml:space="preserve"> uw Kamer </w:t>
      </w:r>
      <w:r w:rsidRPr="00FB0A8E">
        <w:rPr>
          <w:rFonts w:eastAsia="DejaVuSerifCondensed-Italic" w:cs="DejaVuSerifCondensed-Italic"/>
          <w:color w:val="000000"/>
          <w:szCs w:val="18"/>
        </w:rPr>
        <w:t xml:space="preserve">van voormalig minister Agema over NAVO-verplichtingen specifiek op het gebied van pandemische paraatheid zijn mij niet bekend. Dit heeft voormalig minister Jansen tijdens het debat op 2 juli jl. ook aangegeven. </w:t>
      </w:r>
    </w:p>
    <w:p w:rsidRPr="003359D3" w:rsidR="009C54B5" w:rsidP="003359D3" w:rsidRDefault="009C54B5" w14:paraId="478B072E" w14:textId="77777777">
      <w:pPr>
        <w:autoSpaceDE w:val="0"/>
        <w:autoSpaceDN w:val="0"/>
        <w:adjustRightInd w:val="0"/>
        <w:rPr>
          <w:rFonts w:eastAsia="DejaVuSerifCondensed" w:cs="DejaVuSerifCondensed"/>
          <w:color w:val="000000"/>
          <w:szCs w:val="18"/>
        </w:rPr>
      </w:pPr>
    </w:p>
    <w:p w:rsidR="00FB0A8E" w:rsidP="003359D3" w:rsidRDefault="00000000" w14:paraId="3B9F37A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20. </w:t>
      </w:r>
    </w:p>
    <w:p w:rsidR="001334E1" w:rsidP="003359D3" w:rsidRDefault="00000000" w14:paraId="589283EB"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Begrijpt u dat het in een democratie bijzonder zorgelijk is als ministers zich gedwongen zien, nadat ze hierover in het geheim (dus zonder dat de Kamer er weet van heeft en zonder publiek debat) na hun aantreden geïnformeerd zijn door de inlichtingen- en veiligheidsdiensten (AIVD en NCTV), vanwege (ook voor de </w:t>
      </w:r>
    </w:p>
    <w:p w:rsidR="001334E1" w:rsidP="003359D3" w:rsidRDefault="00000000" w14:paraId="71A21424"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 xml:space="preserve">Kamer) geheime verplichtingen die vanuit de NAVO (het leger dus) worden </w:t>
      </w:r>
    </w:p>
    <w:p w:rsidRPr="003359D3" w:rsidR="009C54B5" w:rsidP="003359D3" w:rsidRDefault="00000000" w14:paraId="662676CD" w14:textId="6E37E6E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lastRenderedPageBreak/>
        <w:t>opgelegd, af te wijken van het regeerakkoord/hoofdlijnenakkoord dat wel democratisch via de Kamer en verkiezingen tot stand is gekomen en gelegitimeerd is?</w:t>
      </w:r>
    </w:p>
    <w:p w:rsidR="00FB0A8E" w:rsidP="003359D3" w:rsidRDefault="00FB0A8E" w14:paraId="6CA889B6"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18B7F2E5"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20.</w:t>
      </w:r>
    </w:p>
    <w:p w:rsidRPr="00FB0A8E" w:rsidR="009C54B5" w:rsidP="003359D3" w:rsidRDefault="00000000" w14:paraId="63EE04B2"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Dit is niet het geval. Voormalig minister Agema heeft dit in het </w:t>
      </w:r>
      <w:r w:rsidR="00FB0A8E">
        <w:rPr>
          <w:rFonts w:eastAsia="DejaVuSerifCondensed" w:cs="DejaVuSerifCondensed"/>
          <w:color w:val="000000"/>
          <w:szCs w:val="18"/>
        </w:rPr>
        <w:t>begrotings</w:t>
      </w:r>
      <w:r w:rsidRPr="00FB0A8E">
        <w:rPr>
          <w:rFonts w:eastAsia="DejaVuSerifCondensed" w:cs="DejaVuSerifCondensed"/>
          <w:color w:val="000000"/>
          <w:szCs w:val="18"/>
        </w:rPr>
        <w:t>debat</w:t>
      </w:r>
      <w:r w:rsidR="00FB0A8E">
        <w:rPr>
          <w:rFonts w:eastAsia="DejaVuSerifCondensed" w:cs="DejaVuSerifCondensed"/>
          <w:color w:val="000000"/>
          <w:szCs w:val="18"/>
        </w:rPr>
        <w:t xml:space="preserve"> van 24 oktober jl.</w:t>
      </w:r>
      <w:r w:rsidRPr="00FB0A8E">
        <w:rPr>
          <w:rFonts w:eastAsia="DejaVuSerifCondensed" w:cs="DejaVuSerifCondensed"/>
          <w:color w:val="000000"/>
          <w:szCs w:val="18"/>
        </w:rPr>
        <w:t xml:space="preserve"> als volgt toegelicht: </w:t>
      </w:r>
      <w:r w:rsidRPr="00FB0A8E">
        <w:rPr>
          <w:rFonts w:eastAsia="DejaVuSerifCondensed" w:cs="DejaVuSerifCondensed"/>
          <w:i/>
          <w:iCs/>
          <w:color w:val="000000"/>
          <w:szCs w:val="18"/>
        </w:rPr>
        <w:t>“De opdracht die ik heb gekregen via de plaat uit het hoofdlijnenakkoord is dat er tegenover de intensiveringen die ik mag doen voor 4,3 miljard euro in het eigen risico en 60 miljoen in de verpleeghuizen, ook 2 miljard aan besparingen staat, waaronder deze 300 miljoen. Deze 300 miljoen zal ik dus moeten leveren om de boel in evenwicht te houden. Ik kan niet aan de ene kant geld uitgeven en aan de andere kant niet besparen. Dat is de afspraak die ik heb gemaakt. Daarnaast ben ik kort na mijn aantreden geïnformeerd en gebrieft over de weerbaarheid van ons land en de acties die we daaromtrent gaan ondernemen. De inventarisaties die we nu aan het doen zijn, moeten ertoe leiden dat we uiteindelijk een plan maken waarbij pandemische paraatheid is opgegaan in weerbare zorg.”.</w:t>
      </w:r>
      <w:r w:rsidRPr="00FB0A8E">
        <w:rPr>
          <w:rFonts w:eastAsia="DejaVuSerifCondensed" w:cs="DejaVuSerifCondensed"/>
          <w:color w:val="000000"/>
          <w:szCs w:val="18"/>
        </w:rPr>
        <w:t xml:space="preserve"> </w:t>
      </w:r>
    </w:p>
    <w:p w:rsidRPr="003359D3" w:rsidR="009C54B5" w:rsidP="003359D3" w:rsidRDefault="009C54B5" w14:paraId="3D3701C6" w14:textId="77777777">
      <w:pPr>
        <w:autoSpaceDE w:val="0"/>
        <w:autoSpaceDN w:val="0"/>
        <w:adjustRightInd w:val="0"/>
        <w:rPr>
          <w:rFonts w:eastAsia="DejaVuSerifCondensed" w:cs="DejaVuSerifCondensed"/>
          <w:color w:val="000000"/>
          <w:szCs w:val="18"/>
        </w:rPr>
      </w:pPr>
    </w:p>
    <w:p w:rsidRPr="003359D3" w:rsidR="009C54B5" w:rsidP="003359D3" w:rsidRDefault="00000000" w14:paraId="024BCBFF"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Pr>
          <w:rFonts w:eastAsia="DejaVuSerifCondensed" w:cs="DejaVuSerifCondensed"/>
          <w:color w:val="000000"/>
          <w:szCs w:val="18"/>
        </w:rPr>
        <w:t>21. Begrijpt u waarom het zo belangrijk is voor de Kamer te achterhalen waarom voormalig minister Agema zich blijkbaar gedwongen zag, vanwege (geheime) NAVO-weerbaarheidsdoelstellingen, een bezuiniging van 300 miljoen euro op pandemische paraatheid, die nota bene was opgenomen in het regeerakkoord, ongedaan te maken? Begrijpt u dat in een democratie (in tegenstelling tot bijvoorbeeld een junta) het niet zo kan zijn dat niet de Kamer en daarmee de bevolking maar de inlichtingendiensten en het leger het laatste woord hebben?</w:t>
      </w:r>
    </w:p>
    <w:p w:rsidR="00FB0A8E" w:rsidP="003359D3" w:rsidRDefault="00FB0A8E" w14:paraId="30DD988E"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40324BCA"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21.</w:t>
      </w:r>
    </w:p>
    <w:p w:rsidRPr="00FB0A8E" w:rsidR="009C54B5" w:rsidP="003359D3" w:rsidRDefault="00000000" w14:paraId="64926ACF"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Ik vind het van groot belang dat de Kamer als hoogste orgaan binnen onze democratische rechtsstaat haar medewetgevende en controlerende taak, ook </w:t>
      </w:r>
      <w:r w:rsidR="00FB0A8E">
        <w:rPr>
          <w:rFonts w:eastAsia="DejaVuSerifCondensed" w:cs="DejaVuSerifCondensed"/>
          <w:color w:val="000000"/>
          <w:szCs w:val="18"/>
        </w:rPr>
        <w:t>ten aanzien van</w:t>
      </w:r>
      <w:r w:rsidRPr="00FB0A8E">
        <w:rPr>
          <w:rFonts w:eastAsia="DejaVuSerifCondensed" w:cs="DejaVuSerifCondensed"/>
          <w:color w:val="000000"/>
          <w:szCs w:val="18"/>
        </w:rPr>
        <w:t xml:space="preserve"> het budgetrecht, kan uitvoeren. </w:t>
      </w:r>
    </w:p>
    <w:p w:rsidRPr="003359D3" w:rsidR="009C54B5" w:rsidP="003359D3" w:rsidRDefault="009C54B5" w14:paraId="60186CA7" w14:textId="77777777">
      <w:pPr>
        <w:autoSpaceDE w:val="0"/>
        <w:autoSpaceDN w:val="0"/>
        <w:adjustRightInd w:val="0"/>
        <w:rPr>
          <w:rFonts w:eastAsia="DejaVuSerifCondensed" w:cs="DejaVuSerifCondensed"/>
          <w:color w:val="000000"/>
          <w:szCs w:val="18"/>
        </w:rPr>
      </w:pPr>
    </w:p>
    <w:p w:rsidR="00FB0A8E" w:rsidP="003359D3" w:rsidRDefault="00000000" w14:paraId="240D1A4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22. </w:t>
      </w:r>
    </w:p>
    <w:p w:rsidRPr="003359D3" w:rsidR="009C54B5" w:rsidP="003359D3" w:rsidRDefault="00000000" w14:paraId="25B53CC8"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Kunt u nogmaals, voor de derde keer in één jaar tijd, wederom de hamvraag beantwoorden, waar, wanneer, door wie en op welke wijze (mondeling en/of schriftelijk, wel of niet vertrouwelijk etc.) uw ambtsvoorganger, minister Agema, na haar aantreden op de hoogte is gesteld (en dat dit is gebeurd is boven elke twijfel verheven en blijkt o.a. uit de citaten uit het begrotingsdebat VWS van 23 oktober 2024 die hierboven zijn weergegeven) van de "NAVO-doelstellingen"</w:t>
      </w:r>
      <w:r w:rsidRPr="003359D3">
        <w:rPr>
          <w:rFonts w:eastAsia="DejaVuSerifCondensed" w:cs="DejaVuSerifCondensed"/>
          <w:color w:val="0000FF"/>
          <w:szCs w:val="18"/>
        </w:rPr>
        <w:t xml:space="preserve">[4] </w:t>
      </w:r>
      <w:r w:rsidRPr="003359D3">
        <w:rPr>
          <w:rFonts w:eastAsia="DejaVuSerifCondensed" w:cs="DejaVuSerifCondensed"/>
          <w:color w:val="000000"/>
          <w:szCs w:val="18"/>
        </w:rPr>
        <w:t>die betrekking hebben op, of</w:t>
      </w:r>
      <w:r w:rsidR="00FB0A8E">
        <w:rPr>
          <w:rFonts w:eastAsia="DejaVuSerifCondensed" w:cs="DejaVuSerifCondensed"/>
          <w:color w:val="000000"/>
          <w:szCs w:val="18"/>
        </w:rPr>
        <w:t xml:space="preserve"> </w:t>
      </w:r>
      <w:r w:rsidRPr="003359D3">
        <w:rPr>
          <w:rFonts w:eastAsia="DejaVuSerifCondensed" w:cs="DejaVuSerifCondensed"/>
          <w:color w:val="000000"/>
          <w:szCs w:val="18"/>
        </w:rPr>
        <w:t>op een of andere manier gerelateerd zijn aan, "pandemische paraatheid"?</w:t>
      </w:r>
    </w:p>
    <w:p w:rsidR="00FB0A8E" w:rsidP="003359D3" w:rsidRDefault="00FB0A8E" w14:paraId="34E9803A"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7CE8F40E"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22.</w:t>
      </w:r>
    </w:p>
    <w:p w:rsidRPr="00FB0A8E" w:rsidR="009C54B5" w:rsidP="003359D3" w:rsidRDefault="00000000" w14:paraId="0FE7A5C4"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Deze vraag is eerder door het lid Van Houwelingen op 5 juni jl.</w:t>
      </w:r>
      <w:r w:rsidRPr="00FB0A8E">
        <w:rPr>
          <w:szCs w:val="18"/>
        </w:rPr>
        <w:t xml:space="preserve"> </w:t>
      </w:r>
      <w:r>
        <w:rPr>
          <w:rStyle w:val="Voetnootmarkering"/>
          <w:rFonts w:eastAsia="DejaVuSerifCondensed" w:cs="DejaVuSerifCondensed"/>
          <w:color w:val="000000"/>
          <w:szCs w:val="18"/>
        </w:rPr>
        <w:footnoteReference w:id="11"/>
      </w:r>
      <w:r w:rsidRPr="00FB0A8E">
        <w:rPr>
          <w:szCs w:val="18"/>
        </w:rPr>
        <w:t xml:space="preserve"> </w:t>
      </w:r>
      <w:r w:rsidRPr="00FB0A8E">
        <w:rPr>
          <w:rFonts w:eastAsia="DejaVuSerifCondensed" w:cs="DejaVuSerifCondensed"/>
          <w:color w:val="000000"/>
          <w:szCs w:val="18"/>
        </w:rPr>
        <w:t>en 14 juli jl.</w:t>
      </w:r>
      <w:r w:rsidRPr="00FB0A8E">
        <w:rPr>
          <w:rStyle w:val="Voetnootmarkering"/>
          <w:rFonts w:eastAsia="DejaVuSerifCondensed" w:cs="DejaVuSerifCondensed"/>
          <w:color w:val="000000"/>
          <w:szCs w:val="18"/>
        </w:rPr>
        <w:t xml:space="preserve"> </w:t>
      </w:r>
      <w:r>
        <w:rPr>
          <w:rStyle w:val="Voetnootmarkering"/>
          <w:rFonts w:eastAsia="DejaVuSerifCondensed" w:cs="DejaVuSerifCondensed"/>
          <w:color w:val="000000"/>
          <w:szCs w:val="18"/>
        </w:rPr>
        <w:footnoteReference w:id="12"/>
      </w:r>
      <w:r w:rsidRPr="00FB0A8E">
        <w:rPr>
          <w:rFonts w:eastAsia="DejaVuSerifCondensed" w:cs="DejaVuSerifCondensed"/>
          <w:color w:val="000000"/>
          <w:szCs w:val="18"/>
        </w:rPr>
        <w:t xml:space="preserve"> gesteld. Zoals </w:t>
      </w:r>
      <w:r w:rsidRPr="00FB0A8E" w:rsidR="00FB0A8E">
        <w:rPr>
          <w:rFonts w:eastAsia="DejaVuSerifCondensed" w:cs="DejaVuSerifCondensed"/>
          <w:color w:val="000000"/>
          <w:szCs w:val="18"/>
        </w:rPr>
        <w:t xml:space="preserve">toen </w:t>
      </w:r>
      <w:r w:rsidRPr="00FB0A8E">
        <w:rPr>
          <w:rFonts w:eastAsia="DejaVuSerifCondensed" w:cs="DejaVuSerifCondensed"/>
          <w:color w:val="000000"/>
          <w:szCs w:val="18"/>
        </w:rPr>
        <w:t>reeds geantwoord</w:t>
      </w:r>
      <w:r w:rsidRPr="00FB0A8E" w:rsidR="00FB0A8E">
        <w:rPr>
          <w:rFonts w:eastAsia="DejaVuSerifCondensed" w:cs="DejaVuSerifCondensed"/>
          <w:color w:val="000000"/>
          <w:szCs w:val="18"/>
        </w:rPr>
        <w:t xml:space="preserve"> is</w:t>
      </w:r>
      <w:r w:rsidRPr="00FB0A8E">
        <w:rPr>
          <w:rFonts w:eastAsia="DejaVuSerifCondensed" w:cs="DejaVuSerifCondensed"/>
          <w:color w:val="000000"/>
          <w:szCs w:val="18"/>
        </w:rPr>
        <w:t xml:space="preserve">: er zijn geen NAVO-verplichtingen met betrekking tot pandemische paraatheid. Zodoende heeft dat logischerwijs ook nooit aan de orde kunnen zijn. </w:t>
      </w:r>
    </w:p>
    <w:p w:rsidRPr="00FB0A8E" w:rsidR="009C54B5" w:rsidP="003359D3" w:rsidRDefault="009C54B5" w14:paraId="44CEFA3D" w14:textId="77777777">
      <w:pPr>
        <w:autoSpaceDE w:val="0"/>
        <w:autoSpaceDN w:val="0"/>
        <w:adjustRightInd w:val="0"/>
        <w:rPr>
          <w:rFonts w:eastAsia="DejaVuSerifCondensed" w:cs="DejaVuSerifCondensed"/>
          <w:color w:val="000000"/>
          <w:szCs w:val="18"/>
        </w:rPr>
      </w:pPr>
    </w:p>
    <w:p w:rsidRPr="00FB0A8E" w:rsidR="009C54B5" w:rsidP="003359D3" w:rsidRDefault="00000000" w14:paraId="5362CC2D"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lastRenderedPageBreak/>
        <w:t xml:space="preserve">Wel vraagt de NAVO van bondgenoten om hun zorgsysteem zo in te richten dat dit voorbereid is op crisis en conflict, zodat de continuïteit van de zorg voor militairen en burgers te allen tijde in stand gehouden kan worden. Dat is een begrijpelijke vraag, want we moeten in een dergelijke situatie goed voor onze soldaten zorgen. Infectieziekten zijn een van de dreigingen waar de zorg zich tegen moet wapenen. </w:t>
      </w:r>
    </w:p>
    <w:p w:rsidRPr="00FB0A8E" w:rsidR="009C54B5" w:rsidP="003359D3" w:rsidRDefault="009C54B5" w14:paraId="103FC845" w14:textId="77777777">
      <w:pPr>
        <w:autoSpaceDE w:val="0"/>
        <w:autoSpaceDN w:val="0"/>
        <w:adjustRightInd w:val="0"/>
        <w:rPr>
          <w:rFonts w:eastAsia="DejaVuSerifCondensed" w:cs="DejaVuSerifCondensed"/>
          <w:color w:val="000000"/>
          <w:szCs w:val="18"/>
        </w:rPr>
      </w:pPr>
    </w:p>
    <w:p w:rsidRPr="00FB0A8E" w:rsidR="009C54B5" w:rsidP="003359D3" w:rsidRDefault="00000000" w14:paraId="79F2C472"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 xml:space="preserve">Deze inzet is in lijn met de kabinetsbrede brief ‘Weerbaarheid tegen hybride en militaire dreigingen’ die 6 december 2024 </w:t>
      </w:r>
      <w:r w:rsidR="00FB0A8E">
        <w:rPr>
          <w:rFonts w:eastAsia="DejaVuSerifCondensed" w:cs="DejaVuSerifCondensed"/>
          <w:color w:val="000000"/>
          <w:szCs w:val="18"/>
        </w:rPr>
        <w:t>door</w:t>
      </w:r>
      <w:r w:rsidRPr="00827DE6" w:rsidR="00FB0A8E">
        <w:rPr>
          <w:rFonts w:eastAsia="DejaVuSerifCondensed" w:cs="DejaVuSerifCondensed"/>
          <w:color w:val="000000"/>
          <w:szCs w:val="18"/>
        </w:rPr>
        <w:t xml:space="preserve"> de minister van Justitie en Veiligheid, de minister van Defensie en de staatssecretaris van Defensie </w:t>
      </w:r>
      <w:r w:rsidRPr="00FB0A8E">
        <w:rPr>
          <w:rFonts w:eastAsia="DejaVuSerifCondensed" w:cs="DejaVuSerifCondensed"/>
          <w:color w:val="000000"/>
          <w:szCs w:val="18"/>
        </w:rPr>
        <w:t>aan uw Kamer is verzonden. Daarin wordt in samenhang uiteengezet wat een weerbare maatschappij inhoudt en welke opgave er ligt om deze te bereiken. De zorg maakt hier een belangrijk onderdeel van uit. In de uitwerking wordt rekening gehouden met verschillende dreigingen, zowel qua omvang als qua impact. Dit betreft (hybride) conflicten, natuurrampen of pandemieën.</w:t>
      </w:r>
    </w:p>
    <w:p w:rsidRPr="00FB0A8E" w:rsidR="009C54B5" w:rsidP="003359D3" w:rsidRDefault="009C54B5" w14:paraId="71675142" w14:textId="77777777">
      <w:pPr>
        <w:autoSpaceDE w:val="0"/>
        <w:autoSpaceDN w:val="0"/>
        <w:adjustRightInd w:val="0"/>
        <w:rPr>
          <w:rFonts w:eastAsia="DejaVuSerifCondensed" w:cs="DejaVuSerifCondensed"/>
          <w:color w:val="000000"/>
          <w:szCs w:val="18"/>
        </w:rPr>
      </w:pPr>
    </w:p>
    <w:p w:rsidR="00FB0A8E" w:rsidP="003359D3" w:rsidRDefault="00000000" w14:paraId="23A536F5"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3359D3" w:rsidR="009C54B5">
        <w:rPr>
          <w:rFonts w:eastAsia="DejaVuSerifCondensed" w:cs="DejaVuSerifCondensed"/>
          <w:color w:val="000000"/>
          <w:szCs w:val="18"/>
        </w:rPr>
        <w:t xml:space="preserve">23. </w:t>
      </w:r>
    </w:p>
    <w:p w:rsidRPr="003359D3" w:rsidR="009C54B5" w:rsidP="003359D3" w:rsidRDefault="00000000" w14:paraId="143A10BA" w14:textId="77777777">
      <w:pPr>
        <w:autoSpaceDE w:val="0"/>
        <w:autoSpaceDN w:val="0"/>
        <w:adjustRightInd w:val="0"/>
        <w:rPr>
          <w:rFonts w:eastAsia="DejaVuSerifCondensed" w:cs="DejaVuSerifCondensed"/>
          <w:color w:val="000000"/>
          <w:szCs w:val="18"/>
        </w:rPr>
      </w:pPr>
      <w:r w:rsidRPr="003359D3">
        <w:rPr>
          <w:rFonts w:eastAsia="DejaVuSerifCondensed" w:cs="DejaVuSerifCondensed"/>
          <w:color w:val="000000"/>
          <w:szCs w:val="18"/>
        </w:rPr>
        <w:t>Kunt u deze (simpele) vragen, waarvan de laatste inmiddels voor de derde keer schriftelijk gesteld zijn, uiterlijk binnen de normale termijn van drie weken en afzonderlijk beantwoorden?</w:t>
      </w:r>
    </w:p>
    <w:p w:rsidR="00FB0A8E" w:rsidP="003359D3" w:rsidRDefault="00FB0A8E" w14:paraId="12A05A22" w14:textId="77777777">
      <w:pPr>
        <w:autoSpaceDE w:val="0"/>
        <w:autoSpaceDN w:val="0"/>
        <w:adjustRightInd w:val="0"/>
        <w:rPr>
          <w:rFonts w:eastAsia="DejaVuSerifCondensed" w:cs="DejaVuSerifCondensed"/>
          <w:b/>
          <w:bCs/>
          <w:color w:val="000000"/>
          <w:szCs w:val="18"/>
        </w:rPr>
      </w:pPr>
    </w:p>
    <w:p w:rsidRPr="00FB0A8E" w:rsidR="00FB0A8E" w:rsidP="003359D3" w:rsidRDefault="00000000" w14:paraId="2CAE846C" w14:textId="77777777">
      <w:pPr>
        <w:autoSpaceDE w:val="0"/>
        <w:autoSpaceDN w:val="0"/>
        <w:adjustRightInd w:val="0"/>
        <w:rPr>
          <w:rFonts w:eastAsia="DejaVuSerifCondensed" w:cs="DejaVuSerifCondensed"/>
          <w:color w:val="000000"/>
          <w:szCs w:val="18"/>
        </w:rPr>
      </w:pPr>
      <w:r w:rsidRPr="00FB0A8E">
        <w:rPr>
          <w:rFonts w:eastAsia="DejaVuSerifCondensed" w:cs="DejaVuSerifCondensed"/>
          <w:color w:val="000000"/>
          <w:szCs w:val="18"/>
        </w:rPr>
        <w:t>Antwoord 23</w:t>
      </w:r>
    </w:p>
    <w:p w:rsidR="009C54B5" w:rsidP="003359D3" w:rsidRDefault="00000000" w14:paraId="3E1AF44F" w14:textId="71EB9C64">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Dat is me helaas niet gelukt.</w:t>
      </w:r>
    </w:p>
    <w:p w:rsidRPr="00FB0A8E" w:rsidR="001334E1" w:rsidP="003359D3" w:rsidRDefault="001334E1" w14:paraId="61425928" w14:textId="77777777">
      <w:pPr>
        <w:autoSpaceDE w:val="0"/>
        <w:autoSpaceDN w:val="0"/>
        <w:adjustRightInd w:val="0"/>
        <w:rPr>
          <w:rFonts w:eastAsia="DejaVuSerifCondensed" w:cs="DejaVuSerifCondensed"/>
          <w:color w:val="000000"/>
          <w:szCs w:val="18"/>
        </w:rPr>
      </w:pPr>
    </w:p>
    <w:p w:rsidRPr="003359D3" w:rsidR="009C54B5" w:rsidP="003359D3" w:rsidRDefault="009C54B5" w14:paraId="2B1B42B5" w14:textId="77777777">
      <w:pPr>
        <w:autoSpaceDE w:val="0"/>
        <w:autoSpaceDN w:val="0"/>
        <w:adjustRightInd w:val="0"/>
        <w:rPr>
          <w:rFonts w:eastAsia="DejaVuSerifCondensed" w:cs="DejaVuSerifCondensed"/>
          <w:color w:val="000000"/>
          <w:szCs w:val="18"/>
        </w:rPr>
      </w:pPr>
    </w:p>
    <w:p w:rsidRPr="003359D3" w:rsidR="009C54B5" w:rsidP="003359D3" w:rsidRDefault="00000000" w14:paraId="4FDAE295"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[1] Handelingen II, vergaderjaar 2024-2025, nr. 18, item 10.</w:t>
      </w:r>
    </w:p>
    <w:p w:rsidRPr="003359D3" w:rsidR="009C54B5" w:rsidP="003359D3" w:rsidRDefault="00000000" w14:paraId="1B335D40" w14:textId="77777777">
      <w:pPr>
        <w:autoSpaceDE w:val="0"/>
        <w:autoSpaceDN w:val="0"/>
        <w:adjustRightInd w:val="0"/>
        <w:rPr>
          <w:rFonts w:eastAsia="DejaVuSerifCondensed" w:cs="DejaVuSerifCondensed"/>
          <w:szCs w:val="18"/>
          <w:lang w:val="en-US"/>
        </w:rPr>
      </w:pPr>
      <w:r w:rsidRPr="003359D3">
        <w:rPr>
          <w:rFonts w:eastAsia="DejaVuSerifCondensed" w:cs="DejaVuSerifCondensed"/>
          <w:szCs w:val="18"/>
          <w:lang w:val="en-US"/>
        </w:rPr>
        <w:t xml:space="preserve">[2] NATO - Topic: Resilience, civil preparedness and Article 3. De vijfde </w:t>
      </w:r>
      <w:r w:rsidRPr="003359D3" w:rsidR="003359D3">
        <w:rPr>
          <w:rFonts w:eastAsia="DejaVuSerifCondensed" w:cs="DejaVuSerifCondensed"/>
          <w:szCs w:val="18"/>
          <w:lang w:val="en-US"/>
        </w:rPr>
        <w:t xml:space="preserve"> </w:t>
      </w:r>
      <w:r w:rsidRPr="003359D3">
        <w:rPr>
          <w:rFonts w:eastAsia="DejaVuSerifCondensed" w:cs="DejaVuSerifCondensed"/>
          <w:szCs w:val="18"/>
          <w:lang w:val="en-US"/>
        </w:rPr>
        <w:t>weerbaarheidsverplichting’, door de</w:t>
      </w:r>
      <w:r w:rsidRPr="003359D3" w:rsidR="003359D3">
        <w:rPr>
          <w:rFonts w:eastAsia="DejaVuSerifCondensed" w:cs="DejaVuSerifCondensed"/>
          <w:szCs w:val="18"/>
          <w:lang w:val="en-US"/>
        </w:rPr>
        <w:t xml:space="preserve"> </w:t>
      </w:r>
      <w:r w:rsidRPr="003359D3">
        <w:rPr>
          <w:rFonts w:eastAsia="DejaVuSerifCondensed" w:cs="DejaVuSerifCondensed"/>
          <w:szCs w:val="18"/>
          <w:lang w:val="en-US"/>
        </w:rPr>
        <w:t>NAVO omschreven als: “</w:t>
      </w:r>
      <w:r w:rsidRPr="003359D3">
        <w:rPr>
          <w:rFonts w:eastAsia="DejaVuSerifCondensed-Italic" w:cs="DejaVuSerifCondensed-Italic"/>
          <w:i/>
          <w:iCs/>
          <w:szCs w:val="18"/>
          <w:lang w:val="en-US"/>
        </w:rPr>
        <w:t>Ability to deal with mass casualties and disruptive health crises: ensuring that</w:t>
      </w:r>
      <w:r w:rsidRPr="003359D3" w:rsidR="003359D3">
        <w:rPr>
          <w:rFonts w:eastAsia="DejaVuSerifCondensed-Italic" w:cs="DejaVuSerifCondensed-Italic"/>
          <w:i/>
          <w:iCs/>
          <w:szCs w:val="18"/>
          <w:lang w:val="en-US"/>
        </w:rPr>
        <w:t xml:space="preserve"> </w:t>
      </w:r>
      <w:r w:rsidRPr="003359D3">
        <w:rPr>
          <w:rFonts w:eastAsia="DejaVuSerifCondensed-Italic" w:cs="DejaVuSerifCondensed-Italic"/>
          <w:i/>
          <w:iCs/>
          <w:szCs w:val="18"/>
          <w:lang w:val="en-US"/>
        </w:rPr>
        <w:t>civilian health systems can cope and that sufficient medical supplies are stocked and secure</w:t>
      </w:r>
      <w:r w:rsidRPr="003359D3">
        <w:rPr>
          <w:rFonts w:eastAsia="DejaVuSerifCondensed" w:cs="DejaVuSerifCondensed"/>
          <w:szCs w:val="18"/>
          <w:lang w:val="en-US"/>
        </w:rPr>
        <w:t>.”.</w:t>
      </w:r>
    </w:p>
    <w:p w:rsidRPr="003359D3" w:rsidR="009C54B5" w:rsidP="003359D3" w:rsidRDefault="00000000" w14:paraId="1C8D220A" w14:textId="77777777">
      <w:pPr>
        <w:autoSpaceDE w:val="0"/>
        <w:autoSpaceDN w:val="0"/>
        <w:adjustRightInd w:val="0"/>
        <w:rPr>
          <w:rFonts w:eastAsia="DejaVuSerifCondensed" w:cs="DejaVuSerifCondensed"/>
          <w:szCs w:val="18"/>
        </w:rPr>
      </w:pPr>
      <w:r w:rsidRPr="003359D3">
        <w:rPr>
          <w:rFonts w:eastAsia="DejaVuSerifCondensed" w:cs="DejaVuSerifCondensed"/>
          <w:szCs w:val="18"/>
        </w:rPr>
        <w:t>[3] Begroting VWS afgerond | Tweede Kamer der Staten-Generaal</w:t>
      </w:r>
    </w:p>
    <w:p w:rsidRPr="003359D3" w:rsidR="009C54B5" w:rsidP="003359D3" w:rsidRDefault="00000000" w14:paraId="6D5F9F8A" w14:textId="77777777">
      <w:pPr>
        <w:autoSpaceDE w:val="0"/>
        <w:autoSpaceDN w:val="0"/>
        <w:adjustRightInd w:val="0"/>
        <w:rPr>
          <w:szCs w:val="18"/>
        </w:rPr>
      </w:pPr>
      <w:r w:rsidRPr="003359D3">
        <w:rPr>
          <w:rFonts w:eastAsia="DejaVuSerifCondensed" w:cs="DejaVuSerifCondensed"/>
          <w:szCs w:val="18"/>
        </w:rPr>
        <w:t xml:space="preserve">[4] Dit betreft zeer waarschijnlijk de zogenaamde NAVO </w:t>
      </w:r>
      <w:r w:rsidRPr="003359D3" w:rsidR="003359D3">
        <w:rPr>
          <w:rFonts w:eastAsia="DejaVuSerifCondensed" w:cs="DejaVuSerifCondensed"/>
          <w:szCs w:val="18"/>
        </w:rPr>
        <w:t>w</w:t>
      </w:r>
      <w:r w:rsidRPr="003359D3">
        <w:rPr>
          <w:rFonts w:eastAsia="DejaVuSerifCondensed" w:cs="DejaVuSerifCondensed"/>
          <w:szCs w:val="18"/>
        </w:rPr>
        <w:t>eerbaarheidsdoelstellingen, de (geheime) "NATO</w:t>
      </w:r>
      <w:r w:rsidRPr="003359D3" w:rsidR="003359D3">
        <w:rPr>
          <w:rFonts w:eastAsia="DejaVuSerifCondensed" w:cs="DejaVuSerifCondensed"/>
          <w:szCs w:val="18"/>
        </w:rPr>
        <w:t xml:space="preserve"> </w:t>
      </w:r>
      <w:r w:rsidRPr="003359D3">
        <w:rPr>
          <w:rFonts w:eastAsia="DejaVuSerifCondensed" w:cs="DejaVuSerifCondensed"/>
          <w:szCs w:val="18"/>
        </w:rPr>
        <w:t>resilience objectives".</w:t>
      </w:r>
    </w:p>
    <w:p w:rsidRPr="003359D3" w:rsidR="009C54B5" w:rsidP="009C54B5" w:rsidRDefault="009C54B5" w14:paraId="08785D09" w14:textId="77777777">
      <w:pPr>
        <w:rPr>
          <w:szCs w:val="18"/>
        </w:rPr>
      </w:pPr>
    </w:p>
    <w:p w:rsidRPr="003359D3" w:rsidR="009C54B5" w:rsidP="00A97BB8" w:rsidRDefault="009C54B5" w14:paraId="0C95C4F7" w14:textId="77777777">
      <w:pPr>
        <w:rPr>
          <w:szCs w:val="18"/>
        </w:rPr>
      </w:pPr>
    </w:p>
    <w:sectPr w:rsidRPr="003359D3" w:rsidR="009C54B5"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3485B" w14:textId="77777777" w:rsidR="000E44D4" w:rsidRDefault="000E44D4">
      <w:pPr>
        <w:spacing w:line="240" w:lineRule="auto"/>
      </w:pPr>
      <w:r>
        <w:separator/>
      </w:r>
    </w:p>
  </w:endnote>
  <w:endnote w:type="continuationSeparator" w:id="0">
    <w:p w14:paraId="20484B03" w14:textId="77777777" w:rsidR="000E44D4" w:rsidRDefault="000E4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A8C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0F9A5D7" wp14:editId="645C0EB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735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2051" type="#_x0000_t202" style="width:99.5pt;height:27pt;margin-top:-52.45pt;margin-left:388.1pt;mso-height-percent:0;mso-height-relative:page;mso-width-percent:0;mso-width-relative:page;mso-wrap-distance-bottom:0;mso-wrap-distance-left:9pt;mso-wrap-distance-right:9pt;mso-wrap-distance-top:0;mso-wrap-style:square;position:absolute;visibility:visible;v-text-anchor:top;z-index:251659264" stroked="f">
              <v:textbox inset="0,0,0,0">
                <w:txbxContent>
                  <w:p w:rsidR="00D11661" w:rsidP="00D11661" w14:paraId="0BFAE347" w14:textId="77777777">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fldChar w:fldCharType="begin"/>
                    </w:r>
                    <w:r>
                      <w:instrText xml:space="preserve"> NUMPAGES   \* MERGEFORMAT </w:instrText>
                    </w:r>
                    <w:r>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5D2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AAD1B48" wp14:editId="1DFC77B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0C32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52" type="#_x0000_t202" style="width:99.5pt;height:27pt;margin-top:-51.8pt;margin-left:412.1pt;mso-height-percent:0;mso-height-relative:page;mso-width-percent:0;mso-width-relative:page;mso-wrap-distance-bottom:0;mso-wrap-distance-left:9pt;mso-wrap-distance-right:9pt;mso-wrap-distance-top:0;mso-wrap-style:square;position:absolute;visibility:visible;v-text-anchor:top;z-index:251663360" stroked="f">
              <v:textbox inset="0,0,0,0">
                <w:txbxContent>
                  <w:p w:rsidR="00D11661" w:rsidP="00D11661" w14:paraId="68EC54C7" w14:textId="77777777">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fldChar w:fldCharType="begin"/>
                    </w:r>
                    <w:r>
                      <w:instrText xml:space="preserve"> NUMPAGES   \* MERGEFORMAT </w:instrText>
                    </w:r>
                    <w:r>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91EE"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79898A28" wp14:editId="2C86293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927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3" type="#_x0000_t202" style="width:99.5pt;height:27pt;margin-top:-40.45pt;margin-left:400.1pt;mso-height-percent:0;mso-height-relative:page;mso-width-percent:0;mso-width-relative:page;mso-wrap-distance-bottom:0;mso-wrap-distance-left:9pt;mso-wrap-distance-right:9pt;mso-wrap-distance-top:0;mso-wrap-style:square;position:absolute;visibility:visible;v-text-anchor:top;z-index:251661312" stroked="f">
              <v:textbox inset="0,0,0,0">
                <w:txbxContent>
                  <w:p w:rsidR="00D11661" w:rsidP="00D11661" w14:paraId="5ACB4A8F" w14:textId="77777777">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fldChar w:fldCharType="begin"/>
                    </w:r>
                    <w:r>
                      <w:instrText xml:space="preserve"> NUMPAGES   \* MERGEFORMAT </w:instrText>
                    </w:r>
                    <w:r>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58DB" w14:textId="77777777" w:rsidR="000E44D4" w:rsidRDefault="000E44D4">
      <w:pPr>
        <w:spacing w:line="240" w:lineRule="auto"/>
      </w:pPr>
      <w:r>
        <w:separator/>
      </w:r>
    </w:p>
  </w:footnote>
  <w:footnote w:type="continuationSeparator" w:id="0">
    <w:p w14:paraId="41570A3A" w14:textId="77777777" w:rsidR="000E44D4" w:rsidRDefault="000E44D4">
      <w:pPr>
        <w:spacing w:line="240" w:lineRule="auto"/>
      </w:pPr>
      <w:r>
        <w:continuationSeparator/>
      </w:r>
    </w:p>
  </w:footnote>
  <w:footnote w:id="1">
    <w:p w14:paraId="31E76F5B" w14:textId="77777777" w:rsidR="009C54B5" w:rsidRPr="003359D3" w:rsidRDefault="00000000" w:rsidP="009C54B5">
      <w:pPr>
        <w:pStyle w:val="Voetnoottekst"/>
        <w:rPr>
          <w:sz w:val="16"/>
          <w:szCs w:val="16"/>
          <w:lang w:val="en-US"/>
        </w:rPr>
      </w:pPr>
      <w:r>
        <w:rPr>
          <w:rStyle w:val="Voetnootmarkering"/>
        </w:rPr>
        <w:footnoteRef/>
      </w:r>
      <w:r w:rsidRPr="00B82C99">
        <w:rPr>
          <w:lang w:val="en-US"/>
        </w:rPr>
        <w:t xml:space="preserve"> </w:t>
      </w:r>
      <w:r w:rsidRPr="003359D3">
        <w:rPr>
          <w:sz w:val="16"/>
          <w:szCs w:val="16"/>
          <w:lang w:val="en-US"/>
        </w:rPr>
        <w:t>Kamerstukken II 2024/25, nr. 998.</w:t>
      </w:r>
    </w:p>
  </w:footnote>
  <w:footnote w:id="2">
    <w:p w14:paraId="16A7CA22"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lang w:val="en-US"/>
        </w:rPr>
        <w:t xml:space="preserve"> NATO - Official text: Vilnius Summit Communiqué issued by NATO Heads of State and Government (2023), 11-Jul.-2023 – paragraaf 61. </w:t>
      </w:r>
      <w:r w:rsidR="003359D3">
        <w:rPr>
          <w:sz w:val="16"/>
          <w:szCs w:val="16"/>
        </w:rPr>
        <w:t>S</w:t>
      </w:r>
      <w:r w:rsidRPr="003359D3">
        <w:rPr>
          <w:sz w:val="16"/>
          <w:szCs w:val="16"/>
        </w:rPr>
        <w:t xml:space="preserve">pecifiekere informatie over de RO’s en baseline requirements </w:t>
      </w:r>
      <w:r w:rsidR="003359D3">
        <w:rPr>
          <w:sz w:val="16"/>
          <w:szCs w:val="16"/>
        </w:rPr>
        <w:t>is te vinden op de</w:t>
      </w:r>
      <w:r w:rsidRPr="003359D3">
        <w:rPr>
          <w:sz w:val="16"/>
          <w:szCs w:val="16"/>
        </w:rPr>
        <w:t xml:space="preserve"> volgende webpagina van de NAVO: https://www.nato.int/cps/en/natohq/topics_132722.htm</w:t>
      </w:r>
    </w:p>
  </w:footnote>
  <w:footnote w:id="3">
    <w:p w14:paraId="3E02262F"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4">
    <w:p w14:paraId="737FBCE0" w14:textId="77777777" w:rsidR="009C54B5" w:rsidRPr="00455582" w:rsidRDefault="00000000" w:rsidP="009C54B5">
      <w:pPr>
        <w:pStyle w:val="Voetnoottekst"/>
      </w:pPr>
      <w:r w:rsidRPr="003359D3">
        <w:rPr>
          <w:rStyle w:val="Voetnootmarkering"/>
          <w:sz w:val="16"/>
          <w:szCs w:val="16"/>
        </w:rPr>
        <w:footnoteRef/>
      </w:r>
      <w:r w:rsidRPr="003359D3">
        <w:rPr>
          <w:sz w:val="16"/>
          <w:szCs w:val="16"/>
        </w:rPr>
        <w:t xml:space="preserve"> Aanhangsel Handelingen II 2024/25. nr. 2870</w:t>
      </w:r>
    </w:p>
  </w:footnote>
  <w:footnote w:id="5">
    <w:p w14:paraId="067DDB7C"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6">
    <w:p w14:paraId="2559CC23" w14:textId="77777777" w:rsidR="009C54B5" w:rsidRPr="00DB58C1" w:rsidRDefault="00000000" w:rsidP="009C54B5">
      <w:pPr>
        <w:pStyle w:val="Voetnoottekst"/>
      </w:pPr>
      <w:r w:rsidRPr="003359D3">
        <w:rPr>
          <w:rStyle w:val="Voetnootmarkering"/>
          <w:sz w:val="16"/>
          <w:szCs w:val="16"/>
        </w:rPr>
        <w:footnoteRef/>
      </w:r>
      <w:r w:rsidRPr="003359D3">
        <w:rPr>
          <w:sz w:val="16"/>
          <w:szCs w:val="16"/>
        </w:rPr>
        <w:t xml:space="preserve"> Handelingen II 2024/25, nr. 17, item 8.</w:t>
      </w:r>
    </w:p>
  </w:footnote>
  <w:footnote w:id="7">
    <w:p w14:paraId="00F91503"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Kamerstukken II 2024/25, 30 821, nr. 249.</w:t>
      </w:r>
    </w:p>
  </w:footnote>
  <w:footnote w:id="8">
    <w:p w14:paraId="6EA7D3B4" w14:textId="77777777" w:rsidR="009C54B5" w:rsidRDefault="00000000" w:rsidP="009C54B5">
      <w:pPr>
        <w:pStyle w:val="Voetnoottekst"/>
      </w:pPr>
      <w:r w:rsidRPr="003359D3">
        <w:rPr>
          <w:rStyle w:val="Voetnootmarkering"/>
          <w:sz w:val="16"/>
          <w:szCs w:val="16"/>
        </w:rPr>
        <w:footnoteRef/>
      </w:r>
      <w:r w:rsidRPr="003359D3">
        <w:rPr>
          <w:sz w:val="16"/>
          <w:szCs w:val="16"/>
        </w:rPr>
        <w:t xml:space="preserve"> Aanhangsel Handelingen II 2024/25, nr. 2349.</w:t>
      </w:r>
    </w:p>
  </w:footnote>
  <w:footnote w:id="9">
    <w:p w14:paraId="37718266"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Handelingen II 2024/25, nr. 17, item 8.</w:t>
      </w:r>
    </w:p>
  </w:footnote>
  <w:footnote w:id="10">
    <w:p w14:paraId="18A4588D"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Handelingen II 2024/25, nr. 17, item 8.</w:t>
      </w:r>
    </w:p>
  </w:footnote>
  <w:footnote w:id="11">
    <w:p w14:paraId="73E5D65C" w14:textId="77777777" w:rsidR="009C54B5" w:rsidRPr="003359D3" w:rsidRDefault="00000000" w:rsidP="009C54B5">
      <w:pPr>
        <w:pStyle w:val="Voetnoottekst"/>
        <w:rPr>
          <w:sz w:val="16"/>
          <w:szCs w:val="16"/>
        </w:rPr>
      </w:pPr>
      <w:r w:rsidRPr="003359D3">
        <w:rPr>
          <w:rStyle w:val="Voetnootmarkering"/>
          <w:sz w:val="16"/>
          <w:szCs w:val="16"/>
        </w:rPr>
        <w:footnoteRef/>
      </w:r>
      <w:r w:rsidRPr="003359D3">
        <w:rPr>
          <w:sz w:val="16"/>
          <w:szCs w:val="16"/>
        </w:rPr>
        <w:t xml:space="preserve"> Aanhangsel Handelingen II 2024/25. nr. 2870 </w:t>
      </w:r>
    </w:p>
  </w:footnote>
  <w:footnote w:id="12">
    <w:p w14:paraId="535D9004" w14:textId="77777777" w:rsidR="009C54B5" w:rsidRPr="00CD6A91" w:rsidRDefault="00000000" w:rsidP="009C54B5">
      <w:pPr>
        <w:pStyle w:val="Voetnoottekst"/>
      </w:pPr>
      <w:r w:rsidRPr="003359D3">
        <w:rPr>
          <w:rStyle w:val="Voetnootmarkering"/>
          <w:sz w:val="16"/>
          <w:szCs w:val="16"/>
        </w:rPr>
        <w:footnoteRef/>
      </w:r>
      <w:r w:rsidRPr="003359D3">
        <w:rPr>
          <w:sz w:val="16"/>
          <w:szCs w:val="16"/>
        </w:rPr>
        <w:t xml:space="preserve"> Aanhangsel Handelingen II 2024/25, nr. 2660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B200"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4882BB9" wp14:editId="170227D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65D1F" w14:textId="77777777" w:rsidR="00D07745" w:rsidRDefault="00000000" w:rsidP="00D07745">
                          <w:pPr>
                            <w:pStyle w:val="Afzendgegevenskopjes"/>
                          </w:pPr>
                          <w:r>
                            <w:t>Ons kenmerk</w:t>
                          </w:r>
                        </w:p>
                        <w:p w14:paraId="317F6254" w14:textId="77777777" w:rsidR="00D07745" w:rsidRPr="00420166" w:rsidRDefault="00000000" w:rsidP="00D07745">
                          <w:pPr>
                            <w:pStyle w:val="Huisstijl-Referentiegegevens"/>
                          </w:pPr>
                          <w:r>
                            <w:t>4200127-1087105-PDWZ</w:t>
                          </w:r>
                        </w:p>
                        <w:p w14:paraId="7EEBF1D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99.5pt;height:657.65pt;margin-top:155.95pt;margin-left:388.1pt;mso-height-percent:0;mso-height-relative:page;mso-position-horizontal-relative:margin;mso-width-percent:0;mso-width-relative:page;mso-wrap-distance-bottom:0;mso-wrap-distance-left:9pt;mso-wrap-distance-right:9pt;mso-wrap-distance-top:0;mso-wrap-style:square;position:absolute;visibility:visible;v-text-anchor:top;z-index:251659264" stroked="f">
              <v:textbox inset="0,0,0,0">
                <w:txbxContent>
                  <w:p w:rsidR="00D07745" w:rsidP="00D07745" w14:paraId="3F2DFE6C" w14:textId="77777777">
                    <w:pPr>
                      <w:pStyle w:val="Afzendgegevenskopjes"/>
                    </w:pPr>
                    <w:r>
                      <w:t>Ons kenmerk</w:t>
                    </w:r>
                  </w:p>
                  <w:p w:rsidR="00D07745" w:rsidRPr="00420166" w:rsidP="00D07745" w14:paraId="62863BBD" w14:textId="77777777">
                    <w:pPr>
                      <w:pStyle w:val="Huisstijl-Referentiegegevens"/>
                    </w:pPr>
                    <w:r>
                      <w:t>4200127-1087105-PDWZ</w:t>
                    </w:r>
                  </w:p>
                  <w:p w:rsidR="00F860AE" w:rsidRPr="00B6471C" w:rsidP="00F01F8C" w14:paraId="30AF7831" w14:textId="77777777">
                    <w:pPr>
                      <w:pStyle w:val="Afzendgegevenskopjes"/>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7A71A" w14:textId="77777777" w:rsidR="00F860AE" w:rsidRDefault="00000000">
    <w:pPr>
      <w:pStyle w:val="Koptekst"/>
    </w:pPr>
    <w:r>
      <w:rPr>
        <w:noProof/>
      </w:rPr>
      <w:drawing>
        <wp:anchor distT="0" distB="0" distL="114300" distR="114300" simplePos="0" relativeHeight="251658240" behindDoc="0" locked="0" layoutInCell="1" allowOverlap="1" wp14:anchorId="48BFD99F" wp14:editId="030C732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246E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0FAAFA43" wp14:editId="2D4F945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9B26" w14:textId="77777777" w:rsidR="00F860AE" w:rsidRDefault="00000000" w:rsidP="00A97BB8">
                          <w:pPr>
                            <w:pStyle w:val="Afzendgegevens"/>
                          </w:pPr>
                          <w:r>
                            <w:t>Bezoekadres:</w:t>
                          </w:r>
                        </w:p>
                        <w:p w14:paraId="4F69F4F1" w14:textId="77777777" w:rsidR="00F860AE" w:rsidRDefault="00000000" w:rsidP="00A97BB8">
                          <w:pPr>
                            <w:pStyle w:val="Afzendgegevens"/>
                          </w:pPr>
                          <w:r>
                            <w:t>Parnassusplein 5</w:t>
                          </w:r>
                        </w:p>
                        <w:p w14:paraId="2EE6B0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303390C" w14:textId="77777777" w:rsidR="00F860AE" w:rsidRDefault="00000000" w:rsidP="00A97BB8">
                          <w:pPr>
                            <w:pStyle w:val="Afzendgegevens"/>
                            <w:tabs>
                              <w:tab w:val="left" w:pos="170"/>
                            </w:tabs>
                          </w:pPr>
                          <w:r>
                            <w:t>T</w:t>
                          </w:r>
                          <w:r>
                            <w:tab/>
                            <w:t>070 340 79 11</w:t>
                          </w:r>
                        </w:p>
                        <w:p w14:paraId="0DB05FFF" w14:textId="77777777" w:rsidR="00F860AE" w:rsidRDefault="00000000" w:rsidP="00A97BB8">
                          <w:pPr>
                            <w:pStyle w:val="Afzendgegevens"/>
                            <w:tabs>
                              <w:tab w:val="left" w:pos="170"/>
                            </w:tabs>
                          </w:pPr>
                          <w:r>
                            <w:t>F</w:t>
                          </w:r>
                          <w:r>
                            <w:tab/>
                            <w:t>070 340 78 34</w:t>
                          </w:r>
                        </w:p>
                        <w:p w14:paraId="425F7CEC" w14:textId="77777777" w:rsidR="00F860AE" w:rsidRDefault="00000000" w:rsidP="00A97BB8">
                          <w:pPr>
                            <w:pStyle w:val="Afzendgegevens"/>
                          </w:pPr>
                          <w:r>
                            <w:t>www.</w:t>
                          </w:r>
                          <w:r w:rsidR="00C2746E">
                            <w:t>rijksoverheid</w:t>
                          </w:r>
                          <w:r>
                            <w:t>.nl</w:t>
                          </w:r>
                        </w:p>
                        <w:p w14:paraId="644847EB" w14:textId="77777777" w:rsidR="00F860AE" w:rsidRDefault="00F860AE" w:rsidP="00A97BB8">
                          <w:pPr>
                            <w:pStyle w:val="Afzendgegevenswitregel2"/>
                          </w:pPr>
                        </w:p>
                        <w:p w14:paraId="43FBE893" w14:textId="77777777" w:rsidR="00F860AE" w:rsidRDefault="00000000" w:rsidP="00A97BB8">
                          <w:pPr>
                            <w:pStyle w:val="Afzendgegevenskopjes"/>
                          </w:pPr>
                          <w:r>
                            <w:t>Ons kenmerk</w:t>
                          </w:r>
                        </w:p>
                        <w:p w14:paraId="32161FF4" w14:textId="77777777" w:rsidR="00D74EDF" w:rsidRPr="00420166" w:rsidRDefault="00000000" w:rsidP="00D74EDF">
                          <w:pPr>
                            <w:pStyle w:val="Huisstijl-Referentiegegevens"/>
                          </w:pPr>
                          <w:r>
                            <w:t>4200127-1087105-PDWZ</w:t>
                          </w:r>
                        </w:p>
                        <w:p w14:paraId="15D4913C" w14:textId="77777777" w:rsidR="00F860AE" w:rsidRDefault="00F860AE" w:rsidP="00A97BB8">
                          <w:pPr>
                            <w:pStyle w:val="Afzendgegevenswitregel1"/>
                          </w:pPr>
                        </w:p>
                        <w:p w14:paraId="16D46A1D" w14:textId="77777777" w:rsidR="00F860AE" w:rsidRDefault="00000000" w:rsidP="00A97BB8">
                          <w:pPr>
                            <w:pStyle w:val="Afzendgegevenskopjes"/>
                          </w:pPr>
                          <w:r>
                            <w:t>Bijlagen</w:t>
                          </w:r>
                        </w:p>
                        <w:p w14:paraId="6DF7A0AA" w14:textId="77777777" w:rsidR="00F860AE" w:rsidRDefault="00000000" w:rsidP="00A97BB8">
                          <w:pPr>
                            <w:pStyle w:val="Afzendgegevens"/>
                          </w:pPr>
                          <w:bookmarkStart w:id="4" w:name="bmkBijlagen"/>
                          <w:bookmarkEnd w:id="4"/>
                          <w:r>
                            <w:t>1</w:t>
                          </w:r>
                        </w:p>
                        <w:p w14:paraId="4FDB9A8F" w14:textId="77777777" w:rsidR="00F860AE" w:rsidRDefault="00F860AE" w:rsidP="00A97BB8">
                          <w:pPr>
                            <w:pStyle w:val="Afzendgegevenswitregel1"/>
                          </w:pPr>
                        </w:p>
                        <w:p w14:paraId="36C54315" w14:textId="77777777" w:rsidR="00F860AE" w:rsidRDefault="00000000" w:rsidP="00A97BB8">
                          <w:pPr>
                            <w:pStyle w:val="Afzendgegevenskopjes"/>
                          </w:pPr>
                          <w:r>
                            <w:t>Datum document</w:t>
                          </w:r>
                        </w:p>
                        <w:p w14:paraId="48AB3C05" w14:textId="43E57770"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27 </w:t>
                          </w:r>
                          <w:r w:rsidR="001334E1">
                            <w:rPr>
                              <w:rFonts w:eastAsia="SimSun"/>
                              <w:sz w:val="13"/>
                              <w:szCs w:val="13"/>
                            </w:rPr>
                            <w:t>augustus</w:t>
                          </w:r>
                          <w:r>
                            <w:rPr>
                              <w:rFonts w:eastAsia="SimSun"/>
                              <w:sz w:val="13"/>
                              <w:szCs w:val="13"/>
                            </w:rPr>
                            <w:t xml:space="preserve"> 2025</w:t>
                          </w:r>
                        </w:p>
                        <w:p w14:paraId="6C2A58EA" w14:textId="77777777" w:rsidR="00F860AE" w:rsidRDefault="00F860AE" w:rsidP="00A97BB8">
                          <w:pPr>
                            <w:pStyle w:val="Afzendgegevenswitregel1"/>
                          </w:pPr>
                        </w:p>
                        <w:p w14:paraId="2FA205B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FAAFA4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5C19B26" w14:textId="77777777" w:rsidR="00F860AE" w:rsidRDefault="00000000" w:rsidP="00A97BB8">
                    <w:pPr>
                      <w:pStyle w:val="Afzendgegevens"/>
                    </w:pPr>
                    <w:r>
                      <w:t>Bezoekadres:</w:t>
                    </w:r>
                  </w:p>
                  <w:p w14:paraId="4F69F4F1" w14:textId="77777777" w:rsidR="00F860AE" w:rsidRDefault="00000000" w:rsidP="00A97BB8">
                    <w:pPr>
                      <w:pStyle w:val="Afzendgegevens"/>
                    </w:pPr>
                    <w:r>
                      <w:t>Parnassusplein 5</w:t>
                    </w:r>
                  </w:p>
                  <w:p w14:paraId="2EE6B03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6303390C" w14:textId="77777777" w:rsidR="00F860AE" w:rsidRDefault="00000000" w:rsidP="00A97BB8">
                    <w:pPr>
                      <w:pStyle w:val="Afzendgegevens"/>
                      <w:tabs>
                        <w:tab w:val="left" w:pos="170"/>
                      </w:tabs>
                    </w:pPr>
                    <w:r>
                      <w:t>T</w:t>
                    </w:r>
                    <w:r>
                      <w:tab/>
                      <w:t>070 340 79 11</w:t>
                    </w:r>
                  </w:p>
                  <w:p w14:paraId="0DB05FFF" w14:textId="77777777" w:rsidR="00F860AE" w:rsidRDefault="00000000" w:rsidP="00A97BB8">
                    <w:pPr>
                      <w:pStyle w:val="Afzendgegevens"/>
                      <w:tabs>
                        <w:tab w:val="left" w:pos="170"/>
                      </w:tabs>
                    </w:pPr>
                    <w:r>
                      <w:t>F</w:t>
                    </w:r>
                    <w:r>
                      <w:tab/>
                      <w:t>070 340 78 34</w:t>
                    </w:r>
                  </w:p>
                  <w:p w14:paraId="425F7CEC" w14:textId="77777777" w:rsidR="00F860AE" w:rsidRDefault="00000000" w:rsidP="00A97BB8">
                    <w:pPr>
                      <w:pStyle w:val="Afzendgegevens"/>
                    </w:pPr>
                    <w:r>
                      <w:t>www.</w:t>
                    </w:r>
                    <w:r w:rsidR="00C2746E">
                      <w:t>rijksoverheid</w:t>
                    </w:r>
                    <w:r>
                      <w:t>.nl</w:t>
                    </w:r>
                  </w:p>
                  <w:p w14:paraId="644847EB" w14:textId="77777777" w:rsidR="00F860AE" w:rsidRDefault="00F860AE" w:rsidP="00A97BB8">
                    <w:pPr>
                      <w:pStyle w:val="Afzendgegevenswitregel2"/>
                    </w:pPr>
                  </w:p>
                  <w:p w14:paraId="43FBE893" w14:textId="77777777" w:rsidR="00F860AE" w:rsidRDefault="00000000" w:rsidP="00A97BB8">
                    <w:pPr>
                      <w:pStyle w:val="Afzendgegevenskopjes"/>
                    </w:pPr>
                    <w:r>
                      <w:t>Ons kenmerk</w:t>
                    </w:r>
                  </w:p>
                  <w:p w14:paraId="32161FF4" w14:textId="77777777" w:rsidR="00D74EDF" w:rsidRPr="00420166" w:rsidRDefault="00000000" w:rsidP="00D74EDF">
                    <w:pPr>
                      <w:pStyle w:val="Huisstijl-Referentiegegevens"/>
                    </w:pPr>
                    <w:r>
                      <w:t>4200127-1087105-PDWZ</w:t>
                    </w:r>
                  </w:p>
                  <w:p w14:paraId="15D4913C" w14:textId="77777777" w:rsidR="00F860AE" w:rsidRDefault="00F860AE" w:rsidP="00A97BB8">
                    <w:pPr>
                      <w:pStyle w:val="Afzendgegevenswitregel1"/>
                    </w:pPr>
                  </w:p>
                  <w:p w14:paraId="16D46A1D" w14:textId="77777777" w:rsidR="00F860AE" w:rsidRDefault="00000000" w:rsidP="00A97BB8">
                    <w:pPr>
                      <w:pStyle w:val="Afzendgegevenskopjes"/>
                    </w:pPr>
                    <w:r>
                      <w:t>Bijlagen</w:t>
                    </w:r>
                  </w:p>
                  <w:p w14:paraId="6DF7A0AA" w14:textId="77777777" w:rsidR="00F860AE" w:rsidRDefault="00000000" w:rsidP="00A97BB8">
                    <w:pPr>
                      <w:pStyle w:val="Afzendgegevens"/>
                    </w:pPr>
                    <w:bookmarkStart w:id="6" w:name="bmkBijlagen"/>
                    <w:bookmarkEnd w:id="6"/>
                    <w:r>
                      <w:t>1</w:t>
                    </w:r>
                  </w:p>
                  <w:p w14:paraId="4FDB9A8F" w14:textId="77777777" w:rsidR="00F860AE" w:rsidRDefault="00F860AE" w:rsidP="00A97BB8">
                    <w:pPr>
                      <w:pStyle w:val="Afzendgegevenswitregel1"/>
                    </w:pPr>
                  </w:p>
                  <w:p w14:paraId="36C54315" w14:textId="77777777" w:rsidR="00F860AE" w:rsidRDefault="00000000" w:rsidP="00A97BB8">
                    <w:pPr>
                      <w:pStyle w:val="Afzendgegevenskopjes"/>
                    </w:pPr>
                    <w:r>
                      <w:t>Datum document</w:t>
                    </w:r>
                  </w:p>
                  <w:p w14:paraId="48AB3C05" w14:textId="43E57770"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27 </w:t>
                    </w:r>
                    <w:r w:rsidR="001334E1">
                      <w:rPr>
                        <w:rFonts w:eastAsia="SimSun"/>
                        <w:sz w:val="13"/>
                        <w:szCs w:val="13"/>
                      </w:rPr>
                      <w:t>augustus</w:t>
                    </w:r>
                    <w:r>
                      <w:rPr>
                        <w:rFonts w:eastAsia="SimSun"/>
                        <w:sz w:val="13"/>
                        <w:szCs w:val="13"/>
                      </w:rPr>
                      <w:t xml:space="preserve"> 2025</w:t>
                    </w:r>
                  </w:p>
                  <w:p w14:paraId="6C2A58EA" w14:textId="77777777" w:rsidR="00F860AE" w:rsidRDefault="00F860AE" w:rsidP="00A97BB8">
                    <w:pPr>
                      <w:pStyle w:val="Afzendgegevenswitregel1"/>
                    </w:pPr>
                  </w:p>
                  <w:p w14:paraId="2FA205B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7078" w14:textId="77777777" w:rsidR="00F860AE" w:rsidRDefault="00F860AE">
    <w:pPr>
      <w:pStyle w:val="Koptekst"/>
    </w:pPr>
  </w:p>
  <w:p w14:paraId="10F898B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4D4"/>
    <w:rsid w:val="000E4C38"/>
    <w:rsid w:val="000F262C"/>
    <w:rsid w:val="000F2F05"/>
    <w:rsid w:val="000F3F37"/>
    <w:rsid w:val="0010357E"/>
    <w:rsid w:val="00106D6E"/>
    <w:rsid w:val="00111ABC"/>
    <w:rsid w:val="00112CD5"/>
    <w:rsid w:val="00117AEC"/>
    <w:rsid w:val="00126768"/>
    <w:rsid w:val="00132B19"/>
    <w:rsid w:val="001334E1"/>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483C"/>
    <w:rsid w:val="00305A22"/>
    <w:rsid w:val="00312E83"/>
    <w:rsid w:val="00323A44"/>
    <w:rsid w:val="0032468A"/>
    <w:rsid w:val="00330C81"/>
    <w:rsid w:val="003359D3"/>
    <w:rsid w:val="003408F7"/>
    <w:rsid w:val="00342416"/>
    <w:rsid w:val="003539DE"/>
    <w:rsid w:val="003565EF"/>
    <w:rsid w:val="00375EAB"/>
    <w:rsid w:val="00394BD1"/>
    <w:rsid w:val="003977E9"/>
    <w:rsid w:val="003A0FCD"/>
    <w:rsid w:val="003F281F"/>
    <w:rsid w:val="00420166"/>
    <w:rsid w:val="00440752"/>
    <w:rsid w:val="00443B68"/>
    <w:rsid w:val="00455582"/>
    <w:rsid w:val="004868E0"/>
    <w:rsid w:val="00494227"/>
    <w:rsid w:val="004B5A41"/>
    <w:rsid w:val="004C28CC"/>
    <w:rsid w:val="004D3EE4"/>
    <w:rsid w:val="004F4498"/>
    <w:rsid w:val="004F7466"/>
    <w:rsid w:val="00506C21"/>
    <w:rsid w:val="00525092"/>
    <w:rsid w:val="00537EB3"/>
    <w:rsid w:val="00547739"/>
    <w:rsid w:val="00553742"/>
    <w:rsid w:val="00574ECE"/>
    <w:rsid w:val="00586002"/>
    <w:rsid w:val="005A273B"/>
    <w:rsid w:val="005A668A"/>
    <w:rsid w:val="005C4279"/>
    <w:rsid w:val="005C55B1"/>
    <w:rsid w:val="005F71CF"/>
    <w:rsid w:val="00605234"/>
    <w:rsid w:val="00623706"/>
    <w:rsid w:val="006339DB"/>
    <w:rsid w:val="00634D71"/>
    <w:rsid w:val="00635330"/>
    <w:rsid w:val="0065343A"/>
    <w:rsid w:val="00656DE0"/>
    <w:rsid w:val="00664686"/>
    <w:rsid w:val="00670F32"/>
    <w:rsid w:val="00670F96"/>
    <w:rsid w:val="00674CA6"/>
    <w:rsid w:val="00680FCF"/>
    <w:rsid w:val="006C0CC8"/>
    <w:rsid w:val="006D4913"/>
    <w:rsid w:val="006E07B5"/>
    <w:rsid w:val="006E616A"/>
    <w:rsid w:val="00721401"/>
    <w:rsid w:val="00725773"/>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27DE6"/>
    <w:rsid w:val="00850932"/>
    <w:rsid w:val="008570F5"/>
    <w:rsid w:val="00861D19"/>
    <w:rsid w:val="00891202"/>
    <w:rsid w:val="00897378"/>
    <w:rsid w:val="00897ABA"/>
    <w:rsid w:val="008A42E7"/>
    <w:rsid w:val="008A63C4"/>
    <w:rsid w:val="008E5C66"/>
    <w:rsid w:val="008F5C23"/>
    <w:rsid w:val="009071A4"/>
    <w:rsid w:val="00907302"/>
    <w:rsid w:val="00907AC4"/>
    <w:rsid w:val="00921394"/>
    <w:rsid w:val="009368F6"/>
    <w:rsid w:val="0096086B"/>
    <w:rsid w:val="009608D3"/>
    <w:rsid w:val="009615EB"/>
    <w:rsid w:val="0096635E"/>
    <w:rsid w:val="0097481D"/>
    <w:rsid w:val="009945B3"/>
    <w:rsid w:val="009A0B66"/>
    <w:rsid w:val="009B7B79"/>
    <w:rsid w:val="009C1DFC"/>
    <w:rsid w:val="009C54B5"/>
    <w:rsid w:val="009D1389"/>
    <w:rsid w:val="009E49D6"/>
    <w:rsid w:val="00A00443"/>
    <w:rsid w:val="00A0347D"/>
    <w:rsid w:val="00A07F01"/>
    <w:rsid w:val="00A10288"/>
    <w:rsid w:val="00A1272F"/>
    <w:rsid w:val="00A1671E"/>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9C9"/>
    <w:rsid w:val="00B54A56"/>
    <w:rsid w:val="00B55170"/>
    <w:rsid w:val="00B566C7"/>
    <w:rsid w:val="00B6471C"/>
    <w:rsid w:val="00B65DEA"/>
    <w:rsid w:val="00B82C99"/>
    <w:rsid w:val="00B83641"/>
    <w:rsid w:val="00B963F2"/>
    <w:rsid w:val="00BA19A7"/>
    <w:rsid w:val="00BC75A2"/>
    <w:rsid w:val="00BD24FC"/>
    <w:rsid w:val="00BE11D3"/>
    <w:rsid w:val="00BE3ABA"/>
    <w:rsid w:val="00BF1E5F"/>
    <w:rsid w:val="00C2219A"/>
    <w:rsid w:val="00C2746E"/>
    <w:rsid w:val="00C45528"/>
    <w:rsid w:val="00C52DED"/>
    <w:rsid w:val="00C742D7"/>
    <w:rsid w:val="00C76AFD"/>
    <w:rsid w:val="00C9417E"/>
    <w:rsid w:val="00CA481F"/>
    <w:rsid w:val="00CB09AE"/>
    <w:rsid w:val="00CC2EDD"/>
    <w:rsid w:val="00CD6A91"/>
    <w:rsid w:val="00CF2030"/>
    <w:rsid w:val="00D0069C"/>
    <w:rsid w:val="00D01419"/>
    <w:rsid w:val="00D07745"/>
    <w:rsid w:val="00D1126F"/>
    <w:rsid w:val="00D11661"/>
    <w:rsid w:val="00D22737"/>
    <w:rsid w:val="00D23DCD"/>
    <w:rsid w:val="00D324DD"/>
    <w:rsid w:val="00D66608"/>
    <w:rsid w:val="00D74EDF"/>
    <w:rsid w:val="00D75EB6"/>
    <w:rsid w:val="00D81FF9"/>
    <w:rsid w:val="00D82490"/>
    <w:rsid w:val="00D87848"/>
    <w:rsid w:val="00D97A0B"/>
    <w:rsid w:val="00DB58C1"/>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0A8E"/>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9569E"/>
  <w15:chartTrackingRefBased/>
  <w15:docId w15:val="{821C0B17-B591-420C-B4AB-332D98F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9C54B5"/>
    <w:rPr>
      <w:rFonts w:ascii="Verdana" w:hAnsi="Verdana"/>
      <w:sz w:val="18"/>
    </w:rPr>
  </w:style>
  <w:style w:type="character" w:styleId="Voetnootmarkering">
    <w:name w:val="footnote reference"/>
    <w:basedOn w:val="Standaardalinea-lettertype"/>
    <w:uiPriority w:val="99"/>
    <w:unhideWhenUsed/>
    <w:rsid w:val="009C54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3729</ap:Words>
  <ap:Characters>20513</ap:Characters>
  <ap:DocSecurity>0</ap:DocSecurity>
  <ap:Lines>170</ap:Lines>
  <ap:Paragraphs>48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24194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2011-01-27T15:21:00.0000000Z</lastPrinted>
  <dcterms:created xsi:type="dcterms:W3CDTF">2025-09-23T15:08:00.0000000Z</dcterms:created>
  <dcterms:modified xsi:type="dcterms:W3CDTF">2025-09-23T15:08:00.0000000Z</dcterms:modified>
  <dc:description>------------------------</dc:description>
  <dc:subject/>
  <dc:title/>
  <keywords/>
  <version/>
  <category/>
</coreProperties>
</file>