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14A" w:rsidP="00450C86" w:rsidRDefault="004C714A" w14:paraId="1C2AE48F" w14:textId="77777777"/>
    <w:p w:rsidR="004628B2" w:rsidP="00450C86" w:rsidRDefault="004628B2" w14:paraId="782882AA" w14:textId="2330A4B1">
      <w:r w:rsidRPr="003D4250">
        <w:t>Hierbij bied ik u</w:t>
      </w:r>
      <w:r>
        <w:t xml:space="preserve"> </w:t>
      </w:r>
      <w:r w:rsidRPr="003D4250">
        <w:rPr>
          <w:color w:val="auto"/>
        </w:rPr>
        <w:t xml:space="preserve">de antwoorden aan op de schriftelijke vragen van </w:t>
      </w:r>
      <w:r w:rsidRPr="00450C86" w:rsidR="00450C86">
        <w:t xml:space="preserve">het lid </w:t>
      </w:r>
      <w:proofErr w:type="spellStart"/>
      <w:r w:rsidRPr="00450C86" w:rsidR="00450C86">
        <w:t>Rajkowski</w:t>
      </w:r>
      <w:proofErr w:type="spellEnd"/>
      <w:r w:rsidRPr="00450C86" w:rsidR="00450C86">
        <w:t xml:space="preserve"> (VVD) over het bericht ‘Verdachte aangehouden voor ernstig zedenmisdrijf op Amsterdamse </w:t>
      </w:r>
      <w:proofErr w:type="spellStart"/>
      <w:r w:rsidRPr="00450C86" w:rsidR="00450C86">
        <w:t>Weesperzijde</w:t>
      </w:r>
      <w:proofErr w:type="spellEnd"/>
      <w:r w:rsidRPr="00450C86" w:rsidR="00450C86">
        <w:t>’.</w:t>
      </w:r>
      <w:r>
        <w:br/>
      </w:r>
      <w:r>
        <w:br/>
      </w:r>
      <w:r w:rsidRPr="009E1FAE">
        <w:t>Deze vragen werden ingezonden op</w:t>
      </w:r>
      <w:r>
        <w:t xml:space="preserve"> </w:t>
      </w:r>
      <w:r w:rsidR="00450C86">
        <w:t>22</w:t>
      </w:r>
      <w:r>
        <w:t xml:space="preserve"> augustus 2025</w:t>
      </w:r>
      <w:r w:rsidRPr="009E1FAE">
        <w:t xml:space="preserve"> met kenmerk</w:t>
      </w:r>
      <w:r>
        <w:t xml:space="preserve"> </w:t>
      </w:r>
      <w:r w:rsidRPr="00F61F5C">
        <w:t>2025Z</w:t>
      </w:r>
      <w:r>
        <w:t>15</w:t>
      </w:r>
      <w:r w:rsidR="00450C86">
        <w:t>344</w:t>
      </w:r>
      <w:r>
        <w:t>.</w:t>
      </w:r>
    </w:p>
    <w:p w:rsidR="004A47F3" w:rsidRDefault="004A47F3" w14:paraId="7E3EB17A" w14:textId="77777777"/>
    <w:p w:rsidR="004A47F3" w:rsidRDefault="004A47F3" w14:paraId="462B7E12" w14:textId="77777777">
      <w:pPr>
        <w:pStyle w:val="WitregelW1bodytekst"/>
      </w:pPr>
    </w:p>
    <w:p w:rsidR="004A47F3" w:rsidRDefault="001B4B07" w14:paraId="0D904FFC" w14:textId="71210B4D">
      <w:r>
        <w:t xml:space="preserve">De Minister van </w:t>
      </w:r>
      <w:r w:rsidR="004628B2">
        <w:t>Asiel en Migratie</w:t>
      </w:r>
      <w:r>
        <w:t>,</w:t>
      </w:r>
    </w:p>
    <w:p w:rsidR="004A47F3" w:rsidRDefault="004A47F3" w14:paraId="7459290C" w14:textId="77777777"/>
    <w:p w:rsidR="004A47F3" w:rsidRDefault="004A47F3" w14:paraId="1B889B89" w14:textId="77777777"/>
    <w:p w:rsidR="004628B2" w:rsidRDefault="004628B2" w14:paraId="0456976D" w14:textId="77777777"/>
    <w:p w:rsidR="004C714A" w:rsidRDefault="004C714A" w14:paraId="6C83925E" w14:textId="77777777"/>
    <w:p w:rsidR="004A47F3" w:rsidRDefault="001B4B07" w14:paraId="62C39914" w14:textId="34039246">
      <w:r>
        <w:t>D</w:t>
      </w:r>
      <w:r w:rsidR="004628B2">
        <w:t>.M. van</w:t>
      </w:r>
      <w:r>
        <w:t xml:space="preserve"> Weel</w:t>
      </w:r>
    </w:p>
    <w:p w:rsidR="004A47F3" w:rsidRDefault="004A47F3" w14:paraId="04D48AF5" w14:textId="77777777"/>
    <w:p w:rsidR="004A47F3" w:rsidRDefault="004A47F3" w14:paraId="68E381B0" w14:textId="77777777"/>
    <w:p w:rsidR="004628B2" w:rsidRDefault="004628B2" w14:paraId="22AF5B79" w14:textId="77777777"/>
    <w:p w:rsidR="004628B2" w:rsidRDefault="004628B2" w14:paraId="249EE074" w14:textId="77777777"/>
    <w:p w:rsidR="004628B2" w:rsidRDefault="004628B2" w14:paraId="1A5088EC" w14:textId="77777777"/>
    <w:p w:rsidR="004628B2" w:rsidRDefault="004628B2" w14:paraId="3814EBDA" w14:textId="77777777"/>
    <w:p w:rsidR="004628B2" w:rsidRDefault="004628B2" w14:paraId="0BCAF8BD" w14:textId="77777777"/>
    <w:p w:rsidR="004628B2" w:rsidP="004628B2" w:rsidRDefault="004628B2" w14:paraId="2D21C5F1" w14:textId="77777777"/>
    <w:p w:rsidR="004628B2" w:rsidP="004628B2" w:rsidRDefault="004628B2" w14:paraId="18566395" w14:textId="77777777"/>
    <w:p w:rsidR="004628B2" w:rsidP="004628B2" w:rsidRDefault="004628B2" w14:paraId="6B5C2043" w14:textId="77777777"/>
    <w:p w:rsidR="004628B2" w:rsidP="004628B2" w:rsidRDefault="004628B2" w14:paraId="08C1388F" w14:textId="77777777"/>
    <w:p w:rsidR="004628B2" w:rsidP="004628B2" w:rsidRDefault="004628B2" w14:paraId="57E02077" w14:textId="77777777"/>
    <w:p w:rsidR="004628B2" w:rsidP="004628B2" w:rsidRDefault="004628B2" w14:paraId="592CFE31" w14:textId="77777777"/>
    <w:p w:rsidR="004628B2" w:rsidP="004628B2" w:rsidRDefault="004628B2" w14:paraId="3323EC01" w14:textId="77777777"/>
    <w:p w:rsidR="004628B2" w:rsidP="004628B2" w:rsidRDefault="004628B2" w14:paraId="1AE243B9" w14:textId="77777777"/>
    <w:p w:rsidR="004628B2" w:rsidP="004628B2" w:rsidRDefault="004628B2" w14:paraId="2020BE09" w14:textId="77777777"/>
    <w:p w:rsidR="004628B2" w:rsidP="004628B2" w:rsidRDefault="004628B2" w14:paraId="32483E89" w14:textId="77777777"/>
    <w:p w:rsidR="004628B2" w:rsidP="004628B2" w:rsidRDefault="004628B2" w14:paraId="7B857039" w14:textId="77777777"/>
    <w:p w:rsidR="004628B2" w:rsidP="004628B2" w:rsidRDefault="004628B2" w14:paraId="3210E41F" w14:textId="77777777"/>
    <w:p w:rsidR="004628B2" w:rsidP="004628B2" w:rsidRDefault="004628B2" w14:paraId="685C31FA" w14:textId="77777777"/>
    <w:p w:rsidR="004628B2" w:rsidP="004628B2" w:rsidRDefault="004628B2" w14:paraId="043B89CD" w14:textId="77777777"/>
    <w:p w:rsidR="004628B2" w:rsidP="004628B2" w:rsidRDefault="004628B2" w14:paraId="6C492E97" w14:textId="77777777"/>
    <w:p w:rsidR="004628B2" w:rsidP="004628B2" w:rsidRDefault="004628B2" w14:paraId="1D0D0653" w14:textId="77777777"/>
    <w:p w:rsidR="004628B2" w:rsidP="004628B2" w:rsidRDefault="004628B2" w14:paraId="145FC7D4" w14:textId="77777777"/>
    <w:p w:rsidR="004628B2" w:rsidP="004628B2" w:rsidRDefault="004628B2" w14:paraId="43469E29" w14:textId="77777777"/>
    <w:p w:rsidR="00C24421" w:rsidP="00C24421" w:rsidRDefault="00537C6B" w14:paraId="0A1B47E3" w14:textId="77777777">
      <w:pPr>
        <w:pBdr>
          <w:bottom w:val="single" w:color="auto" w:sz="4" w:space="1"/>
        </w:pBdr>
        <w:rPr>
          <w:b/>
          <w:bCs/>
        </w:rPr>
      </w:pPr>
      <w:r w:rsidRPr="00450C86">
        <w:rPr>
          <w:b/>
          <w:bCs/>
        </w:rPr>
        <w:t xml:space="preserve">Vragen van het lid </w:t>
      </w:r>
      <w:proofErr w:type="spellStart"/>
      <w:r w:rsidRPr="00450C86">
        <w:rPr>
          <w:b/>
          <w:bCs/>
        </w:rPr>
        <w:t>Rajkowski</w:t>
      </w:r>
      <w:proofErr w:type="spellEnd"/>
      <w:r w:rsidRPr="00450C86">
        <w:rPr>
          <w:b/>
          <w:bCs/>
        </w:rPr>
        <w:t xml:space="preserve"> (VVD) aan de ministers van Asiel en Migratie over het bericht ‘Verdachte aangehouden voor ernstig zedenmisdrijf op Amsterdamse </w:t>
      </w:r>
      <w:proofErr w:type="spellStart"/>
      <w:r w:rsidRPr="00450C86">
        <w:rPr>
          <w:b/>
          <w:bCs/>
        </w:rPr>
        <w:t>Weesperzijde</w:t>
      </w:r>
      <w:proofErr w:type="spellEnd"/>
      <w:r w:rsidRPr="00450C86">
        <w:rPr>
          <w:b/>
          <w:bCs/>
        </w:rPr>
        <w:t>’</w:t>
      </w:r>
      <w:r>
        <w:rPr>
          <w:b/>
          <w:bCs/>
        </w:rPr>
        <w:t>.</w:t>
      </w:r>
    </w:p>
    <w:p w:rsidRPr="00450C86" w:rsidR="00537C6B" w:rsidP="00C24421" w:rsidRDefault="00C24421" w14:paraId="78D00804" w14:textId="6871EC46">
      <w:pPr>
        <w:pBdr>
          <w:bottom w:val="single" w:color="auto" w:sz="4" w:space="1"/>
        </w:pBdr>
        <w:rPr>
          <w:b/>
          <w:bCs/>
        </w:rPr>
      </w:pPr>
      <w:r w:rsidRPr="00C24421">
        <w:rPr>
          <w:b/>
          <w:bCs/>
        </w:rPr>
        <w:t>(ingezonden 22 augustus 2025</w:t>
      </w:r>
      <w:r>
        <w:rPr>
          <w:b/>
          <w:bCs/>
        </w:rPr>
        <w:t xml:space="preserve">, </w:t>
      </w:r>
      <w:r>
        <w:rPr>
          <w:b/>
          <w:bCs/>
        </w:rPr>
        <w:t>2</w:t>
      </w:r>
      <w:r w:rsidRPr="250AE766">
        <w:rPr>
          <w:b/>
          <w:bCs/>
        </w:rPr>
        <w:t>025Z15344</w:t>
      </w:r>
      <w:r w:rsidRPr="00C24421">
        <w:rPr>
          <w:b/>
          <w:bCs/>
        </w:rPr>
        <w:t>)</w:t>
      </w:r>
    </w:p>
    <w:p w:rsidR="00C24421" w:rsidP="00537C6B" w:rsidRDefault="00C24421" w14:paraId="1DE744AD" w14:textId="77777777">
      <w:pPr>
        <w:rPr>
          <w:b/>
          <w:bCs/>
        </w:rPr>
      </w:pPr>
    </w:p>
    <w:p w:rsidRPr="00450C86" w:rsidR="00537C6B" w:rsidP="00537C6B" w:rsidRDefault="00537C6B" w14:paraId="5FD07990" w14:textId="75822C38">
      <w:pPr>
        <w:rPr>
          <w:b/>
          <w:bCs/>
        </w:rPr>
      </w:pPr>
      <w:r w:rsidRPr="00450C86">
        <w:rPr>
          <w:b/>
          <w:bCs/>
        </w:rPr>
        <w:br/>
        <w:t>Vraag 1</w:t>
      </w:r>
      <w:r w:rsidRPr="00450C86">
        <w:rPr>
          <w:b/>
          <w:bCs/>
        </w:rPr>
        <w:br/>
        <w:t xml:space="preserve">Bent u bekend met het bericht ‘Verdachte aangehouden voor ernstig zedenmisdrijf op Amsterdamse </w:t>
      </w:r>
      <w:proofErr w:type="spellStart"/>
      <w:r w:rsidRPr="00450C86">
        <w:rPr>
          <w:b/>
          <w:bCs/>
        </w:rPr>
        <w:t>Weesperzijde</w:t>
      </w:r>
      <w:proofErr w:type="spellEnd"/>
      <w:r w:rsidRPr="00450C86">
        <w:rPr>
          <w:b/>
          <w:bCs/>
        </w:rPr>
        <w:t>’? 1)</w:t>
      </w:r>
      <w:r w:rsidRPr="00450C86">
        <w:rPr>
          <w:b/>
          <w:bCs/>
        </w:rPr>
        <w:br/>
      </w:r>
    </w:p>
    <w:p w:rsidRPr="00450C86" w:rsidR="00537C6B" w:rsidP="00537C6B" w:rsidRDefault="00537C6B" w14:paraId="5BD469BE" w14:textId="77777777">
      <w:pPr>
        <w:autoSpaceDN/>
        <w:spacing w:after="160" w:line="259" w:lineRule="auto"/>
        <w:textAlignment w:val="auto"/>
        <w:rPr>
          <w:b/>
          <w:bCs/>
        </w:rPr>
      </w:pPr>
      <w:r w:rsidRPr="00450C86">
        <w:rPr>
          <w:b/>
          <w:bCs/>
        </w:rPr>
        <w:t>Vraag 2</w:t>
      </w:r>
      <w:r w:rsidRPr="00450C86">
        <w:rPr>
          <w:b/>
          <w:bCs/>
        </w:rPr>
        <w:br/>
        <w:t>Bent u het eens met de stelling dat de wet voor iedereen geldt en dus ook voor asielzoekers? Zo nee, waarom niet? Zo ja, op welke manier zorgt u ervoor dat dit in de praktijk ook het geval is?</w:t>
      </w:r>
    </w:p>
    <w:p w:rsidR="00537C6B" w:rsidP="00537C6B" w:rsidRDefault="00537C6B" w14:paraId="7EE99575" w14:textId="69C804AF">
      <w:r w:rsidRPr="00450C86">
        <w:rPr>
          <w:b/>
          <w:bCs/>
        </w:rPr>
        <w:t xml:space="preserve">Antwoord </w:t>
      </w:r>
      <w:r w:rsidR="00C24421">
        <w:rPr>
          <w:b/>
          <w:bCs/>
        </w:rPr>
        <w:t xml:space="preserve">op </w:t>
      </w:r>
      <w:r w:rsidRPr="00450C86">
        <w:rPr>
          <w:b/>
          <w:bCs/>
        </w:rPr>
        <w:t>vra</w:t>
      </w:r>
      <w:r>
        <w:rPr>
          <w:b/>
          <w:bCs/>
        </w:rPr>
        <w:t>gen 1 en 2</w:t>
      </w:r>
      <w:r w:rsidRPr="00450C86">
        <w:rPr>
          <w:b/>
          <w:bCs/>
        </w:rPr>
        <w:br/>
      </w:r>
      <w:r>
        <w:t xml:space="preserve">Ja, ik ben bekend met de berichtgeving. Inmiddels is bekend dat de politie een </w:t>
      </w:r>
      <w:r w:rsidRPr="00A52917">
        <w:t xml:space="preserve">22-jarige verdachte </w:t>
      </w:r>
      <w:r>
        <w:t xml:space="preserve">heeft </w:t>
      </w:r>
      <w:r w:rsidRPr="00A52917">
        <w:t xml:space="preserve">aangehouden op verdenking van betrokkenheid bij een ernstig seksueel misdrijf aan de </w:t>
      </w:r>
      <w:proofErr w:type="spellStart"/>
      <w:r w:rsidRPr="00A52917">
        <w:t>Weesperzijde</w:t>
      </w:r>
      <w:proofErr w:type="spellEnd"/>
      <w:r w:rsidRPr="00A52917">
        <w:t xml:space="preserve">, </w:t>
      </w:r>
      <w:r>
        <w:t>die</w:t>
      </w:r>
      <w:r w:rsidRPr="00A52917">
        <w:t xml:space="preserve"> ook</w:t>
      </w:r>
      <w:r>
        <w:t xml:space="preserve"> wordt</w:t>
      </w:r>
      <w:r w:rsidRPr="00A52917">
        <w:t xml:space="preserve"> verdacht van betrokkenheid bij de moord </w:t>
      </w:r>
      <w:proofErr w:type="spellStart"/>
      <w:r w:rsidRPr="00A52917">
        <w:t>danwel</w:t>
      </w:r>
      <w:proofErr w:type="spellEnd"/>
      <w:r w:rsidRPr="00A52917">
        <w:t xml:space="preserve"> doodslag op </w:t>
      </w:r>
      <w:r>
        <w:t>een</w:t>
      </w:r>
      <w:r w:rsidRPr="00A52917">
        <w:t xml:space="preserve"> 17-jarige jonge vrouw uit Abcoude</w:t>
      </w:r>
      <w:r>
        <w:t xml:space="preserve"> en</w:t>
      </w:r>
      <w:r w:rsidR="00F76980">
        <w:t xml:space="preserve"> </w:t>
      </w:r>
      <w:r w:rsidR="00A55FD8">
        <w:t xml:space="preserve">tevens in een derde zaak verdachte is. </w:t>
      </w:r>
    </w:p>
    <w:p w:rsidR="00537C6B" w:rsidP="00537C6B" w:rsidRDefault="00537C6B" w14:paraId="621797DF" w14:textId="77777777"/>
    <w:p w:rsidR="00537C6B" w:rsidP="00537C6B" w:rsidRDefault="00537C6B" w14:paraId="3E2A3548" w14:textId="77777777">
      <w:r>
        <w:t>Op dit moment vindt het opsporingsonderzoek plaats onder leiding van een officier van justitie. Zonder op de individuele omstandigheden van de zaak in te kunnen gaan, onderstreept deze strafrechtelijke opvolging dat de wet wordt toegepast.</w:t>
      </w:r>
    </w:p>
    <w:p w:rsidRPr="00A52917" w:rsidR="00537C6B" w:rsidP="00537C6B" w:rsidRDefault="00537C6B" w14:paraId="744ADAE1" w14:textId="77777777"/>
    <w:p w:rsidRPr="00450C86" w:rsidR="00537C6B" w:rsidP="00537C6B" w:rsidRDefault="00537C6B" w14:paraId="76BBCDC4" w14:textId="77777777">
      <w:pPr>
        <w:autoSpaceDN/>
        <w:spacing w:after="160" w:line="259" w:lineRule="auto"/>
        <w:textAlignment w:val="auto"/>
        <w:rPr>
          <w:b/>
          <w:bCs/>
        </w:rPr>
      </w:pPr>
      <w:r w:rsidRPr="00450C86">
        <w:rPr>
          <w:b/>
          <w:bCs/>
        </w:rPr>
        <w:t>Vraag 3</w:t>
      </w:r>
      <w:r w:rsidRPr="00450C86">
        <w:rPr>
          <w:b/>
          <w:bCs/>
        </w:rPr>
        <w:br/>
        <w:t>Bent u het eens met de stelling dat er altijd consequenties moeten zijn voor asielzoekers die de wet overtreden, zoals het leefgeld inhouden, vastzetten, asielaanvraag intrekken en uitzetten? Zo nee, waarom niet? Zo ja, in hoeveel gevallen wordt er na een veroordeling daadwerkelijk één van deze straffen opgelegd? Waarom niet in alle gevallen?</w:t>
      </w:r>
    </w:p>
    <w:p w:rsidR="00537C6B" w:rsidP="00537C6B" w:rsidRDefault="00537C6B" w14:paraId="1DD1C4ED" w14:textId="0EB52B7A">
      <w:pPr>
        <w:rPr>
          <w:b/>
          <w:bCs/>
        </w:rPr>
      </w:pPr>
      <w:r w:rsidRPr="00450C86">
        <w:rPr>
          <w:b/>
          <w:bCs/>
        </w:rPr>
        <w:t xml:space="preserve">Antwoord </w:t>
      </w:r>
      <w:r w:rsidR="00C24421">
        <w:rPr>
          <w:b/>
          <w:bCs/>
        </w:rPr>
        <w:t xml:space="preserve">op </w:t>
      </w:r>
      <w:r w:rsidRPr="00450C86">
        <w:rPr>
          <w:b/>
          <w:bCs/>
        </w:rPr>
        <w:t>vraag 3</w:t>
      </w:r>
    </w:p>
    <w:p w:rsidRPr="00383F9A" w:rsidR="00537C6B" w:rsidP="00537C6B" w:rsidRDefault="00537C6B" w14:paraId="137C8128" w14:textId="35E18ABD">
      <w:r>
        <w:t xml:space="preserve">Ja, uitgangspunt is dat lik-op-stuk wordt toegepast ten aanzien van asielzoekers die verdacht worden van een misdrijf. Voor politie </w:t>
      </w:r>
      <w:r w:rsidR="00F76980">
        <w:t xml:space="preserve">en justitie </w:t>
      </w:r>
      <w:r>
        <w:t xml:space="preserve">geldt </w:t>
      </w:r>
      <w:r w:rsidRPr="00383F9A">
        <w:t>dat strafrecht voor iedereen gelijk is, ongeacht verblijfsstatus en dat voor vreemdelingen aanvullende wet- en regelgeving geldt.</w:t>
      </w:r>
    </w:p>
    <w:p w:rsidRPr="00441C23" w:rsidR="00537C6B" w:rsidP="00537C6B" w:rsidRDefault="00537C6B" w14:paraId="2A7392D4" w14:textId="37DDDB80">
      <w:pPr>
        <w:autoSpaceDN/>
        <w:spacing w:line="259" w:lineRule="auto"/>
        <w:textAlignment w:val="auto"/>
      </w:pPr>
      <w:r w:rsidRPr="00441C23">
        <w:t>Wanneer een asielzoeker bij (onherroepelijk) rechtelijk vonnis is</w:t>
      </w:r>
      <w:r w:rsidRPr="00441C23">
        <w:br/>
        <w:t>veroordeeld voor een misdrijf wordt er altijd onderzocht of de asielvergunning</w:t>
      </w:r>
      <w:r>
        <w:t xml:space="preserve"> </w:t>
      </w:r>
      <w:r w:rsidRPr="00441C23">
        <w:t xml:space="preserve">ingetrokken kan worden of </w:t>
      </w:r>
      <w:r w:rsidR="00523E0D">
        <w:t xml:space="preserve">dat </w:t>
      </w:r>
      <w:r w:rsidRPr="00441C23">
        <w:t>de verblijfsaanvraag asiel afgewezen kan worden op grond</w:t>
      </w:r>
      <w:r>
        <w:t xml:space="preserve"> </w:t>
      </w:r>
      <w:r w:rsidRPr="00441C23">
        <w:t>van openbare orde.</w:t>
      </w:r>
      <w:r>
        <w:t xml:space="preserve"> Bij brief van 18 december 2024 bent u geïnformeerd over het beleid hierover. Zoals in </w:t>
      </w:r>
      <w:r w:rsidR="00523E0D">
        <w:t>die</w:t>
      </w:r>
      <w:r>
        <w:t xml:space="preserve"> brief aangegeven, worden op grond van d</w:t>
      </w:r>
      <w:r w:rsidRPr="00441C23">
        <w:t xml:space="preserve">e Kwalificatierichtlijn en jurisprudentie hoge eisen </w:t>
      </w:r>
      <w:r>
        <w:t xml:space="preserve">gesteld </w:t>
      </w:r>
      <w:r w:rsidRPr="00441C23">
        <w:t xml:space="preserve">aan het weigeren en intrekken van </w:t>
      </w:r>
      <w:r>
        <w:t>internationale bescherming</w:t>
      </w:r>
      <w:r w:rsidRPr="00441C23">
        <w:t xml:space="preserve">. </w:t>
      </w:r>
      <w:r>
        <w:t>In voornoemde brief zijn de genomen maatregelen en het beleid ten aanzien hiervan uiteengezet. Dit is nog altijd van toepassing.</w:t>
      </w:r>
      <w:r w:rsidRPr="00441C23">
        <w:t xml:space="preserve"> </w:t>
      </w:r>
    </w:p>
    <w:p w:rsidR="00537C6B" w:rsidP="00537C6B" w:rsidRDefault="00537C6B" w14:paraId="2ED4AACE" w14:textId="77777777">
      <w:pPr>
        <w:autoSpaceDN/>
        <w:spacing w:after="160" w:line="259" w:lineRule="auto"/>
        <w:textAlignment w:val="auto"/>
      </w:pPr>
      <w:r>
        <w:t>Het aantal ingetrokken asielvergunningen en afgewezen asielaanvragen op grond van de openbare orde, wordt jaarlijks gepubliceerd in de Staat van Migratie. In 2024 ging het om 20 intrekkingen en 70 afwijzingen.</w:t>
      </w:r>
    </w:p>
    <w:p w:rsidR="00C24421" w:rsidP="00537C6B" w:rsidRDefault="00C24421" w14:paraId="74162E77" w14:textId="77777777">
      <w:pPr>
        <w:rPr>
          <w:b/>
          <w:bCs/>
        </w:rPr>
      </w:pPr>
    </w:p>
    <w:p w:rsidR="00C24421" w:rsidP="00537C6B" w:rsidRDefault="00C24421" w14:paraId="5C77DF4D" w14:textId="77777777">
      <w:pPr>
        <w:rPr>
          <w:b/>
          <w:bCs/>
        </w:rPr>
      </w:pPr>
    </w:p>
    <w:p w:rsidRPr="00450C86" w:rsidR="00537C6B" w:rsidP="00537C6B" w:rsidRDefault="00537C6B" w14:paraId="2FA967DF" w14:textId="120171CF">
      <w:pPr>
        <w:rPr>
          <w:b/>
          <w:bCs/>
        </w:rPr>
      </w:pPr>
      <w:r w:rsidRPr="00450C86">
        <w:rPr>
          <w:b/>
          <w:bCs/>
        </w:rPr>
        <w:t>Vraag 4</w:t>
      </w:r>
      <w:r w:rsidRPr="00450C86">
        <w:rPr>
          <w:b/>
          <w:bCs/>
        </w:rPr>
        <w:br/>
        <w:t>Op welke manier zorgt u ervoor dat wanneer een asielzoeker verdacht wordt van een overtreding of misdrijf of ander strafbaar gedrag, tussen vrijspraak of veroordeling niet wederom de fout in gaat?</w:t>
      </w:r>
      <w:r w:rsidRPr="00450C86">
        <w:rPr>
          <w:b/>
          <w:bCs/>
        </w:rPr>
        <w:br/>
        <w:t xml:space="preserve"> </w:t>
      </w:r>
    </w:p>
    <w:p w:rsidRPr="00450C86" w:rsidR="00537C6B" w:rsidP="00537C6B" w:rsidRDefault="00537C6B" w14:paraId="110290FC" w14:textId="287D6567">
      <w:pPr>
        <w:rPr>
          <w:b/>
          <w:bCs/>
        </w:rPr>
      </w:pPr>
      <w:r w:rsidRPr="00450C86">
        <w:rPr>
          <w:b/>
          <w:bCs/>
        </w:rPr>
        <w:t>Antwoord</w:t>
      </w:r>
      <w:r w:rsidR="00C24421">
        <w:rPr>
          <w:b/>
          <w:bCs/>
        </w:rPr>
        <w:t xml:space="preserve"> op</w:t>
      </w:r>
      <w:r w:rsidRPr="00450C86">
        <w:rPr>
          <w:b/>
          <w:bCs/>
        </w:rPr>
        <w:t xml:space="preserve"> vraag 4</w:t>
      </w:r>
    </w:p>
    <w:p w:rsidR="00537C6B" w:rsidP="00537C6B" w:rsidRDefault="00537C6B" w14:paraId="2A80C527" w14:textId="5D83C130">
      <w:pPr>
        <w:autoSpaceDN/>
        <w:spacing w:after="160" w:line="259" w:lineRule="auto"/>
        <w:textAlignment w:val="auto"/>
      </w:pPr>
      <w:r>
        <w:t xml:space="preserve">Voor een asielzoeker die wordt verdacht van een strafbaar feit, moet duidelijk worden gemaakt dat het plegen </w:t>
      </w:r>
      <w:r w:rsidRPr="00A4359F">
        <w:t>van misdrijven direct strafrechtelijke gevolgen heeft (lik-op-stuk).</w:t>
      </w:r>
      <w:r>
        <w:t xml:space="preserve"> </w:t>
      </w:r>
      <w:r w:rsidRPr="00A4359F">
        <w:t>Onder lik-op-stuk beleid wordt verstaan een snelle interventie na aanhouding van de verdachte tot en met de succesvolle tenuitvoerlegging van de straf. Dat zijn bij voorkeur de supersnelrechtzitting bij de politierechter, waarbij de verdachte binnen 72 uur na aanhouding vanuit de inverzekeringstelling wordt berecht en de snelrechtzitting bij de politierechter waarbij de verdachte binnen 17 dagen na aanhouding vanuit de bewaring wordt berecht. In beide situaties wordt een verdachte berecht vanuit de voorlopige hechtenis en kan de rechter bevelen dat de resterende straf direct aansluitend wordt uitgezeten. Zo wordt voorkomen dat veroordeelde vreemdelingen zich aan de tenuitvoerlegging onttrekken</w:t>
      </w:r>
      <w:r>
        <w:t>. Indien sprake is van een vreemdeling zonder rechtmatig verblijf, gaat de</w:t>
      </w:r>
      <w:r w:rsidRPr="00A4359F">
        <w:t xml:space="preserve"> Dienst Terugkeer en Vertrek</w:t>
      </w:r>
      <w:r>
        <w:t xml:space="preserve"> </w:t>
      </w:r>
      <w:r w:rsidRPr="00A4359F">
        <w:t>al tijdens de detentieperiode aan de slag met de voorbereiding van de uitzetting.</w:t>
      </w:r>
      <w:r>
        <w:t xml:space="preserve"> </w:t>
      </w:r>
      <w:r w:rsidRPr="002D604E">
        <w:t>Streven daarbij is om zoveel als mogelijk de vreemdeling direct aansluitend aan de strafdetentie uit te zetten, maar indien nodig kan vreemdelingenbewaring worden ingezet.</w:t>
      </w:r>
      <w:r>
        <w:t xml:space="preserve"> </w:t>
      </w:r>
      <w:r w:rsidRPr="0080684B">
        <w:t xml:space="preserve">Van al het vertrek van </w:t>
      </w:r>
      <w:r w:rsidRPr="00E4397D" w:rsidR="00E4397D">
        <w:t xml:space="preserve">vreemdelingen in de strafrechtketen </w:t>
      </w:r>
      <w:r w:rsidR="00E4397D">
        <w:t>(</w:t>
      </w:r>
      <w:r w:rsidRPr="0080684B">
        <w:t>VRIS</w:t>
      </w:r>
      <w:r w:rsidR="00E4397D">
        <w:t>)</w:t>
      </w:r>
      <w:r w:rsidRPr="0080684B">
        <w:t xml:space="preserve"> uit de caseload van </w:t>
      </w:r>
      <w:proofErr w:type="spellStart"/>
      <w:r w:rsidRPr="0080684B">
        <w:t>DTenV</w:t>
      </w:r>
      <w:proofErr w:type="spellEnd"/>
      <w:r w:rsidRPr="0080684B">
        <w:t xml:space="preserve"> betrof in 2024 79% aantoonbaar vertrek.</w:t>
      </w:r>
      <w:r>
        <w:rPr>
          <w:rStyle w:val="Voetnootmarkering"/>
        </w:rPr>
        <w:footnoteReference w:id="1"/>
      </w:r>
      <w:r w:rsidR="00EA07D5">
        <w:t xml:space="preserve"> </w:t>
      </w:r>
      <w:r w:rsidRPr="00EA07D5" w:rsidR="00EA07D5">
        <w:t xml:space="preserve">Het </w:t>
      </w:r>
      <w:proofErr w:type="spellStart"/>
      <w:r w:rsidRPr="00EA07D5" w:rsidR="00EA07D5">
        <w:t>lik-op-stuk-beleid</w:t>
      </w:r>
      <w:proofErr w:type="spellEnd"/>
      <w:r w:rsidRPr="00EA07D5" w:rsidR="00EA07D5">
        <w:t xml:space="preserve"> is van toepassing op veelvoorkomende criminaliteit en licht</w:t>
      </w:r>
      <w:r w:rsidR="00EA07D5">
        <w:t>e</w:t>
      </w:r>
      <w:r w:rsidRPr="00EA07D5" w:rsidR="00EA07D5">
        <w:t xml:space="preserve"> high-impact-crimes.</w:t>
      </w:r>
    </w:p>
    <w:p w:rsidR="00537C6B" w:rsidP="00537C6B" w:rsidRDefault="00537C6B" w14:paraId="29182616" w14:textId="0407EB3F">
      <w:pPr>
        <w:autoSpaceDN/>
        <w:spacing w:after="160" w:line="259" w:lineRule="auto"/>
        <w:textAlignment w:val="auto"/>
      </w:pPr>
      <w:r w:rsidRPr="00450C86">
        <w:rPr>
          <w:b/>
          <w:bCs/>
        </w:rPr>
        <w:t>Vraag 5</w:t>
      </w:r>
      <w:r w:rsidRPr="00450C86">
        <w:rPr>
          <w:b/>
          <w:bCs/>
        </w:rPr>
        <w:br/>
        <w:t xml:space="preserve">Bent u het eens met de stelling dat het daarom extra belangrijk is dat het amendement  over het sneller kunnen opleggen van een </w:t>
      </w:r>
      <w:proofErr w:type="spellStart"/>
      <w:r w:rsidRPr="00450C86">
        <w:rPr>
          <w:b/>
          <w:bCs/>
        </w:rPr>
        <w:t>ongewenstverklaring</w:t>
      </w:r>
      <w:proofErr w:type="spellEnd"/>
      <w:r w:rsidRPr="00450C86">
        <w:rPr>
          <w:b/>
          <w:bCs/>
        </w:rPr>
        <w:t xml:space="preserve"> kan helpen bij het straffen van asielzoekers die (ernstige) misdrijven plegen (Kamerstuk 36704, nr. 52)? Zo nee, waarom niet?</w:t>
      </w:r>
      <w:r w:rsidRPr="00450C86">
        <w:rPr>
          <w:b/>
          <w:bCs/>
        </w:rPr>
        <w:br/>
      </w:r>
      <w:r w:rsidRPr="00450C86">
        <w:rPr>
          <w:b/>
          <w:bCs/>
        </w:rPr>
        <w:br/>
        <w:t xml:space="preserve">Antwoord </w:t>
      </w:r>
      <w:r w:rsidR="00C24421">
        <w:rPr>
          <w:b/>
          <w:bCs/>
        </w:rPr>
        <w:t xml:space="preserve">op </w:t>
      </w:r>
      <w:r w:rsidRPr="00450C86">
        <w:rPr>
          <w:b/>
          <w:bCs/>
        </w:rPr>
        <w:t>vraag 5</w:t>
      </w:r>
      <w:r w:rsidRPr="00450C86">
        <w:rPr>
          <w:b/>
          <w:bCs/>
        </w:rPr>
        <w:br/>
      </w:r>
      <w:r w:rsidRPr="0015072E">
        <w:t xml:space="preserve">Ik ben het ermee eens dat de uitbreiding van de </w:t>
      </w:r>
      <w:proofErr w:type="spellStart"/>
      <w:r w:rsidRPr="0015072E">
        <w:t>ongewenstverklaring</w:t>
      </w:r>
      <w:proofErr w:type="spellEnd"/>
      <w:r w:rsidRPr="0015072E">
        <w:t xml:space="preserve">, in combinatie met artikel 197 van het Wetboek van Strafrecht, een extra middel vormt om niet rechtmatig verblijvende vreemdelingen tot vertrek te bewegen. </w:t>
      </w:r>
      <w:r w:rsidRPr="002D604E">
        <w:t>Ik kan hier - in algemene zin - aan toevoegen dat</w:t>
      </w:r>
      <w:r>
        <w:t xml:space="preserve"> </w:t>
      </w:r>
      <w:r w:rsidRPr="0015072E">
        <w:t xml:space="preserve">vreemdelingen die onder de Terugkeerrichtlijn vallen en veroordeeld worden voor zware misdrijven in de regel </w:t>
      </w:r>
      <w:r>
        <w:t xml:space="preserve">thans </w:t>
      </w:r>
      <w:r w:rsidRPr="0015072E">
        <w:t xml:space="preserve">een zwaar inreisverbod opgelegd krijgen en strafbaar zijn op grond van art. 197 Sr als vertrek wel </w:t>
      </w:r>
      <w:r>
        <w:t>aan de orde is</w:t>
      </w:r>
      <w:r w:rsidRPr="0015072E">
        <w:t>, maar hun uitzetting niet kan worden gerealiseerd.</w:t>
      </w:r>
      <w:r>
        <w:t xml:space="preserve"> </w:t>
      </w:r>
    </w:p>
    <w:p w:rsidRPr="00450C86" w:rsidR="00537C6B" w:rsidP="00537C6B" w:rsidRDefault="00537C6B" w14:paraId="1E79E752" w14:textId="77777777">
      <w:pPr>
        <w:autoSpaceDN/>
        <w:spacing w:after="160" w:line="259" w:lineRule="auto"/>
        <w:textAlignment w:val="auto"/>
        <w:rPr>
          <w:b/>
          <w:bCs/>
        </w:rPr>
      </w:pPr>
      <w:r w:rsidRPr="00450C86">
        <w:rPr>
          <w:b/>
          <w:bCs/>
        </w:rPr>
        <w:t>Vraag 6</w:t>
      </w:r>
      <w:r w:rsidRPr="00450C86">
        <w:rPr>
          <w:b/>
          <w:bCs/>
        </w:rPr>
        <w:br/>
        <w:t>Bent u bereid om experts in het vreemdelingenrecht en het strafrecht te consulteren over hoe we ervoor kunnen zorgen dat vreemdelingen vaker de consequenties van hun gedrag ervaren en wilt u de Kamer hierover informeren? Zo nee, waarom niet?</w:t>
      </w:r>
    </w:p>
    <w:p w:rsidR="00C24421" w:rsidP="00537C6B" w:rsidRDefault="00C24421" w14:paraId="1528B791" w14:textId="77777777">
      <w:pPr>
        <w:rPr>
          <w:b/>
          <w:bCs/>
        </w:rPr>
      </w:pPr>
    </w:p>
    <w:p w:rsidR="00C24421" w:rsidP="00537C6B" w:rsidRDefault="00C24421" w14:paraId="4B202AA1" w14:textId="77777777">
      <w:pPr>
        <w:rPr>
          <w:b/>
          <w:bCs/>
        </w:rPr>
      </w:pPr>
    </w:p>
    <w:p w:rsidR="00537C6B" w:rsidP="00537C6B" w:rsidRDefault="00537C6B" w14:paraId="45ABF9A6" w14:textId="5616FE21">
      <w:r w:rsidRPr="00450C86">
        <w:rPr>
          <w:b/>
          <w:bCs/>
        </w:rPr>
        <w:t>Antwoord</w:t>
      </w:r>
      <w:r w:rsidR="00C24421">
        <w:rPr>
          <w:b/>
          <w:bCs/>
        </w:rPr>
        <w:t xml:space="preserve"> op</w:t>
      </w:r>
      <w:r w:rsidRPr="00450C86">
        <w:rPr>
          <w:b/>
          <w:bCs/>
        </w:rPr>
        <w:t xml:space="preserve"> vraag 6</w:t>
      </w:r>
      <w:r w:rsidRPr="00450C86">
        <w:rPr>
          <w:b/>
          <w:bCs/>
        </w:rPr>
        <w:br/>
      </w:r>
      <w:r>
        <w:t>Het is reeds uitgangspunt dat lik-op-stuk wordt toegepast bij asielzoekers die verdacht worden van een misdrijf. Dat betekent dat doorlopend wordt bezien of zowel de beschikbare strafrechtelijke maatregelen als de vreemdelingrechtelijke maatregelen optimaal worden toegepast. In het licht van de snelle strafrechtelijke opvolging van voornoemde casus zie ik voor nu geen aanleiding om aanvullend experts te consulteren.</w:t>
      </w:r>
    </w:p>
    <w:p w:rsidR="00537C6B" w:rsidP="00537C6B" w:rsidRDefault="00537C6B" w14:paraId="71952C5E" w14:textId="77777777"/>
    <w:p w:rsidR="00537C6B" w:rsidP="00537C6B" w:rsidRDefault="00537C6B" w14:paraId="02D414E7" w14:textId="303BECD1">
      <w:r w:rsidRPr="00A51CF6">
        <w:t>Informatie over strafrechtelijk</w:t>
      </w:r>
      <w:r w:rsidR="00F76980">
        <w:t>e</w:t>
      </w:r>
      <w:r w:rsidRPr="00A51CF6">
        <w:t xml:space="preserve"> veroordelingen wordt per individuele casus vanuit de strafrechtsketen doorgegeven aan de IND. Vervolgens vindt er bij de IND altijd een beoordeling plaats of de veroordeling</w:t>
      </w:r>
      <w:r>
        <w:t>,</w:t>
      </w:r>
      <w:r w:rsidRPr="00A51CF6">
        <w:t xml:space="preserve"> binnen het beleid </w:t>
      </w:r>
      <w:r>
        <w:t xml:space="preserve">zoals beschreven in antwoord 3, </w:t>
      </w:r>
      <w:r w:rsidRPr="00A51CF6">
        <w:t>aanleiding is om verblijfsrecht te weigeren of in te trekken.</w:t>
      </w:r>
    </w:p>
    <w:p w:rsidR="00537C6B" w:rsidP="00537C6B" w:rsidRDefault="00537C6B" w14:paraId="1D32940C" w14:textId="77777777">
      <w:r>
        <w:t xml:space="preserve">  </w:t>
      </w:r>
    </w:p>
    <w:p w:rsidRPr="00450C86" w:rsidR="00537C6B" w:rsidP="00537C6B" w:rsidRDefault="00537C6B" w14:paraId="386657B2" w14:textId="4122E7DB">
      <w:pPr>
        <w:rPr>
          <w:b/>
          <w:bCs/>
        </w:rPr>
      </w:pPr>
      <w:r w:rsidRPr="00450C86">
        <w:rPr>
          <w:b/>
          <w:bCs/>
        </w:rPr>
        <w:t>Vraag 7</w:t>
      </w:r>
      <w:r w:rsidRPr="00450C86">
        <w:rPr>
          <w:b/>
          <w:bCs/>
        </w:rPr>
        <w:br/>
        <w:t>Hoe verloopt het proces van het opleggen van boetes vanwege zwartrijden en ander illegaal gedrag in het openbaar vervoer? Bent u het eens met de stelling dat zulke boetes voor 100% moeten worden doorbelast (desnoods door het inhouden van leefgeld)? Zo ja, in hoeveel gevallen waarin het bekend is voor wie de boete is, wordt de boete ook daadwerkelijk doorbelast? Waarom niet in alle gevallen? Bent u bereid om met het Centraal Orgaan opvang asielzoekers (COA) in gesprek te gaan hierover en de Kamer hierover te informeren voor het commissiedebat vreemdelingen en asielbeleid van 2 oktober?</w:t>
      </w:r>
      <w:r w:rsidRPr="00450C86">
        <w:rPr>
          <w:b/>
          <w:bCs/>
        </w:rPr>
        <w:br/>
      </w:r>
      <w:r w:rsidRPr="00450C86">
        <w:rPr>
          <w:b/>
          <w:bCs/>
        </w:rPr>
        <w:br/>
        <w:t xml:space="preserve">Antwoord </w:t>
      </w:r>
      <w:r w:rsidR="00C24421">
        <w:rPr>
          <w:b/>
          <w:bCs/>
        </w:rPr>
        <w:t xml:space="preserve">op </w:t>
      </w:r>
      <w:r w:rsidRPr="00450C86">
        <w:rPr>
          <w:b/>
          <w:bCs/>
        </w:rPr>
        <w:t>vraag 7</w:t>
      </w:r>
    </w:p>
    <w:p w:rsidR="00537C6B" w:rsidP="00537C6B" w:rsidRDefault="00537C6B" w14:paraId="493F0F25" w14:textId="643A0F97">
      <w:r>
        <w:t xml:space="preserve">De boetes en het proces van het opleggen hiervan wordt gedaan door de vervoerdersbedrijven. Het is onwenselijk dat mensen die zwartrijden geen boete krijgen, geen boete betalen of bij herhaaldelijke overtreding geen reisverbod krijgen. Ik ben hierop tegen en vind dat alle vormen van zwartrijden, ongeacht wie hiervoor verantwoordelijk is, aangepakt moeten worden. </w:t>
      </w:r>
      <w:r w:rsidRPr="00E85353">
        <w:t>In 2023 zijn er door NS in totaal 283.450 uitstel van betalingen (</w:t>
      </w:r>
      <w:proofErr w:type="spellStart"/>
      <w:r w:rsidRPr="00E85353">
        <w:t>UvB’s</w:t>
      </w:r>
      <w:proofErr w:type="spellEnd"/>
      <w:r w:rsidRPr="00E85353">
        <w:t xml:space="preserve">) uitgeschreven. In 2024 waren dit er 352.969. In 2023 zijn er door </w:t>
      </w:r>
      <w:proofErr w:type="spellStart"/>
      <w:r w:rsidRPr="00E85353">
        <w:t>Arriva</w:t>
      </w:r>
      <w:proofErr w:type="spellEnd"/>
      <w:r w:rsidRPr="00E85353">
        <w:t xml:space="preserve"> in totaal 35908 </w:t>
      </w:r>
      <w:proofErr w:type="spellStart"/>
      <w:r w:rsidRPr="00E85353">
        <w:t>UvB’s</w:t>
      </w:r>
      <w:proofErr w:type="spellEnd"/>
      <w:r w:rsidRPr="00E85353">
        <w:t xml:space="preserve"> uitgeschreven. In 2024 waren dit er 53</w:t>
      </w:r>
      <w:r w:rsidR="00D77335">
        <w:t>.</w:t>
      </w:r>
      <w:r w:rsidRPr="00E85353">
        <w:t xml:space="preserve">542. </w:t>
      </w:r>
      <w:r>
        <w:t xml:space="preserve">De uitstel van betalingen betreft zwartrijders brede zin, niet enkel asielzoekers. </w:t>
      </w:r>
      <w:r w:rsidRPr="00E85353">
        <w:t>Het inningspercentage is bedrijfsvertrouwelijke informatie en kan voor beide bedrijven niet worden gedeeld.</w:t>
      </w:r>
      <w:r>
        <w:t xml:space="preserve"> </w:t>
      </w:r>
      <w:r w:rsidRPr="00BE256C">
        <w:t xml:space="preserve">Ik ben </w:t>
      </w:r>
      <w:r>
        <w:t xml:space="preserve">en blijf dan ook </w:t>
      </w:r>
      <w:r w:rsidRPr="00BE256C">
        <w:t xml:space="preserve">samen met vervoerders, </w:t>
      </w:r>
      <w:r>
        <w:t xml:space="preserve">het ministerie van Infrastructuur en Waterstaat (I&amp;W) </w:t>
      </w:r>
      <w:r w:rsidRPr="00BE256C">
        <w:t xml:space="preserve">en het COA in gesprek om </w:t>
      </w:r>
      <w:r>
        <w:t>te bezien welke stappen mogelijk zijn om dat te verbeteren.</w:t>
      </w:r>
      <w:r>
        <w:br/>
      </w:r>
    </w:p>
    <w:p w:rsidR="004628B2" w:rsidP="00523E0D" w:rsidRDefault="00537C6B" w14:paraId="325AC183" w14:textId="553A8967">
      <w:r>
        <w:t xml:space="preserve">1) NOS, 21 augustus 2025, 'Verdachte aangehouden voor ernstig zedenmisdrijf op Amsterdamse </w:t>
      </w:r>
      <w:proofErr w:type="spellStart"/>
      <w:r>
        <w:t>Weesperzijde</w:t>
      </w:r>
      <w:proofErr w:type="spellEnd"/>
      <w:r>
        <w:t>', https://nos.nl/artikel/2579445-verdachte-aangehouden-voor-ernstig-zedenmisdrijf-op-amsterdamse-weesperzijde</w:t>
      </w:r>
      <w:r>
        <w:br/>
      </w:r>
    </w:p>
    <w:sectPr w:rsidR="004628B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43BF" w14:textId="77777777" w:rsidR="00960990" w:rsidRDefault="00960990">
      <w:pPr>
        <w:spacing w:line="240" w:lineRule="auto"/>
      </w:pPr>
      <w:r>
        <w:separator/>
      </w:r>
    </w:p>
  </w:endnote>
  <w:endnote w:type="continuationSeparator" w:id="0">
    <w:p w14:paraId="62337FCE" w14:textId="77777777" w:rsidR="00960990" w:rsidRDefault="00960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4BA" w14:textId="77777777" w:rsidR="004A47F3" w:rsidRDefault="004A47F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7546" w14:textId="77777777" w:rsidR="00960990" w:rsidRDefault="00960990">
      <w:pPr>
        <w:spacing w:line="240" w:lineRule="auto"/>
      </w:pPr>
      <w:r>
        <w:separator/>
      </w:r>
    </w:p>
  </w:footnote>
  <w:footnote w:type="continuationSeparator" w:id="0">
    <w:p w14:paraId="7602EF6C" w14:textId="77777777" w:rsidR="00960990" w:rsidRDefault="00960990">
      <w:pPr>
        <w:spacing w:line="240" w:lineRule="auto"/>
      </w:pPr>
      <w:r>
        <w:continuationSeparator/>
      </w:r>
    </w:p>
  </w:footnote>
  <w:footnote w:id="1">
    <w:p w14:paraId="6EFDC0F2" w14:textId="77777777" w:rsidR="00537C6B" w:rsidRPr="0080684B" w:rsidRDefault="00537C6B" w:rsidP="00537C6B">
      <w:pPr>
        <w:pStyle w:val="Voetnoottekst"/>
        <w:rPr>
          <w:sz w:val="16"/>
          <w:szCs w:val="16"/>
          <w:lang w:val="en-US"/>
        </w:rPr>
      </w:pPr>
      <w:r w:rsidRPr="0080684B">
        <w:rPr>
          <w:rStyle w:val="Voetnootmarkering"/>
          <w:sz w:val="16"/>
          <w:szCs w:val="16"/>
        </w:rPr>
        <w:footnoteRef/>
      </w:r>
      <w:r w:rsidRPr="0080684B">
        <w:rPr>
          <w:sz w:val="16"/>
          <w:szCs w:val="16"/>
        </w:rPr>
        <w:t xml:space="preserve"> </w:t>
      </w:r>
      <w:hyperlink r:id="rId1" w:history="1">
        <w:r w:rsidRPr="0080684B">
          <w:rPr>
            <w:rStyle w:val="Hyperlink"/>
            <w:sz w:val="16"/>
            <w:szCs w:val="16"/>
            <w:lang w:val="en-US"/>
          </w:rPr>
          <w:t xml:space="preserve">De Staat van </w:t>
        </w:r>
        <w:proofErr w:type="spellStart"/>
        <w:r w:rsidRPr="0080684B">
          <w:rPr>
            <w:rStyle w:val="Hyperlink"/>
            <w:sz w:val="16"/>
            <w:szCs w:val="16"/>
            <w:lang w:val="en-US"/>
          </w:rPr>
          <w:t>Migratie</w:t>
        </w:r>
        <w:proofErr w:type="spellEnd"/>
        <w:r w:rsidRPr="0080684B">
          <w:rPr>
            <w:rStyle w:val="Hyperlink"/>
            <w:sz w:val="16"/>
            <w:szCs w:val="16"/>
            <w:lang w:val="en-US"/>
          </w:rPr>
          <w:t xml:space="preserve">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3CE9" w14:textId="77777777" w:rsidR="004A47F3" w:rsidRDefault="001B4B07">
    <w:r>
      <w:rPr>
        <w:noProof/>
      </w:rPr>
      <mc:AlternateContent>
        <mc:Choice Requires="wps">
          <w:drawing>
            <wp:anchor distT="0" distB="0" distL="0" distR="0" simplePos="0" relativeHeight="251652608" behindDoc="0" locked="1" layoutInCell="1" allowOverlap="1" wp14:anchorId="44CE0150" wp14:editId="2E1532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4840AA" w14:textId="77777777" w:rsidR="004A47F3" w:rsidRDefault="001B4B07">
                          <w:pPr>
                            <w:pStyle w:val="Referentiegegevensbold"/>
                          </w:pPr>
                          <w:r>
                            <w:t>Directoraat-Generaal Migratie</w:t>
                          </w:r>
                        </w:p>
                        <w:p w14:paraId="19E58091" w14:textId="77777777" w:rsidR="004A47F3" w:rsidRDefault="001B4B07">
                          <w:pPr>
                            <w:pStyle w:val="Referentiegegevens"/>
                          </w:pPr>
                          <w:r>
                            <w:t>Directie Migratiebeleid</w:t>
                          </w:r>
                        </w:p>
                        <w:p w14:paraId="1482071B" w14:textId="77777777" w:rsidR="004A47F3" w:rsidRDefault="004A47F3">
                          <w:pPr>
                            <w:pStyle w:val="WitregelW2"/>
                          </w:pPr>
                        </w:p>
                        <w:p w14:paraId="5B5754C6" w14:textId="77777777" w:rsidR="004A47F3" w:rsidRDefault="001B4B07">
                          <w:pPr>
                            <w:pStyle w:val="Referentiegegevensbold"/>
                          </w:pPr>
                          <w:r>
                            <w:t>Datum</w:t>
                          </w:r>
                        </w:p>
                        <w:p w14:paraId="405C1216" w14:textId="5F7A6605" w:rsidR="004A47F3" w:rsidRDefault="00960990">
                          <w:pPr>
                            <w:pStyle w:val="Referentiegegevens"/>
                          </w:pPr>
                          <w:sdt>
                            <w:sdtPr>
                              <w:id w:val="-467661276"/>
                              <w:date w:fullDate="2025-09-24T00:00:00Z">
                                <w:dateFormat w:val="d MMMM yyyy"/>
                                <w:lid w:val="nl"/>
                                <w:storeMappedDataAs w:val="dateTime"/>
                                <w:calendar w:val="gregorian"/>
                              </w:date>
                            </w:sdtPr>
                            <w:sdtEndPr/>
                            <w:sdtContent>
                              <w:r w:rsidR="00C24421">
                                <w:rPr>
                                  <w:lang w:val="nl"/>
                                </w:rPr>
                                <w:t>24 september 2025</w:t>
                              </w:r>
                            </w:sdtContent>
                          </w:sdt>
                        </w:p>
                        <w:p w14:paraId="272EADE3" w14:textId="77777777" w:rsidR="004A47F3" w:rsidRDefault="004A47F3">
                          <w:pPr>
                            <w:pStyle w:val="WitregelW1"/>
                          </w:pPr>
                        </w:p>
                        <w:p w14:paraId="44D1936A" w14:textId="77777777" w:rsidR="004A47F3" w:rsidRDefault="001B4B07">
                          <w:pPr>
                            <w:pStyle w:val="Referentiegegevensbold"/>
                          </w:pPr>
                          <w:r>
                            <w:t>Onze referentie</w:t>
                          </w:r>
                        </w:p>
                        <w:p w14:paraId="37111AF5" w14:textId="77777777" w:rsidR="004A47F3" w:rsidRDefault="001B4B07">
                          <w:pPr>
                            <w:pStyle w:val="Referentiegegevens"/>
                          </w:pPr>
                          <w:r>
                            <w:t>6689017</w:t>
                          </w:r>
                        </w:p>
                      </w:txbxContent>
                    </wps:txbx>
                    <wps:bodyPr vert="horz" wrap="square" lIns="0" tIns="0" rIns="0" bIns="0" anchor="t" anchorCtr="0"/>
                  </wps:wsp>
                </a:graphicData>
              </a:graphic>
            </wp:anchor>
          </w:drawing>
        </mc:Choice>
        <mc:Fallback>
          <w:pict>
            <v:shapetype w14:anchorId="44CE015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4840AA" w14:textId="77777777" w:rsidR="004A47F3" w:rsidRDefault="001B4B07">
                    <w:pPr>
                      <w:pStyle w:val="Referentiegegevensbold"/>
                    </w:pPr>
                    <w:r>
                      <w:t>Directoraat-Generaal Migratie</w:t>
                    </w:r>
                  </w:p>
                  <w:p w14:paraId="19E58091" w14:textId="77777777" w:rsidR="004A47F3" w:rsidRDefault="001B4B07">
                    <w:pPr>
                      <w:pStyle w:val="Referentiegegevens"/>
                    </w:pPr>
                    <w:r>
                      <w:t>Directie Migratiebeleid</w:t>
                    </w:r>
                  </w:p>
                  <w:p w14:paraId="1482071B" w14:textId="77777777" w:rsidR="004A47F3" w:rsidRDefault="004A47F3">
                    <w:pPr>
                      <w:pStyle w:val="WitregelW2"/>
                    </w:pPr>
                  </w:p>
                  <w:p w14:paraId="5B5754C6" w14:textId="77777777" w:rsidR="004A47F3" w:rsidRDefault="001B4B07">
                    <w:pPr>
                      <w:pStyle w:val="Referentiegegevensbold"/>
                    </w:pPr>
                    <w:r>
                      <w:t>Datum</w:t>
                    </w:r>
                  </w:p>
                  <w:p w14:paraId="405C1216" w14:textId="5F7A6605" w:rsidR="004A47F3" w:rsidRDefault="00960990">
                    <w:pPr>
                      <w:pStyle w:val="Referentiegegevens"/>
                    </w:pPr>
                    <w:sdt>
                      <w:sdtPr>
                        <w:id w:val="-467661276"/>
                        <w:date w:fullDate="2025-09-24T00:00:00Z">
                          <w:dateFormat w:val="d MMMM yyyy"/>
                          <w:lid w:val="nl"/>
                          <w:storeMappedDataAs w:val="dateTime"/>
                          <w:calendar w:val="gregorian"/>
                        </w:date>
                      </w:sdtPr>
                      <w:sdtEndPr/>
                      <w:sdtContent>
                        <w:r w:rsidR="00C24421">
                          <w:rPr>
                            <w:lang w:val="nl"/>
                          </w:rPr>
                          <w:t>24 september 2025</w:t>
                        </w:r>
                      </w:sdtContent>
                    </w:sdt>
                  </w:p>
                  <w:p w14:paraId="272EADE3" w14:textId="77777777" w:rsidR="004A47F3" w:rsidRDefault="004A47F3">
                    <w:pPr>
                      <w:pStyle w:val="WitregelW1"/>
                    </w:pPr>
                  </w:p>
                  <w:p w14:paraId="44D1936A" w14:textId="77777777" w:rsidR="004A47F3" w:rsidRDefault="001B4B07">
                    <w:pPr>
                      <w:pStyle w:val="Referentiegegevensbold"/>
                    </w:pPr>
                    <w:r>
                      <w:t>Onze referentie</w:t>
                    </w:r>
                  </w:p>
                  <w:p w14:paraId="37111AF5" w14:textId="77777777" w:rsidR="004A47F3" w:rsidRDefault="001B4B07">
                    <w:pPr>
                      <w:pStyle w:val="Referentiegegevens"/>
                    </w:pPr>
                    <w:r>
                      <w:t>6689017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E4F9844" wp14:editId="4E9177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FAAF00" w14:textId="77777777" w:rsidR="00767C87" w:rsidRDefault="00767C87"/>
                      </w:txbxContent>
                    </wps:txbx>
                    <wps:bodyPr vert="horz" wrap="square" lIns="0" tIns="0" rIns="0" bIns="0" anchor="t" anchorCtr="0"/>
                  </wps:wsp>
                </a:graphicData>
              </a:graphic>
            </wp:anchor>
          </w:drawing>
        </mc:Choice>
        <mc:Fallback>
          <w:pict>
            <v:shape w14:anchorId="7E4F98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FAAF00" w14:textId="77777777" w:rsidR="00767C87" w:rsidRDefault="00767C8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A8A47A" wp14:editId="09BAAF7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CCC009" w14:textId="36783FED" w:rsidR="004A47F3" w:rsidRDefault="001B4B07">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6689017</w:t>
                          </w:r>
                          <w:r>
                            <w:fldChar w:fldCharType="end"/>
                          </w:r>
                        </w:p>
                      </w:txbxContent>
                    </wps:txbx>
                    <wps:bodyPr vert="horz" wrap="square" lIns="0" tIns="0" rIns="0" bIns="0" anchor="t" anchorCtr="0"/>
                  </wps:wsp>
                </a:graphicData>
              </a:graphic>
            </wp:anchor>
          </w:drawing>
        </mc:Choice>
        <mc:Fallback>
          <w:pict>
            <v:shape w14:anchorId="3DA8A4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CCC009" w14:textId="36783FED" w:rsidR="004A47F3" w:rsidRDefault="001B4B07">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6689017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3EFC" w14:textId="77777777" w:rsidR="004A47F3" w:rsidRDefault="001B4B07">
    <w:pPr>
      <w:spacing w:after="6377" w:line="14" w:lineRule="exact"/>
    </w:pPr>
    <w:r>
      <w:rPr>
        <w:noProof/>
      </w:rPr>
      <mc:AlternateContent>
        <mc:Choice Requires="wps">
          <w:drawing>
            <wp:anchor distT="0" distB="0" distL="0" distR="0" simplePos="0" relativeHeight="251655680" behindDoc="0" locked="1" layoutInCell="1" allowOverlap="1" wp14:anchorId="59EB4013" wp14:editId="310607C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F02B99" w14:textId="77777777" w:rsidR="004C714A" w:rsidRDefault="001B4B07">
                          <w:r>
                            <w:t xml:space="preserve">Aan de Voorzitter van de Tweede Kamer </w:t>
                          </w:r>
                        </w:p>
                        <w:p w14:paraId="6960BAA3" w14:textId="16CB5107" w:rsidR="004A47F3" w:rsidRDefault="001B4B07">
                          <w:r>
                            <w:t>der Staten-Generaal</w:t>
                          </w:r>
                        </w:p>
                        <w:p w14:paraId="3EE4E352" w14:textId="77777777" w:rsidR="004A47F3" w:rsidRDefault="001B4B07">
                          <w:r>
                            <w:t xml:space="preserve">Postbus 20018 </w:t>
                          </w:r>
                        </w:p>
                        <w:p w14:paraId="6DF18E0A" w14:textId="77777777" w:rsidR="004A47F3" w:rsidRDefault="001B4B07">
                          <w:r>
                            <w:t>2500 EA  DEN HAAG</w:t>
                          </w:r>
                        </w:p>
                      </w:txbxContent>
                    </wps:txbx>
                    <wps:bodyPr vert="horz" wrap="square" lIns="0" tIns="0" rIns="0" bIns="0" anchor="t" anchorCtr="0"/>
                  </wps:wsp>
                </a:graphicData>
              </a:graphic>
            </wp:anchor>
          </w:drawing>
        </mc:Choice>
        <mc:Fallback>
          <w:pict>
            <v:shapetype w14:anchorId="59EB40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F02B99" w14:textId="77777777" w:rsidR="004C714A" w:rsidRDefault="001B4B07">
                    <w:r>
                      <w:t xml:space="preserve">Aan de Voorzitter van de Tweede Kamer </w:t>
                    </w:r>
                  </w:p>
                  <w:p w14:paraId="6960BAA3" w14:textId="16CB5107" w:rsidR="004A47F3" w:rsidRDefault="001B4B07">
                    <w:r>
                      <w:t>der Staten-Generaal</w:t>
                    </w:r>
                  </w:p>
                  <w:p w14:paraId="3EE4E352" w14:textId="77777777" w:rsidR="004A47F3" w:rsidRDefault="001B4B07">
                    <w:r>
                      <w:t xml:space="preserve">Postbus 20018 </w:t>
                    </w:r>
                  </w:p>
                  <w:p w14:paraId="6DF18E0A" w14:textId="77777777" w:rsidR="004A47F3" w:rsidRDefault="001B4B0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65F05B" wp14:editId="5ED68929">
              <wp:simplePos x="0" y="0"/>
              <wp:positionH relativeFrom="page">
                <wp:posOffset>1009650</wp:posOffset>
              </wp:positionH>
              <wp:positionV relativeFrom="page">
                <wp:posOffset>3352165</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1B4B07">
                                <w:r>
                                  <w:t>Datum</w:t>
                                </w:r>
                              </w:p>
                            </w:tc>
                            <w:tc>
                              <w:tcPr>
                                <w:tcW w:w="5918" w:type="dxa"/>
                              </w:tcPr>
                              <w:p w14:paraId="1157266D" w14:textId="075DD1BB" w:rsidR="004A47F3" w:rsidRDefault="00960990">
                                <w:sdt>
                                  <w:sdtPr>
                                    <w:id w:val="-823352403"/>
                                    <w:date w:fullDate="2025-09-24T00:00:00Z">
                                      <w:dateFormat w:val="d MMMM yyyy"/>
                                      <w:lid w:val="nl"/>
                                      <w:storeMappedDataAs w:val="dateTime"/>
                                      <w:calendar w:val="gregorian"/>
                                    </w:date>
                                  </w:sdtPr>
                                  <w:sdtEndPr/>
                                  <w:sdtContent>
                                    <w:r w:rsidR="00065CFB">
                                      <w:rPr>
                                        <w:lang w:val="nl"/>
                                      </w:rPr>
                                      <w:t>24 september 2025</w:t>
                                    </w:r>
                                  </w:sdtContent>
                                </w:sdt>
                              </w:p>
                            </w:tc>
                          </w:tr>
                          <w:tr w:rsidR="004A47F3" w14:paraId="557C9658" w14:textId="77777777" w:rsidTr="004628B2">
                            <w:trPr>
                              <w:trHeight w:val="333"/>
                            </w:trPr>
                            <w:tc>
                              <w:tcPr>
                                <w:tcW w:w="1140" w:type="dxa"/>
                              </w:tcPr>
                              <w:p w14:paraId="1181102F" w14:textId="77777777" w:rsidR="004A47F3" w:rsidRDefault="001B4B07">
                                <w:r>
                                  <w:t>Betreft</w:t>
                                </w:r>
                              </w:p>
                            </w:tc>
                            <w:tc>
                              <w:tcPr>
                                <w:tcW w:w="5918" w:type="dxa"/>
                              </w:tcPr>
                              <w:p w14:paraId="1F5686C2" w14:textId="044B7A95" w:rsidR="004A47F3" w:rsidRDefault="001B4B07">
                                <w:r>
                                  <w:t xml:space="preserve">Antwoorden Kamervragen </w:t>
                                </w:r>
                                <w:r w:rsidR="00450C86" w:rsidRPr="00450C86">
                                  <w:t xml:space="preserve">over het bericht Verdachte aangehouden voor ernstig zedenmisdrijf op Amsterdamse </w:t>
                                </w:r>
                                <w:proofErr w:type="spellStart"/>
                                <w:r w:rsidR="00450C86" w:rsidRPr="00450C86">
                                  <w:t>Weesperzijde</w:t>
                                </w:r>
                                <w:proofErr w:type="spellEnd"/>
                              </w:p>
                            </w:tc>
                          </w:tr>
                        </w:tbl>
                        <w:p w14:paraId="27A08DF4" w14:textId="77777777" w:rsidR="00767C87" w:rsidRDefault="00767C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65F05B" id="46feebd0-aa3c-11ea-a756-beb5f67e67be" o:spid="_x0000_s1030" type="#_x0000_t202" style="position:absolute;margin-left:79.5pt;margin-top:263.95pt;width:377pt;height:56.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1B4B07">
                          <w:r>
                            <w:t>Datum</w:t>
                          </w:r>
                        </w:p>
                      </w:tc>
                      <w:tc>
                        <w:tcPr>
                          <w:tcW w:w="5918" w:type="dxa"/>
                        </w:tcPr>
                        <w:p w14:paraId="1157266D" w14:textId="075DD1BB" w:rsidR="004A47F3" w:rsidRDefault="00960990">
                          <w:sdt>
                            <w:sdtPr>
                              <w:id w:val="-823352403"/>
                              <w:date w:fullDate="2025-09-24T00:00:00Z">
                                <w:dateFormat w:val="d MMMM yyyy"/>
                                <w:lid w:val="nl"/>
                                <w:storeMappedDataAs w:val="dateTime"/>
                                <w:calendar w:val="gregorian"/>
                              </w:date>
                            </w:sdtPr>
                            <w:sdtEndPr/>
                            <w:sdtContent>
                              <w:r w:rsidR="00065CFB">
                                <w:rPr>
                                  <w:lang w:val="nl"/>
                                </w:rPr>
                                <w:t>24 september 2025</w:t>
                              </w:r>
                            </w:sdtContent>
                          </w:sdt>
                        </w:p>
                      </w:tc>
                    </w:tr>
                    <w:tr w:rsidR="004A47F3" w14:paraId="557C9658" w14:textId="77777777" w:rsidTr="004628B2">
                      <w:trPr>
                        <w:trHeight w:val="333"/>
                      </w:trPr>
                      <w:tc>
                        <w:tcPr>
                          <w:tcW w:w="1140" w:type="dxa"/>
                        </w:tcPr>
                        <w:p w14:paraId="1181102F" w14:textId="77777777" w:rsidR="004A47F3" w:rsidRDefault="001B4B07">
                          <w:r>
                            <w:t>Betreft</w:t>
                          </w:r>
                        </w:p>
                      </w:tc>
                      <w:tc>
                        <w:tcPr>
                          <w:tcW w:w="5918" w:type="dxa"/>
                        </w:tcPr>
                        <w:p w14:paraId="1F5686C2" w14:textId="044B7A95" w:rsidR="004A47F3" w:rsidRDefault="001B4B07">
                          <w:r>
                            <w:t xml:space="preserve">Antwoorden Kamervragen </w:t>
                          </w:r>
                          <w:r w:rsidR="00450C86" w:rsidRPr="00450C86">
                            <w:t xml:space="preserve">over het bericht Verdachte aangehouden voor ernstig zedenmisdrijf op Amsterdamse </w:t>
                          </w:r>
                          <w:proofErr w:type="spellStart"/>
                          <w:r w:rsidR="00450C86" w:rsidRPr="00450C86">
                            <w:t>Weesperzijde</w:t>
                          </w:r>
                          <w:proofErr w:type="spellEnd"/>
                        </w:p>
                      </w:tc>
                    </w:tr>
                  </w:tbl>
                  <w:p w14:paraId="27A08DF4" w14:textId="77777777" w:rsidR="00767C87" w:rsidRDefault="00767C8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4D724B" wp14:editId="5826548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21EC70" w14:textId="77777777" w:rsidR="004A47F3" w:rsidRDefault="001B4B07">
                          <w:pPr>
                            <w:pStyle w:val="Referentiegegevensbold"/>
                          </w:pPr>
                          <w:r>
                            <w:t>Directoraat-Generaal Migratie</w:t>
                          </w:r>
                        </w:p>
                        <w:p w14:paraId="38784B45" w14:textId="77777777" w:rsidR="004A47F3" w:rsidRDefault="001B4B07">
                          <w:pPr>
                            <w:pStyle w:val="Referentiegegevens"/>
                          </w:pPr>
                          <w:r>
                            <w:t>Directie Migratiebeleid</w:t>
                          </w:r>
                        </w:p>
                        <w:p w14:paraId="79EC73F3" w14:textId="77777777" w:rsidR="004A47F3" w:rsidRDefault="004A47F3">
                          <w:pPr>
                            <w:pStyle w:val="WitregelW1"/>
                          </w:pPr>
                        </w:p>
                        <w:p w14:paraId="7F2921F7" w14:textId="77777777" w:rsidR="004A47F3" w:rsidRDefault="001B4B07">
                          <w:pPr>
                            <w:pStyle w:val="Referentiegegevens"/>
                          </w:pPr>
                          <w:r>
                            <w:t>Turfmarkt 147</w:t>
                          </w:r>
                        </w:p>
                        <w:p w14:paraId="68090820" w14:textId="77777777" w:rsidR="004A47F3" w:rsidRPr="00DD11AD" w:rsidRDefault="001B4B07">
                          <w:pPr>
                            <w:pStyle w:val="Referentiegegevens"/>
                            <w:rPr>
                              <w:lang w:val="de-DE"/>
                            </w:rPr>
                          </w:pPr>
                          <w:r w:rsidRPr="00DD11AD">
                            <w:rPr>
                              <w:lang w:val="de-DE"/>
                            </w:rPr>
                            <w:t>2511 DP   Den Haag</w:t>
                          </w:r>
                        </w:p>
                        <w:p w14:paraId="3D899628" w14:textId="77777777" w:rsidR="004A47F3" w:rsidRPr="00DD11AD" w:rsidRDefault="001B4B07">
                          <w:pPr>
                            <w:pStyle w:val="Referentiegegevens"/>
                            <w:rPr>
                              <w:lang w:val="de-DE"/>
                            </w:rPr>
                          </w:pPr>
                          <w:r w:rsidRPr="00DD11AD">
                            <w:rPr>
                              <w:lang w:val="de-DE"/>
                            </w:rPr>
                            <w:t>Postbus 20011</w:t>
                          </w:r>
                        </w:p>
                        <w:p w14:paraId="625250E6" w14:textId="77777777" w:rsidR="004A47F3" w:rsidRPr="00DD11AD" w:rsidRDefault="001B4B07">
                          <w:pPr>
                            <w:pStyle w:val="Referentiegegevens"/>
                            <w:rPr>
                              <w:lang w:val="de-DE"/>
                            </w:rPr>
                          </w:pPr>
                          <w:r w:rsidRPr="00DD11AD">
                            <w:rPr>
                              <w:lang w:val="de-DE"/>
                            </w:rPr>
                            <w:t>2500 EH   Den Haag</w:t>
                          </w:r>
                        </w:p>
                        <w:p w14:paraId="0AF675A1" w14:textId="77777777" w:rsidR="004A47F3" w:rsidRPr="00DD11AD" w:rsidRDefault="001B4B07">
                          <w:pPr>
                            <w:pStyle w:val="Referentiegegevens"/>
                            <w:rPr>
                              <w:lang w:val="de-DE"/>
                            </w:rPr>
                          </w:pPr>
                          <w:r w:rsidRPr="00DD11AD">
                            <w:rPr>
                              <w:lang w:val="de-DE"/>
                            </w:rPr>
                            <w:t>www.rijksoverheid.nl/jenv</w:t>
                          </w:r>
                        </w:p>
                        <w:p w14:paraId="2C0B4E72" w14:textId="77777777" w:rsidR="004A47F3" w:rsidRPr="00DD11AD" w:rsidRDefault="004A47F3">
                          <w:pPr>
                            <w:pStyle w:val="WitregelW2"/>
                            <w:rPr>
                              <w:lang w:val="de-DE"/>
                            </w:rPr>
                          </w:pPr>
                        </w:p>
                        <w:p w14:paraId="48CD44A7" w14:textId="77777777" w:rsidR="004A47F3" w:rsidRDefault="001B4B07">
                          <w:pPr>
                            <w:pStyle w:val="Referentiegegevensbold"/>
                          </w:pPr>
                          <w:r>
                            <w:t>Onze referentie</w:t>
                          </w:r>
                        </w:p>
                        <w:p w14:paraId="05CFA153" w14:textId="77777777" w:rsidR="004A47F3" w:rsidRDefault="001B4B07">
                          <w:pPr>
                            <w:pStyle w:val="Referentiegegevens"/>
                          </w:pPr>
                          <w:r>
                            <w:t>6689017</w:t>
                          </w:r>
                        </w:p>
                        <w:p w14:paraId="096C9ACA" w14:textId="77777777" w:rsidR="004A47F3" w:rsidRDefault="004A47F3">
                          <w:pPr>
                            <w:pStyle w:val="WitregelW1"/>
                          </w:pPr>
                        </w:p>
                        <w:p w14:paraId="267ADC40" w14:textId="77777777" w:rsidR="004A47F3" w:rsidRDefault="001B4B07">
                          <w:pPr>
                            <w:pStyle w:val="Referentiegegevensbold"/>
                          </w:pPr>
                          <w:r>
                            <w:t>Uw referentie</w:t>
                          </w:r>
                        </w:p>
                        <w:p w14:paraId="526044D0" w14:textId="6FFB4975" w:rsidR="004A47F3" w:rsidRDefault="004C714A" w:rsidP="004C714A">
                          <w:pPr>
                            <w:pStyle w:val="Referentiegegevens"/>
                          </w:pPr>
                          <w:r w:rsidRPr="004C714A">
                            <w:t>2025Z15344</w:t>
                          </w:r>
                        </w:p>
                      </w:txbxContent>
                    </wps:txbx>
                    <wps:bodyPr vert="horz" wrap="square" lIns="0" tIns="0" rIns="0" bIns="0" anchor="t" anchorCtr="0"/>
                  </wps:wsp>
                </a:graphicData>
              </a:graphic>
            </wp:anchor>
          </w:drawing>
        </mc:Choice>
        <mc:Fallback>
          <w:pict>
            <v:shape w14:anchorId="0A4D724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21EC70" w14:textId="77777777" w:rsidR="004A47F3" w:rsidRDefault="001B4B07">
                    <w:pPr>
                      <w:pStyle w:val="Referentiegegevensbold"/>
                    </w:pPr>
                    <w:r>
                      <w:t>Directoraat-Generaal Migratie</w:t>
                    </w:r>
                  </w:p>
                  <w:p w14:paraId="38784B45" w14:textId="77777777" w:rsidR="004A47F3" w:rsidRDefault="001B4B07">
                    <w:pPr>
                      <w:pStyle w:val="Referentiegegevens"/>
                    </w:pPr>
                    <w:r>
                      <w:t>Directie Migratiebeleid</w:t>
                    </w:r>
                  </w:p>
                  <w:p w14:paraId="79EC73F3" w14:textId="77777777" w:rsidR="004A47F3" w:rsidRDefault="004A47F3">
                    <w:pPr>
                      <w:pStyle w:val="WitregelW1"/>
                    </w:pPr>
                  </w:p>
                  <w:p w14:paraId="7F2921F7" w14:textId="77777777" w:rsidR="004A47F3" w:rsidRDefault="001B4B07">
                    <w:pPr>
                      <w:pStyle w:val="Referentiegegevens"/>
                    </w:pPr>
                    <w:r>
                      <w:t>Turfmarkt 147</w:t>
                    </w:r>
                  </w:p>
                  <w:p w14:paraId="68090820" w14:textId="77777777" w:rsidR="004A47F3" w:rsidRPr="00DD11AD" w:rsidRDefault="001B4B07">
                    <w:pPr>
                      <w:pStyle w:val="Referentiegegevens"/>
                      <w:rPr>
                        <w:lang w:val="de-DE"/>
                      </w:rPr>
                    </w:pPr>
                    <w:r w:rsidRPr="00DD11AD">
                      <w:rPr>
                        <w:lang w:val="de-DE"/>
                      </w:rPr>
                      <w:t>2511 DP   Den Haag</w:t>
                    </w:r>
                  </w:p>
                  <w:p w14:paraId="3D899628" w14:textId="77777777" w:rsidR="004A47F3" w:rsidRPr="00DD11AD" w:rsidRDefault="001B4B07">
                    <w:pPr>
                      <w:pStyle w:val="Referentiegegevens"/>
                      <w:rPr>
                        <w:lang w:val="de-DE"/>
                      </w:rPr>
                    </w:pPr>
                    <w:r w:rsidRPr="00DD11AD">
                      <w:rPr>
                        <w:lang w:val="de-DE"/>
                      </w:rPr>
                      <w:t>Postbus 20011</w:t>
                    </w:r>
                  </w:p>
                  <w:p w14:paraId="625250E6" w14:textId="77777777" w:rsidR="004A47F3" w:rsidRPr="00DD11AD" w:rsidRDefault="001B4B07">
                    <w:pPr>
                      <w:pStyle w:val="Referentiegegevens"/>
                      <w:rPr>
                        <w:lang w:val="de-DE"/>
                      </w:rPr>
                    </w:pPr>
                    <w:r w:rsidRPr="00DD11AD">
                      <w:rPr>
                        <w:lang w:val="de-DE"/>
                      </w:rPr>
                      <w:t>2500 EH   Den Haag</w:t>
                    </w:r>
                  </w:p>
                  <w:p w14:paraId="0AF675A1" w14:textId="77777777" w:rsidR="004A47F3" w:rsidRPr="00DD11AD" w:rsidRDefault="001B4B07">
                    <w:pPr>
                      <w:pStyle w:val="Referentiegegevens"/>
                      <w:rPr>
                        <w:lang w:val="de-DE"/>
                      </w:rPr>
                    </w:pPr>
                    <w:r w:rsidRPr="00DD11AD">
                      <w:rPr>
                        <w:lang w:val="de-DE"/>
                      </w:rPr>
                      <w:t>www.rijksoverheid.nl/jenv</w:t>
                    </w:r>
                  </w:p>
                  <w:p w14:paraId="2C0B4E72" w14:textId="77777777" w:rsidR="004A47F3" w:rsidRPr="00DD11AD" w:rsidRDefault="004A47F3">
                    <w:pPr>
                      <w:pStyle w:val="WitregelW2"/>
                      <w:rPr>
                        <w:lang w:val="de-DE"/>
                      </w:rPr>
                    </w:pPr>
                  </w:p>
                  <w:p w14:paraId="48CD44A7" w14:textId="77777777" w:rsidR="004A47F3" w:rsidRDefault="001B4B07">
                    <w:pPr>
                      <w:pStyle w:val="Referentiegegevensbold"/>
                    </w:pPr>
                    <w:r>
                      <w:t>Onze referentie</w:t>
                    </w:r>
                  </w:p>
                  <w:p w14:paraId="05CFA153" w14:textId="77777777" w:rsidR="004A47F3" w:rsidRDefault="001B4B07">
                    <w:pPr>
                      <w:pStyle w:val="Referentiegegevens"/>
                    </w:pPr>
                    <w:r>
                      <w:t>6689017</w:t>
                    </w:r>
                  </w:p>
                  <w:p w14:paraId="096C9ACA" w14:textId="77777777" w:rsidR="004A47F3" w:rsidRDefault="004A47F3">
                    <w:pPr>
                      <w:pStyle w:val="WitregelW1"/>
                    </w:pPr>
                  </w:p>
                  <w:p w14:paraId="267ADC40" w14:textId="77777777" w:rsidR="004A47F3" w:rsidRDefault="001B4B07">
                    <w:pPr>
                      <w:pStyle w:val="Referentiegegevensbold"/>
                    </w:pPr>
                    <w:r>
                      <w:t>Uw referentie</w:t>
                    </w:r>
                  </w:p>
                  <w:p w14:paraId="526044D0" w14:textId="6FFB4975" w:rsidR="004A47F3" w:rsidRDefault="004C714A" w:rsidP="004C714A">
                    <w:pPr>
                      <w:pStyle w:val="Referentiegegevens"/>
                    </w:pPr>
                    <w:r w:rsidRPr="004C714A">
                      <w:t>2025Z15344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84A79D" wp14:editId="691F083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29A5B" w14:textId="77777777" w:rsidR="00767C87" w:rsidRDefault="00767C87"/>
                      </w:txbxContent>
                    </wps:txbx>
                    <wps:bodyPr vert="horz" wrap="square" lIns="0" tIns="0" rIns="0" bIns="0" anchor="t" anchorCtr="0"/>
                  </wps:wsp>
                </a:graphicData>
              </a:graphic>
            </wp:anchor>
          </w:drawing>
        </mc:Choice>
        <mc:Fallback>
          <w:pict>
            <v:shape w14:anchorId="5184A79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429A5B" w14:textId="77777777" w:rsidR="00767C87" w:rsidRDefault="00767C8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8A8862" wp14:editId="6B9EFB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43FBEC" w14:textId="77777777" w:rsidR="004A47F3" w:rsidRDefault="001B4B07">
                          <w:pPr>
                            <w:pStyle w:val="Referentiegegevens"/>
                          </w:pPr>
                          <w:r>
                            <w:t xml:space="preserve">Pagina </w:t>
                          </w:r>
                          <w:r>
                            <w:fldChar w:fldCharType="begin"/>
                          </w:r>
                          <w:r>
                            <w:instrText>PAGE</w:instrText>
                          </w:r>
                          <w:r>
                            <w:fldChar w:fldCharType="separate"/>
                          </w:r>
                          <w:r w:rsidR="004628B2">
                            <w:rPr>
                              <w:noProof/>
                            </w:rPr>
                            <w:t>6689017</w:t>
                          </w:r>
                          <w:r>
                            <w:fldChar w:fldCharType="end"/>
                          </w:r>
                          <w:r>
                            <w:t xml:space="preserve"> van </w:t>
                          </w:r>
                          <w:r>
                            <w:fldChar w:fldCharType="begin"/>
                          </w:r>
                          <w:r>
                            <w:instrText>NUMPAGES</w:instrText>
                          </w:r>
                          <w:r>
                            <w:fldChar w:fldCharType="separate"/>
                          </w:r>
                          <w:r w:rsidR="004628B2">
                            <w:rPr>
                              <w:noProof/>
                            </w:rPr>
                            <w:t>6689017</w:t>
                          </w:r>
                          <w:r>
                            <w:fldChar w:fldCharType="end"/>
                          </w:r>
                        </w:p>
                      </w:txbxContent>
                    </wps:txbx>
                    <wps:bodyPr vert="horz" wrap="square" lIns="0" tIns="0" rIns="0" bIns="0" anchor="t" anchorCtr="0"/>
                  </wps:wsp>
                </a:graphicData>
              </a:graphic>
            </wp:anchor>
          </w:drawing>
        </mc:Choice>
        <mc:Fallback>
          <w:pict>
            <v:shape w14:anchorId="668A88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43FBEC" w14:textId="77777777" w:rsidR="004A47F3" w:rsidRDefault="001B4B07">
                    <w:pPr>
                      <w:pStyle w:val="Referentiegegevens"/>
                    </w:pPr>
                    <w:r>
                      <w:t xml:space="preserve">Pagina </w:t>
                    </w:r>
                    <w:r>
                      <w:fldChar w:fldCharType="begin"/>
                    </w:r>
                    <w:r>
                      <w:instrText>PAGE</w:instrText>
                    </w:r>
                    <w:r>
                      <w:fldChar w:fldCharType="separate"/>
                    </w:r>
                    <w:r w:rsidR="004628B2">
                      <w:rPr>
                        <w:noProof/>
                      </w:rPr>
                      <w:t>6689017</w:t>
                    </w:r>
                    <w:r>
                      <w:fldChar w:fldCharType="end"/>
                    </w:r>
                    <w:r>
                      <w:t xml:space="preserve"> van </w:t>
                    </w:r>
                    <w:r>
                      <w:fldChar w:fldCharType="begin"/>
                    </w:r>
                    <w:r>
                      <w:instrText>NUMPAGES</w:instrText>
                    </w:r>
                    <w:r>
                      <w:fldChar w:fldCharType="separate"/>
                    </w:r>
                    <w:r w:rsidR="004628B2">
                      <w:rPr>
                        <w:noProof/>
                      </w:rPr>
                      <w:t>6689017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141D0A" wp14:editId="17AAE7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8E9D72" w14:textId="77777777" w:rsidR="004A47F3" w:rsidRDefault="001B4B07">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41D0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D8E9D72" w14:textId="77777777" w:rsidR="004A47F3" w:rsidRDefault="001B4B07">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8284D6" wp14:editId="342ED37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9CE164" w14:textId="77777777" w:rsidR="004A47F3" w:rsidRDefault="001B4B07">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8284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B9CE164" w14:textId="77777777" w:rsidR="004A47F3" w:rsidRDefault="001B4B07">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727DC1" wp14:editId="5A4F179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31A848" w14:textId="77777777" w:rsidR="004A47F3" w:rsidRDefault="001B4B0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727DC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31A848" w14:textId="77777777" w:rsidR="004A47F3" w:rsidRDefault="001B4B0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BF896"/>
    <w:multiLevelType w:val="multilevel"/>
    <w:tmpl w:val="49C682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262DDA"/>
    <w:multiLevelType w:val="multilevel"/>
    <w:tmpl w:val="3DF3E5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1644D4"/>
    <w:multiLevelType w:val="multilevel"/>
    <w:tmpl w:val="E911B0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2B305C"/>
    <w:multiLevelType w:val="multilevel"/>
    <w:tmpl w:val="544B32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779FB8"/>
    <w:multiLevelType w:val="multilevel"/>
    <w:tmpl w:val="01B27A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CBB8A1F"/>
    <w:multiLevelType w:val="multilevel"/>
    <w:tmpl w:val="38375C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CD2761B"/>
    <w:multiLevelType w:val="hybridMultilevel"/>
    <w:tmpl w:val="57C48CC2"/>
    <w:lvl w:ilvl="0" w:tplc="65062BFC">
      <w:start w:val="1"/>
      <w:numFmt w:val="decimal"/>
      <w:lvlText w:val="%1."/>
      <w:lvlJc w:val="left"/>
      <w:pPr>
        <w:ind w:left="720" w:hanging="360"/>
      </w:pPr>
    </w:lvl>
    <w:lvl w:ilvl="1" w:tplc="DB8A009C">
      <w:start w:val="1"/>
      <w:numFmt w:val="lowerLetter"/>
      <w:lvlText w:val="%2."/>
      <w:lvlJc w:val="left"/>
      <w:pPr>
        <w:ind w:left="1440" w:hanging="360"/>
      </w:pPr>
    </w:lvl>
    <w:lvl w:ilvl="2" w:tplc="B0845B34">
      <w:start w:val="1"/>
      <w:numFmt w:val="lowerRoman"/>
      <w:lvlText w:val="%3."/>
      <w:lvlJc w:val="right"/>
      <w:pPr>
        <w:ind w:left="2160" w:hanging="180"/>
      </w:pPr>
    </w:lvl>
    <w:lvl w:ilvl="3" w:tplc="3692055C">
      <w:start w:val="1"/>
      <w:numFmt w:val="decimal"/>
      <w:lvlText w:val="%4."/>
      <w:lvlJc w:val="left"/>
      <w:pPr>
        <w:ind w:left="2880" w:hanging="360"/>
      </w:pPr>
    </w:lvl>
    <w:lvl w:ilvl="4" w:tplc="D7AEEEEC">
      <w:start w:val="1"/>
      <w:numFmt w:val="lowerLetter"/>
      <w:lvlText w:val="%5."/>
      <w:lvlJc w:val="left"/>
      <w:pPr>
        <w:ind w:left="3600" w:hanging="360"/>
      </w:pPr>
    </w:lvl>
    <w:lvl w:ilvl="5" w:tplc="7B9A5206">
      <w:start w:val="1"/>
      <w:numFmt w:val="lowerRoman"/>
      <w:lvlText w:val="%6."/>
      <w:lvlJc w:val="right"/>
      <w:pPr>
        <w:ind w:left="4320" w:hanging="180"/>
      </w:pPr>
    </w:lvl>
    <w:lvl w:ilvl="6" w:tplc="2CB0B220">
      <w:start w:val="1"/>
      <w:numFmt w:val="decimal"/>
      <w:lvlText w:val="%7."/>
      <w:lvlJc w:val="left"/>
      <w:pPr>
        <w:ind w:left="5040" w:hanging="360"/>
      </w:pPr>
    </w:lvl>
    <w:lvl w:ilvl="7" w:tplc="262E1E2A">
      <w:start w:val="1"/>
      <w:numFmt w:val="lowerLetter"/>
      <w:lvlText w:val="%8."/>
      <w:lvlJc w:val="left"/>
      <w:pPr>
        <w:ind w:left="5760" w:hanging="360"/>
      </w:pPr>
    </w:lvl>
    <w:lvl w:ilvl="8" w:tplc="7D62788A">
      <w:start w:val="1"/>
      <w:numFmt w:val="lowerRoman"/>
      <w:lvlText w:val="%9."/>
      <w:lvlJc w:val="right"/>
      <w:pPr>
        <w:ind w:left="6480" w:hanging="180"/>
      </w:pPr>
    </w:lvl>
  </w:abstractNum>
  <w:num w:numId="1" w16cid:durableId="2101215653">
    <w:abstractNumId w:val="5"/>
  </w:num>
  <w:num w:numId="2" w16cid:durableId="1847552540">
    <w:abstractNumId w:val="4"/>
  </w:num>
  <w:num w:numId="3" w16cid:durableId="1766922463">
    <w:abstractNumId w:val="2"/>
  </w:num>
  <w:num w:numId="4" w16cid:durableId="1550142262">
    <w:abstractNumId w:val="3"/>
  </w:num>
  <w:num w:numId="5" w16cid:durableId="736317861">
    <w:abstractNumId w:val="0"/>
  </w:num>
  <w:num w:numId="6" w16cid:durableId="960191443">
    <w:abstractNumId w:val="1"/>
  </w:num>
  <w:num w:numId="7" w16cid:durableId="1218862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2"/>
    <w:rsid w:val="00062D57"/>
    <w:rsid w:val="00065CFB"/>
    <w:rsid w:val="000902CF"/>
    <w:rsid w:val="000C49E9"/>
    <w:rsid w:val="00145987"/>
    <w:rsid w:val="001B4B07"/>
    <w:rsid w:val="001E2BF0"/>
    <w:rsid w:val="00213D6C"/>
    <w:rsid w:val="002252B8"/>
    <w:rsid w:val="0022582A"/>
    <w:rsid w:val="002274AA"/>
    <w:rsid w:val="002A0946"/>
    <w:rsid w:val="002B448A"/>
    <w:rsid w:val="003F682A"/>
    <w:rsid w:val="00412CAB"/>
    <w:rsid w:val="00423B2F"/>
    <w:rsid w:val="00450C86"/>
    <w:rsid w:val="004628B2"/>
    <w:rsid w:val="004A47F3"/>
    <w:rsid w:val="004C714A"/>
    <w:rsid w:val="00523E0D"/>
    <w:rsid w:val="00537C6B"/>
    <w:rsid w:val="00540DC0"/>
    <w:rsid w:val="00543048"/>
    <w:rsid w:val="00560B1E"/>
    <w:rsid w:val="005751AD"/>
    <w:rsid w:val="005C7090"/>
    <w:rsid w:val="00607D74"/>
    <w:rsid w:val="00614C3B"/>
    <w:rsid w:val="0061543F"/>
    <w:rsid w:val="00617107"/>
    <w:rsid w:val="00650835"/>
    <w:rsid w:val="006D0B4A"/>
    <w:rsid w:val="00767C87"/>
    <w:rsid w:val="00817B3D"/>
    <w:rsid w:val="009178BE"/>
    <w:rsid w:val="00960990"/>
    <w:rsid w:val="009619EF"/>
    <w:rsid w:val="009B1647"/>
    <w:rsid w:val="009C26D5"/>
    <w:rsid w:val="00A55FD8"/>
    <w:rsid w:val="00A65A26"/>
    <w:rsid w:val="00AB1871"/>
    <w:rsid w:val="00AB6B9D"/>
    <w:rsid w:val="00B470FC"/>
    <w:rsid w:val="00BC5DF6"/>
    <w:rsid w:val="00BD5E6B"/>
    <w:rsid w:val="00BE31B4"/>
    <w:rsid w:val="00C24421"/>
    <w:rsid w:val="00C85535"/>
    <w:rsid w:val="00CE3F83"/>
    <w:rsid w:val="00CE6415"/>
    <w:rsid w:val="00D77335"/>
    <w:rsid w:val="00DD11AD"/>
    <w:rsid w:val="00E4397D"/>
    <w:rsid w:val="00EA07D5"/>
    <w:rsid w:val="00EC07DD"/>
    <w:rsid w:val="00ED2DC0"/>
    <w:rsid w:val="00F0394F"/>
    <w:rsid w:val="00F76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28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8B2"/>
    <w:rPr>
      <w:rFonts w:ascii="Verdana" w:hAnsi="Verdana"/>
      <w:color w:val="000000"/>
      <w:sz w:val="18"/>
      <w:szCs w:val="18"/>
    </w:rPr>
  </w:style>
  <w:style w:type="paragraph" w:styleId="Voetnoottekst">
    <w:name w:val="footnote text"/>
    <w:basedOn w:val="Standaard"/>
    <w:link w:val="VoetnoottekstChar"/>
    <w:uiPriority w:val="99"/>
    <w:semiHidden/>
    <w:unhideWhenUsed/>
    <w:rsid w:val="00537C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7C6B"/>
    <w:rPr>
      <w:rFonts w:ascii="Verdana" w:hAnsi="Verdana"/>
      <w:color w:val="000000"/>
    </w:rPr>
  </w:style>
  <w:style w:type="character" w:styleId="Voetnootmarkering">
    <w:name w:val="footnote reference"/>
    <w:basedOn w:val="Standaardalinea-lettertype"/>
    <w:uiPriority w:val="99"/>
    <w:semiHidden/>
    <w:unhideWhenUsed/>
    <w:rsid w:val="00537C6B"/>
    <w:rPr>
      <w:vertAlign w:val="superscript"/>
    </w:rPr>
  </w:style>
  <w:style w:type="character" w:styleId="Verwijzingopmerking">
    <w:name w:val="annotation reference"/>
    <w:basedOn w:val="Standaardalinea-lettertype"/>
    <w:uiPriority w:val="99"/>
    <w:semiHidden/>
    <w:unhideWhenUsed/>
    <w:rsid w:val="002B448A"/>
    <w:rPr>
      <w:sz w:val="16"/>
      <w:szCs w:val="16"/>
    </w:rPr>
  </w:style>
  <w:style w:type="paragraph" w:styleId="Tekstopmerking">
    <w:name w:val="annotation text"/>
    <w:basedOn w:val="Standaard"/>
    <w:link w:val="TekstopmerkingChar"/>
    <w:uiPriority w:val="99"/>
    <w:unhideWhenUsed/>
    <w:rsid w:val="002B448A"/>
    <w:pPr>
      <w:spacing w:line="240" w:lineRule="auto"/>
    </w:pPr>
    <w:rPr>
      <w:sz w:val="20"/>
      <w:szCs w:val="20"/>
    </w:rPr>
  </w:style>
  <w:style w:type="character" w:customStyle="1" w:styleId="TekstopmerkingChar">
    <w:name w:val="Tekst opmerking Char"/>
    <w:basedOn w:val="Standaardalinea-lettertype"/>
    <w:link w:val="Tekstopmerking"/>
    <w:uiPriority w:val="99"/>
    <w:rsid w:val="002B44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B448A"/>
    <w:rPr>
      <w:b/>
      <w:bCs/>
    </w:rPr>
  </w:style>
  <w:style w:type="character" w:customStyle="1" w:styleId="OnderwerpvanopmerkingChar">
    <w:name w:val="Onderwerp van opmerking Char"/>
    <w:basedOn w:val="TekstopmerkingChar"/>
    <w:link w:val="Onderwerpvanopmerking"/>
    <w:uiPriority w:val="99"/>
    <w:semiHidden/>
    <w:rsid w:val="002B448A"/>
    <w:rPr>
      <w:rFonts w:ascii="Verdana" w:hAnsi="Verdana"/>
      <w:b/>
      <w:bCs/>
      <w:color w:val="000000"/>
    </w:rPr>
  </w:style>
  <w:style w:type="paragraph" w:styleId="Revisie">
    <w:name w:val="Revision"/>
    <w:hidden/>
    <w:uiPriority w:val="99"/>
    <w:semiHidden/>
    <w:rsid w:val="00F7698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236956d0-cfff-48c5-8807-bf94f9bb6de1/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1288</ap:Words>
  <ap:Characters>7084</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2025-09-24T08:57:00.0000000Z</dcterms:created>
  <dcterms:modified xsi:type="dcterms:W3CDTF">2025-09-24T08:57:00.0000000Z</dcterms:modified>
  <dc:description>------------------------</dc:description>
  <dc:subject/>
  <keywords/>
  <version/>
  <category/>
</coreProperties>
</file>