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52EB839A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7587ECE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7A98CC88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05DE4F7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3024911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492F3CC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3C9C09C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BCF5BBE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43B8E5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172F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CFF693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3D73E0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50A44E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5C3D39" w14:paraId="5242EAAD" w14:textId="4C89C7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36 755</w:t>
            </w:r>
          </w:p>
        </w:tc>
        <w:tc>
          <w:tcPr>
            <w:tcW w:w="7371" w:type="dxa"/>
            <w:gridSpan w:val="2"/>
          </w:tcPr>
          <w:p w:rsidRPr="005C3D39" w:rsidR="005C3D39" w:rsidRDefault="005C3D39" w14:paraId="29D551D6" w14:textId="77777777">
            <w:pPr>
              <w:rPr>
                <w:b/>
                <w:bCs/>
                <w:szCs w:val="24"/>
              </w:rPr>
            </w:pPr>
            <w:r w:rsidRPr="005C3D39">
              <w:rPr>
                <w:b/>
                <w:bCs/>
                <w:szCs w:val="24"/>
              </w:rPr>
              <w:t>Wijziging van de Omgevingswet (maatwerkaanpak PAS-projecten)</w:t>
            </w:r>
          </w:p>
          <w:p w:rsidRPr="005C3D39" w:rsidR="003C21AC" w:rsidP="006E0971" w:rsidRDefault="003C21AC" w14:paraId="6C31E17C" w14:textId="77B14FD0">
            <w:pPr>
              <w:ind w:left="-70"/>
              <w:rPr>
                <w:b/>
                <w:bCs/>
              </w:rPr>
            </w:pPr>
          </w:p>
        </w:tc>
      </w:tr>
      <w:tr w:rsidR="003C21AC" w:rsidTr="00EA1CE4" w14:paraId="6AF4D7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A6FF8F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44AE3A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4A48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DF8D2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5DA3EC1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4C133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679D2E20" w14:textId="101AB34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>Nr.</w:t>
            </w:r>
            <w:r w:rsidR="00173B3F">
              <w:rPr>
                <w:rFonts w:ascii="Times New Roman" w:hAnsi="Times New Roman"/>
              </w:rPr>
              <w:t xml:space="preserve"> </w:t>
            </w:r>
            <w:r w:rsidR="00D86855">
              <w:rPr>
                <w:rFonts w:ascii="Times New Roman" w:hAnsi="Times New Roman"/>
              </w:rPr>
              <w:t>35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BA21D6" w14:paraId="13FF8161" w14:textId="4201A6F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nader </w:t>
            </w:r>
            <w:r w:rsidR="0015795A">
              <w:rPr>
                <w:rFonts w:ascii="Times New Roman" w:hAnsi="Times New Roman"/>
                <w:caps/>
              </w:rPr>
              <w:t xml:space="preserve">GEWIJZIGD </w:t>
            </w:r>
            <w:r w:rsidRPr="00C035D4" w:rsidR="003C21AC">
              <w:rPr>
                <w:rFonts w:ascii="Times New Roman" w:hAnsi="Times New Roman"/>
                <w:caps/>
              </w:rPr>
              <w:t xml:space="preserve">AMENDEMENT VAN </w:t>
            </w:r>
            <w:r>
              <w:rPr>
                <w:rFonts w:ascii="Times New Roman" w:hAnsi="Times New Roman"/>
                <w:caps/>
              </w:rPr>
              <w:t>de leden</w:t>
            </w:r>
            <w:r w:rsidR="00E06569">
              <w:rPr>
                <w:rFonts w:ascii="Times New Roman" w:hAnsi="Times New Roman"/>
                <w:caps/>
              </w:rPr>
              <w:t xml:space="preserve"> vedder</w:t>
            </w:r>
            <w:r w:rsidR="0015795A">
              <w:rPr>
                <w:rFonts w:ascii="Times New Roman" w:hAnsi="Times New Roman"/>
                <w:caps/>
              </w:rPr>
              <w:t xml:space="preserve"> EN GRINWIS TER VERVANGING </w:t>
            </w:r>
            <w:r w:rsidRPr="0015795A" w:rsidR="0015795A">
              <w:rPr>
                <w:rFonts w:ascii="Times New Roman" w:hAnsi="Times New Roman"/>
                <w:caps/>
              </w:rPr>
              <w:t xml:space="preserve">VAN DAT GEDRUKT ONDER NR. </w:t>
            </w:r>
            <w:r>
              <w:rPr>
                <w:rFonts w:ascii="Times New Roman" w:hAnsi="Times New Roman"/>
                <w:caps/>
              </w:rPr>
              <w:t>34</w:t>
            </w:r>
          </w:p>
        </w:tc>
      </w:tr>
      <w:tr w:rsidR="003C21AC" w:rsidTr="00EA1CE4" w14:paraId="1DE48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17D084F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58A8386" w14:textId="1A8FB3BD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0F1AFA">
              <w:rPr>
                <w:rFonts w:ascii="Times New Roman" w:hAnsi="Times New Roman"/>
                <w:b w:val="0"/>
              </w:rPr>
              <w:t>24</w:t>
            </w:r>
            <w:r w:rsidR="003E2424">
              <w:rPr>
                <w:rFonts w:ascii="Times New Roman" w:hAnsi="Times New Roman"/>
                <w:b w:val="0"/>
              </w:rPr>
              <w:t xml:space="preserve"> september 2025</w:t>
            </w:r>
          </w:p>
        </w:tc>
      </w:tr>
      <w:tr w:rsidR="00B01BA6" w:rsidTr="00EA1CE4" w14:paraId="72983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63F144D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39EA750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6EBC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0F1AFA" w14:paraId="53CCE7F7" w14:textId="630D00DA">
            <w:pPr>
              <w:ind w:firstLine="284"/>
            </w:pPr>
            <w:r>
              <w:t>De o</w:t>
            </w:r>
            <w:r w:rsidRPr="00EA69AC" w:rsidR="00B01BA6">
              <w:t>ndergetekende</w:t>
            </w:r>
            <w:r w:rsidR="0015795A">
              <w:t>n</w:t>
            </w:r>
            <w:r w:rsidRPr="00EA69AC" w:rsidR="00B01BA6">
              <w:t xml:space="preserve"> stel</w:t>
            </w:r>
            <w:r w:rsidR="0015795A">
              <w:t>len</w:t>
            </w:r>
            <w:r w:rsidR="003E2424">
              <w:t xml:space="preserve"> </w:t>
            </w:r>
            <w:r w:rsidRPr="00EA69AC" w:rsidR="00B01BA6">
              <w:t>het volgende amendement voor:</w:t>
            </w:r>
          </w:p>
        </w:tc>
      </w:tr>
    </w:tbl>
    <w:p w:rsidR="00226CFE" w:rsidP="0088452C" w:rsidRDefault="00226CFE" w14:paraId="20619B44" w14:textId="2B5B7FB4">
      <w:pPr>
        <w:ind w:firstLine="284"/>
      </w:pPr>
    </w:p>
    <w:p w:rsidR="0015795A" w:rsidP="0015795A" w:rsidRDefault="0015795A" w14:paraId="48E4DD69" w14:textId="654BE243">
      <w:r>
        <w:t>I</w:t>
      </w:r>
    </w:p>
    <w:p w:rsidR="0015795A" w:rsidP="00C90B9C" w:rsidRDefault="0015795A" w14:paraId="4864FD07" w14:textId="77777777">
      <w:pPr>
        <w:ind w:firstLine="284"/>
      </w:pPr>
    </w:p>
    <w:p w:rsidR="00D664F2" w:rsidP="000F1AFA" w:rsidRDefault="0015795A" w14:paraId="2AEFBC74" w14:textId="2E0DC97C">
      <w:pPr>
        <w:ind w:firstLine="284"/>
      </w:pPr>
      <w:r>
        <w:t>Aan</w:t>
      </w:r>
      <w:r w:rsidR="00C90B9C">
        <w:t xml:space="preserve"> artikel I, onderdeel B, wordt </w:t>
      </w:r>
      <w:r>
        <w:t xml:space="preserve">een </w:t>
      </w:r>
      <w:r w:rsidR="00D664F2">
        <w:t xml:space="preserve">onderdeel </w:t>
      </w:r>
      <w:r>
        <w:t>toegevoegd, luidende:</w:t>
      </w:r>
    </w:p>
    <w:p w:rsidR="00CD02C5" w:rsidP="000F1AFA" w:rsidRDefault="0015795A" w14:paraId="46A19B39" w14:textId="390039C8">
      <w:pPr>
        <w:ind w:firstLine="284"/>
      </w:pPr>
      <w:r>
        <w:t>3. Er wordt een lid toegevoegd, luidende:</w:t>
      </w:r>
    </w:p>
    <w:p w:rsidR="0015795A" w:rsidP="000F1AFA" w:rsidRDefault="0015795A" w14:paraId="7ED3B156" w14:textId="13FE48F3">
      <w:pPr>
        <w:ind w:firstLine="284"/>
      </w:pPr>
      <w:r w:rsidRPr="0015795A">
        <w:t>7.</w:t>
      </w:r>
      <w:r>
        <w:t xml:space="preserve"> </w:t>
      </w:r>
      <w:r w:rsidRPr="0015795A">
        <w:t>Het programma wordt niet eerder vastgesteld dan vier weken nadat het ontwerp aan beide Kamers der Staten-Generaal is overgelegd.</w:t>
      </w:r>
    </w:p>
    <w:p w:rsidR="0015795A" w:rsidP="00EA1CE4" w:rsidRDefault="0015795A" w14:paraId="700EC164" w14:textId="77777777"/>
    <w:p w:rsidR="0015795A" w:rsidP="00EA1CE4" w:rsidRDefault="0015795A" w14:paraId="76A7578A" w14:textId="10670C62">
      <w:r>
        <w:t>II</w:t>
      </w:r>
    </w:p>
    <w:p w:rsidR="0015795A" w:rsidP="00EA1CE4" w:rsidRDefault="0015795A" w14:paraId="6F2B4068" w14:textId="77777777"/>
    <w:p w:rsidRPr="0015795A" w:rsidR="0015795A" w:rsidP="000F1AFA" w:rsidRDefault="0015795A" w14:paraId="4D947B90" w14:textId="6FD9E562">
      <w:pPr>
        <w:ind w:firstLine="284"/>
      </w:pPr>
      <w:r w:rsidRPr="0015795A">
        <w:t>Aan artikel I wordt een onderdeel toegevoegd, luidende:</w:t>
      </w:r>
    </w:p>
    <w:p w:rsidR="0015795A" w:rsidP="00EA1CE4" w:rsidRDefault="0015795A" w14:paraId="2891E59C" w14:textId="1400F46A"/>
    <w:p w:rsidR="00CD02C5" w:rsidP="00EA1CE4" w:rsidRDefault="0015795A" w14:paraId="081C5305" w14:textId="1541CE39">
      <w:r>
        <w:t>C</w:t>
      </w:r>
    </w:p>
    <w:p w:rsidR="0015795A" w:rsidP="00EA1CE4" w:rsidRDefault="0015795A" w14:paraId="15046F9B" w14:textId="77777777"/>
    <w:p w:rsidR="0015795A" w:rsidP="000F1AFA" w:rsidRDefault="0015795A" w14:paraId="64CB6591" w14:textId="6EAC1F05">
      <w:pPr>
        <w:ind w:firstLine="284"/>
      </w:pPr>
      <w:r>
        <w:t>Na artikel 22.21 wordt een artikel ingevoegd, luidende:</w:t>
      </w:r>
    </w:p>
    <w:p w:rsidR="0015795A" w:rsidP="00EA1CE4" w:rsidRDefault="0015795A" w14:paraId="0DC2801F" w14:textId="77777777"/>
    <w:p w:rsidRPr="004E6606" w:rsidR="004E6606" w:rsidP="004E6606" w:rsidRDefault="004E6606" w14:paraId="2ADF9020" w14:textId="77777777">
      <w:bookmarkStart w:name="_Hlk209163291" w:id="0"/>
      <w:r w:rsidRPr="004E6606">
        <w:rPr>
          <w:b/>
          <w:bCs/>
        </w:rPr>
        <w:t>Artikel 22.21a (</w:t>
      </w:r>
      <w:bookmarkStart w:name="_Hlk209110730" w:id="1"/>
      <w:r w:rsidRPr="004E6606">
        <w:rPr>
          <w:b/>
          <w:bCs/>
        </w:rPr>
        <w:t>andere projecten zonder natuurvergunning</w:t>
      </w:r>
      <w:bookmarkEnd w:id="1"/>
      <w:r w:rsidRPr="004E6606">
        <w:rPr>
          <w:b/>
          <w:bCs/>
        </w:rPr>
        <w:t>)</w:t>
      </w:r>
    </w:p>
    <w:p w:rsidR="000F1AFA" w:rsidP="004E6606" w:rsidRDefault="000F1AFA" w14:paraId="1F9801BF" w14:textId="77777777"/>
    <w:p w:rsidRPr="004E6606" w:rsidR="004E6606" w:rsidP="000F1AFA" w:rsidRDefault="004E6606" w14:paraId="5DA8E368" w14:textId="0C5BE19F">
      <w:pPr>
        <w:ind w:firstLine="284"/>
      </w:pPr>
      <w:r w:rsidRPr="004E6606">
        <w:t xml:space="preserve">In het in artikel 22.21 bedoelde programma wordt ook beschreven </w:t>
      </w:r>
      <w:r w:rsidR="00273DAE">
        <w:t xml:space="preserve">hoe voor </w:t>
      </w:r>
      <w:r w:rsidRPr="00273DAE" w:rsidR="00273DAE">
        <w:t>een legale status</w:t>
      </w:r>
      <w:r w:rsidR="00273DAE">
        <w:t xml:space="preserve"> kan worden gezorgd</w:t>
      </w:r>
      <w:r w:rsidRPr="004E6606" w:rsidDel="00273DAE" w:rsidR="00273DAE">
        <w:t xml:space="preserve"> </w:t>
      </w:r>
      <w:r w:rsidRPr="004E6606">
        <w:t xml:space="preserve">voor andere projecten </w:t>
      </w:r>
      <w:r w:rsidR="00EB1808">
        <w:t xml:space="preserve">waarvoor </w:t>
      </w:r>
      <w:r w:rsidRPr="007919B9" w:rsidR="007919B9">
        <w:t xml:space="preserve">degene die het project heeft gerealiseerd, </w:t>
      </w:r>
      <w:r w:rsidRPr="004E6606">
        <w:t xml:space="preserve">als gevolg van onrechtmatig overheidshandelen </w:t>
      </w:r>
      <w:r w:rsidR="009F7000">
        <w:t>niet beschik</w:t>
      </w:r>
      <w:r w:rsidR="007919B9">
        <w:t>t</w:t>
      </w:r>
      <w:r w:rsidR="009F7000">
        <w:t xml:space="preserve"> over een toereikende </w:t>
      </w:r>
      <w:r w:rsidR="007919B9">
        <w:t>omgevings</w:t>
      </w:r>
      <w:r w:rsidR="009F7000">
        <w:t>vergunning</w:t>
      </w:r>
      <w:r w:rsidRPr="004E6606">
        <w:t xml:space="preserve"> voor een Natura 2000-activiteit. </w:t>
      </w:r>
    </w:p>
    <w:bookmarkEnd w:id="0"/>
    <w:p w:rsidR="00CD02C5" w:rsidP="00EA1CE4" w:rsidRDefault="00CD02C5" w14:paraId="20075E26" w14:textId="77777777"/>
    <w:p w:rsidRPr="00EA69AC" w:rsidR="003C21AC" w:rsidP="00EA1CE4" w:rsidRDefault="003C21AC" w14:paraId="67FCCA8D" w14:textId="77777777">
      <w:pPr>
        <w:rPr>
          <w:b/>
        </w:rPr>
      </w:pPr>
      <w:r w:rsidRPr="00EA69AC">
        <w:rPr>
          <w:b/>
        </w:rPr>
        <w:t>Toelichting</w:t>
      </w:r>
    </w:p>
    <w:p w:rsidR="00DF0EE0" w:rsidP="00EA1CE4" w:rsidRDefault="00DF0EE0" w14:paraId="5051FCD0" w14:textId="77777777"/>
    <w:p w:rsidRPr="00805EEA" w:rsidR="00805EEA" w:rsidP="00805EEA" w:rsidRDefault="00805EEA" w14:paraId="47DF39D3" w14:textId="1789F88E">
      <w:r>
        <w:t>D</w:t>
      </w:r>
      <w:r w:rsidRPr="00805EEA">
        <w:t xml:space="preserve">it amendement </w:t>
      </w:r>
      <w:r>
        <w:t xml:space="preserve">regelt </w:t>
      </w:r>
      <w:r w:rsidRPr="00805EEA">
        <w:t>dat het legalisatieprogramma, voordat het wordt vastgesteld en in aanvulling op de al verplichte publieksparticipatie,</w:t>
      </w:r>
      <w:r w:rsidRPr="00805EEA">
        <w:rPr>
          <w:vertAlign w:val="superscript"/>
        </w:rPr>
        <w:footnoteReference w:id="1"/>
      </w:r>
      <w:r w:rsidRPr="00805EEA">
        <w:t xml:space="preserve"> wordt voorgelegd aan het parlement (‘voorhang’).</w:t>
      </w:r>
    </w:p>
    <w:p w:rsidR="00805EEA" w:rsidP="00805EEA" w:rsidRDefault="00805EEA" w14:paraId="09F92FAE" w14:textId="77777777"/>
    <w:p w:rsidRPr="004E6606" w:rsidR="004E6606" w:rsidP="004E6606" w:rsidRDefault="00805EEA" w14:paraId="7CD7A1D1" w14:textId="69499D35">
      <w:r>
        <w:t>Daarnaast regelt d</w:t>
      </w:r>
      <w:r w:rsidRPr="00805EEA">
        <w:t xml:space="preserve">it amendement </w:t>
      </w:r>
      <w:r w:rsidRPr="0032753A" w:rsidR="0032753A">
        <w:t xml:space="preserve">dat </w:t>
      </w:r>
      <w:r w:rsidR="004E6606">
        <w:t xml:space="preserve">andere ondernemers dan PAS-melders </w:t>
      </w:r>
      <w:r w:rsidRPr="0032753A" w:rsidR="0032753A">
        <w:t>die als gevolg van onrechtmatig overheid</w:t>
      </w:r>
      <w:r w:rsidR="0032753A">
        <w:t>shandelen</w:t>
      </w:r>
      <w:r w:rsidRPr="0032753A" w:rsidR="0032753A">
        <w:t xml:space="preserve"> </w:t>
      </w:r>
      <w:r w:rsidR="009F7000">
        <w:t>niet beschikken over een toereikende natuurvergunning</w:t>
      </w:r>
      <w:r w:rsidRPr="0032753A" w:rsidR="0032753A">
        <w:t>, onderdeel kunnen worden van de groep die gebruik kan maken van de programmatische inzet voor het bieden van oplossingen aan PAS-melders.</w:t>
      </w:r>
      <w:r w:rsidR="004E6606">
        <w:t xml:space="preserve"> PAS-melders zijn </w:t>
      </w:r>
      <w:r w:rsidR="00E676E8">
        <w:t xml:space="preserve">immers </w:t>
      </w:r>
      <w:r w:rsidR="004E6606">
        <w:t>niet de enige ondernemers die door</w:t>
      </w:r>
      <w:r w:rsidR="00E676E8">
        <w:t xml:space="preserve"> </w:t>
      </w:r>
      <w:r w:rsidR="004E6606">
        <w:t>onrechtmatig overheidshandelen niet beschikken over een toereikende</w:t>
      </w:r>
      <w:r w:rsidR="00E676E8">
        <w:t xml:space="preserve"> </w:t>
      </w:r>
      <w:r w:rsidR="004E6606">
        <w:t xml:space="preserve">natuurvergunning. Dat geldt </w:t>
      </w:r>
      <w:r w:rsidR="00E676E8">
        <w:t>met name</w:t>
      </w:r>
      <w:r w:rsidR="004E6606">
        <w:t xml:space="preserve"> ook voor </w:t>
      </w:r>
      <w:r w:rsidR="004E6606">
        <w:lastRenderedPageBreak/>
        <w:t>een deel van de ‘</w:t>
      </w:r>
      <w:proofErr w:type="spellStart"/>
      <w:r w:rsidR="004E6606">
        <w:t>interimmers</w:t>
      </w:r>
      <w:proofErr w:type="spellEnd"/>
      <w:r w:rsidR="004E6606">
        <w:t xml:space="preserve">’. Dat zijn </w:t>
      </w:r>
      <w:r w:rsidRPr="004E6606" w:rsidR="004E6606">
        <w:t>ondernemers die een activiteit zijn begonnen of hebben gewijzigd voor 1 februari 2009 maar na de datum waarop artikel 6, derde lid, van de Habitatrichtlijn is gaan gelden voor het betrokken Natura 2000-gebied, en waarvoor geen passende beoordeling is gemaakt</w:t>
      </w:r>
      <w:r w:rsidR="004E6606">
        <w:t xml:space="preserve"> als gevolg van </w:t>
      </w:r>
      <w:r w:rsidRPr="004E6606" w:rsidR="004E6606">
        <w:t>de tot 1 februari 2009 tekortschietende implementatie van de Habitatrichtlijn in de Nederlandse wetgeving:</w:t>
      </w:r>
    </w:p>
    <w:p w:rsidRPr="004E6606" w:rsidR="004E6606" w:rsidP="004E6606" w:rsidRDefault="004E6606" w14:paraId="7767B979" w14:textId="2C98AF7C">
      <w:r w:rsidRPr="004E6606">
        <w:t>- pas vanaf 1 oktober 2005 schreef de wet een passende beoordeling voor, gekoppeld aan een zelfstandige natuurvergunning;</w:t>
      </w:r>
    </w:p>
    <w:p w:rsidRPr="004E6606" w:rsidR="004E6606" w:rsidP="009F7000" w:rsidRDefault="004E6606" w14:paraId="61433C2F" w14:textId="212F47E3">
      <w:r w:rsidRPr="004E6606">
        <w:t>- die verplichting gold pas vanaf 1 februari 2009 voor alle Natura 2000-gebieden.</w:t>
      </w:r>
    </w:p>
    <w:p w:rsidR="0032753A" w:rsidP="004E6606" w:rsidRDefault="0032753A" w14:paraId="1D6E5E69" w14:textId="190CDB1B"/>
    <w:p w:rsidR="0032753A" w:rsidP="00EA1CE4" w:rsidRDefault="0032753A" w14:paraId="33995A70" w14:textId="4347D245">
      <w:r>
        <w:t>I</w:t>
      </w:r>
      <w:r w:rsidRPr="00805EEA" w:rsidR="00805EEA">
        <w:t xml:space="preserve">n het legalisatieprogramma wordt beschreven hoe </w:t>
      </w:r>
      <w:r>
        <w:t xml:space="preserve">ook voor deze </w:t>
      </w:r>
      <w:r w:rsidR="004E6606">
        <w:t>andere groepen</w:t>
      </w:r>
      <w:r w:rsidRPr="00273DAE" w:rsidR="00273DAE">
        <w:t xml:space="preserve"> </w:t>
      </w:r>
      <w:r w:rsidR="00273DAE">
        <w:t xml:space="preserve">voor </w:t>
      </w:r>
      <w:r w:rsidRPr="00273DAE" w:rsidR="00273DAE">
        <w:t>een legale status</w:t>
      </w:r>
      <w:r w:rsidR="00273DAE">
        <w:t xml:space="preserve"> kan worden gezorgd</w:t>
      </w:r>
      <w:r w:rsidRPr="00805EEA" w:rsidR="00805EEA">
        <w:t xml:space="preserve">. </w:t>
      </w:r>
      <w:r w:rsidR="00CD4D89">
        <w:t>Deze groep</w:t>
      </w:r>
      <w:r w:rsidR="004E6606">
        <w:t>en</w:t>
      </w:r>
      <w:r w:rsidR="00CD4D89">
        <w:t xml:space="preserve"> moet</w:t>
      </w:r>
      <w:r w:rsidR="004E6606">
        <w:t>en</w:t>
      </w:r>
      <w:r w:rsidR="001D4725">
        <w:t xml:space="preserve"> de gelegenheid krijgen zich bij het bevoegd </w:t>
      </w:r>
      <w:r w:rsidR="00555243">
        <w:t xml:space="preserve">gezag </w:t>
      </w:r>
      <w:r w:rsidR="001D4725">
        <w:t>aan te melden voor deelname</w:t>
      </w:r>
      <w:r w:rsidR="004E6606">
        <w:t>, zodat</w:t>
      </w:r>
      <w:r w:rsidR="001D4725">
        <w:t xml:space="preserve"> het </w:t>
      </w:r>
      <w:r w:rsidR="004E6606">
        <w:t xml:space="preserve">hun situatie kan </w:t>
      </w:r>
      <w:r w:rsidR="001D4725">
        <w:t xml:space="preserve">beoordelen. De procedures hieromheen (zoals </w:t>
      </w:r>
      <w:r w:rsidR="00066FAF">
        <w:t xml:space="preserve">definitie ‘onrechtmatig overheidshandelen’, </w:t>
      </w:r>
      <w:r w:rsidR="001D4725">
        <w:t>aanmeldperiode, aanmeldmethode en onderliggende eisen</w:t>
      </w:r>
      <w:r w:rsidR="005A7B12">
        <w:t xml:space="preserve"> en termijnen</w:t>
      </w:r>
      <w:r w:rsidR="001D4725">
        <w:t xml:space="preserve"> van het verificatieproces) zullen in het nieuwe programma nader worden uitgewerkt.</w:t>
      </w:r>
    </w:p>
    <w:p w:rsidR="00E676E8" w:rsidP="00EA1CE4" w:rsidRDefault="00E676E8" w14:paraId="70D00823" w14:textId="77777777"/>
    <w:p w:rsidR="009C37AC" w:rsidP="00EA1CE4" w:rsidRDefault="009C37AC" w14:paraId="546378E3" w14:textId="045DF821">
      <w:r>
        <w:t>Vedder</w:t>
      </w:r>
    </w:p>
    <w:p w:rsidRPr="00EA69AC" w:rsidR="0015795A" w:rsidP="00EA1CE4" w:rsidRDefault="0015795A" w14:paraId="3BCEE031" w14:textId="63FE4DC5">
      <w:r>
        <w:t>Grinwis</w:t>
      </w:r>
    </w:p>
    <w:sectPr w:rsidRPr="00EA69AC" w:rsidR="0015795A" w:rsidSect="00EA1CE4">
      <w:footerReference w:type="even" r:id="rId9"/>
      <w:footerReference w:type="default" r:id="rId10"/>
      <w:footerReference w:type="first" r:id="rId11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CAC1" w14:textId="77777777" w:rsidR="00160F74" w:rsidRDefault="00160F74">
      <w:pPr>
        <w:spacing w:line="20" w:lineRule="exact"/>
      </w:pPr>
    </w:p>
  </w:endnote>
  <w:endnote w:type="continuationSeparator" w:id="0">
    <w:p w14:paraId="78D66C69" w14:textId="77777777" w:rsidR="00160F74" w:rsidRDefault="00160F7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9E0D49" w14:textId="77777777" w:rsidR="00160F74" w:rsidRDefault="00160F7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A001" w14:textId="1B500101" w:rsidR="000969BB" w:rsidRDefault="000969B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34466" wp14:editId="7C38CC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0428619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EFA7F" w14:textId="175CDB04" w:rsidR="000969BB" w:rsidRPr="000969BB" w:rsidRDefault="000969BB" w:rsidP="0009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3446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797EFA7F" w14:textId="175CDB04" w:rsidR="000969BB" w:rsidRPr="000969BB" w:rsidRDefault="000969BB" w:rsidP="0009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DA1B" w14:textId="018BF6B3" w:rsidR="000969BB" w:rsidRDefault="000969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9CF7" w14:textId="4FD28129" w:rsidR="000969BB" w:rsidRDefault="000969B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B1EC5E" wp14:editId="54510E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71187808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2F349" w14:textId="1EEC1B1A" w:rsidR="000969BB" w:rsidRPr="000969BB" w:rsidRDefault="000969BB" w:rsidP="000969B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0969B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1EC5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5272F349" w14:textId="1EEC1B1A" w:rsidR="000969BB" w:rsidRPr="000969BB" w:rsidRDefault="000969BB" w:rsidP="000969B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0969B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1C8" w14:textId="77777777" w:rsidR="00160F74" w:rsidRDefault="00160F7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444541" w14:textId="77777777" w:rsidR="00160F74" w:rsidRDefault="00160F74">
      <w:r>
        <w:continuationSeparator/>
      </w:r>
    </w:p>
  </w:footnote>
  <w:footnote w:id="1">
    <w:p w14:paraId="59BA3CD0" w14:textId="77777777" w:rsidR="00805EEA" w:rsidRPr="00E03D4F" w:rsidRDefault="00805EEA" w:rsidP="00805EEA">
      <w:pPr>
        <w:pStyle w:val="Voetnoottekst"/>
        <w:rPr>
          <w:sz w:val="22"/>
          <w:szCs w:val="18"/>
        </w:rPr>
      </w:pPr>
      <w:r w:rsidRPr="00E03D4F">
        <w:rPr>
          <w:rStyle w:val="Voetnootmarkering"/>
          <w:sz w:val="22"/>
          <w:szCs w:val="18"/>
        </w:rPr>
        <w:footnoteRef/>
      </w:r>
      <w:r w:rsidRPr="00E03D4F">
        <w:rPr>
          <w:sz w:val="22"/>
          <w:szCs w:val="18"/>
        </w:rPr>
        <w:t xml:space="preserve"> </w:t>
      </w:r>
      <w:r>
        <w:rPr>
          <w:sz w:val="22"/>
          <w:szCs w:val="18"/>
        </w:rPr>
        <w:t>Zie a</w:t>
      </w:r>
      <w:r w:rsidRPr="00E03D4F">
        <w:rPr>
          <w:sz w:val="22"/>
          <w:szCs w:val="18"/>
        </w:rPr>
        <w:t xml:space="preserve">rtikel 22.21, zesde lid, </w:t>
      </w:r>
      <w:r>
        <w:rPr>
          <w:sz w:val="22"/>
          <w:szCs w:val="18"/>
        </w:rPr>
        <w:t xml:space="preserve">van de Omgevingswet, in samenhang met </w:t>
      </w:r>
      <w:r w:rsidRPr="00E03D4F">
        <w:rPr>
          <w:sz w:val="22"/>
          <w:szCs w:val="18"/>
        </w:rPr>
        <w:t>artikel 16.27 van d</w:t>
      </w:r>
      <w:r>
        <w:rPr>
          <w:sz w:val="22"/>
          <w:szCs w:val="18"/>
        </w:rPr>
        <w:t>i</w:t>
      </w:r>
      <w:r w:rsidRPr="00E03D4F">
        <w:rPr>
          <w:sz w:val="22"/>
          <w:szCs w:val="18"/>
        </w:rPr>
        <w:t xml:space="preserve">e </w:t>
      </w:r>
      <w:r>
        <w:rPr>
          <w:sz w:val="22"/>
          <w:szCs w:val="18"/>
        </w:rPr>
        <w:t>wet</w:t>
      </w:r>
      <w:r w:rsidRPr="00E03D4F">
        <w:rPr>
          <w:sz w:val="22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39"/>
    <w:rsid w:val="000017A4"/>
    <w:rsid w:val="00004754"/>
    <w:rsid w:val="000218B8"/>
    <w:rsid w:val="00066FAF"/>
    <w:rsid w:val="0007471A"/>
    <w:rsid w:val="00076024"/>
    <w:rsid w:val="000969BB"/>
    <w:rsid w:val="000D17BF"/>
    <w:rsid w:val="000F1AFA"/>
    <w:rsid w:val="0011589D"/>
    <w:rsid w:val="0015795A"/>
    <w:rsid w:val="00157CAF"/>
    <w:rsid w:val="00160F74"/>
    <w:rsid w:val="00165681"/>
    <w:rsid w:val="001656EE"/>
    <w:rsid w:val="0016653D"/>
    <w:rsid w:val="00173B3F"/>
    <w:rsid w:val="00174B24"/>
    <w:rsid w:val="001A3B42"/>
    <w:rsid w:val="001C7829"/>
    <w:rsid w:val="001D4725"/>
    <w:rsid w:val="001D495E"/>
    <w:rsid w:val="001D56AF"/>
    <w:rsid w:val="001E0E21"/>
    <w:rsid w:val="00212E0A"/>
    <w:rsid w:val="002153B0"/>
    <w:rsid w:val="0021777F"/>
    <w:rsid w:val="00226CFE"/>
    <w:rsid w:val="00227210"/>
    <w:rsid w:val="00241DD0"/>
    <w:rsid w:val="002622E9"/>
    <w:rsid w:val="00264E2E"/>
    <w:rsid w:val="00273CD3"/>
    <w:rsid w:val="00273DAE"/>
    <w:rsid w:val="002A0713"/>
    <w:rsid w:val="003105AA"/>
    <w:rsid w:val="003138F1"/>
    <w:rsid w:val="0032753A"/>
    <w:rsid w:val="003342EB"/>
    <w:rsid w:val="003C21AC"/>
    <w:rsid w:val="003C5218"/>
    <w:rsid w:val="003C7876"/>
    <w:rsid w:val="003D36D7"/>
    <w:rsid w:val="003E2308"/>
    <w:rsid w:val="003E2424"/>
    <w:rsid w:val="003E2F98"/>
    <w:rsid w:val="0042574B"/>
    <w:rsid w:val="004330ED"/>
    <w:rsid w:val="00447310"/>
    <w:rsid w:val="004729F8"/>
    <w:rsid w:val="00481C91"/>
    <w:rsid w:val="004911E3"/>
    <w:rsid w:val="004961F1"/>
    <w:rsid w:val="00497D57"/>
    <w:rsid w:val="004A1E29"/>
    <w:rsid w:val="004A3458"/>
    <w:rsid w:val="004A7DD4"/>
    <w:rsid w:val="004B50D8"/>
    <w:rsid w:val="004B5B90"/>
    <w:rsid w:val="004C4986"/>
    <w:rsid w:val="004E6606"/>
    <w:rsid w:val="00501109"/>
    <w:rsid w:val="00504201"/>
    <w:rsid w:val="00536131"/>
    <w:rsid w:val="00555243"/>
    <w:rsid w:val="005575CC"/>
    <w:rsid w:val="00563AA2"/>
    <w:rsid w:val="005703C9"/>
    <w:rsid w:val="00587891"/>
    <w:rsid w:val="00596576"/>
    <w:rsid w:val="00597703"/>
    <w:rsid w:val="005A3F69"/>
    <w:rsid w:val="005A41E8"/>
    <w:rsid w:val="005A6097"/>
    <w:rsid w:val="005A7B12"/>
    <w:rsid w:val="005B0DEF"/>
    <w:rsid w:val="005B1DCC"/>
    <w:rsid w:val="005B7323"/>
    <w:rsid w:val="005C25B9"/>
    <w:rsid w:val="005C3D39"/>
    <w:rsid w:val="005D5FB3"/>
    <w:rsid w:val="005E2432"/>
    <w:rsid w:val="006056D2"/>
    <w:rsid w:val="006267E6"/>
    <w:rsid w:val="00640402"/>
    <w:rsid w:val="00644D58"/>
    <w:rsid w:val="006558D2"/>
    <w:rsid w:val="00672D25"/>
    <w:rsid w:val="006738BC"/>
    <w:rsid w:val="006C4FD6"/>
    <w:rsid w:val="006D3E69"/>
    <w:rsid w:val="006E0971"/>
    <w:rsid w:val="006F7CF1"/>
    <w:rsid w:val="00700EA7"/>
    <w:rsid w:val="00725DA0"/>
    <w:rsid w:val="007709F6"/>
    <w:rsid w:val="00783215"/>
    <w:rsid w:val="007919B9"/>
    <w:rsid w:val="007965FC"/>
    <w:rsid w:val="007A5D72"/>
    <w:rsid w:val="007D2608"/>
    <w:rsid w:val="00802068"/>
    <w:rsid w:val="00805EEA"/>
    <w:rsid w:val="008107E2"/>
    <w:rsid w:val="0081102A"/>
    <w:rsid w:val="008164E5"/>
    <w:rsid w:val="00830081"/>
    <w:rsid w:val="008467D7"/>
    <w:rsid w:val="00847E4E"/>
    <w:rsid w:val="00852541"/>
    <w:rsid w:val="00865D47"/>
    <w:rsid w:val="0088258F"/>
    <w:rsid w:val="0088452C"/>
    <w:rsid w:val="008A5BDF"/>
    <w:rsid w:val="008D41D0"/>
    <w:rsid w:val="008D7DCB"/>
    <w:rsid w:val="008F2789"/>
    <w:rsid w:val="008F6E69"/>
    <w:rsid w:val="008F7712"/>
    <w:rsid w:val="009055DB"/>
    <w:rsid w:val="00905ECB"/>
    <w:rsid w:val="009218CA"/>
    <w:rsid w:val="00947D5D"/>
    <w:rsid w:val="0096165D"/>
    <w:rsid w:val="0097116C"/>
    <w:rsid w:val="00971681"/>
    <w:rsid w:val="009749DD"/>
    <w:rsid w:val="00992DD6"/>
    <w:rsid w:val="00993E91"/>
    <w:rsid w:val="009A409F"/>
    <w:rsid w:val="009B5845"/>
    <w:rsid w:val="009C0C1F"/>
    <w:rsid w:val="009C37AC"/>
    <w:rsid w:val="009E3A01"/>
    <w:rsid w:val="009F45BB"/>
    <w:rsid w:val="009F7000"/>
    <w:rsid w:val="00A10505"/>
    <w:rsid w:val="00A1288B"/>
    <w:rsid w:val="00A22CF5"/>
    <w:rsid w:val="00A22EA8"/>
    <w:rsid w:val="00A477B4"/>
    <w:rsid w:val="00A53203"/>
    <w:rsid w:val="00A76179"/>
    <w:rsid w:val="00A772EB"/>
    <w:rsid w:val="00AA2FB8"/>
    <w:rsid w:val="00AE3461"/>
    <w:rsid w:val="00B01BA6"/>
    <w:rsid w:val="00B05C55"/>
    <w:rsid w:val="00B4708A"/>
    <w:rsid w:val="00BA21D6"/>
    <w:rsid w:val="00BA5D87"/>
    <w:rsid w:val="00BC5AB1"/>
    <w:rsid w:val="00BE190C"/>
    <w:rsid w:val="00BF623B"/>
    <w:rsid w:val="00C035D4"/>
    <w:rsid w:val="00C14D53"/>
    <w:rsid w:val="00C22376"/>
    <w:rsid w:val="00C42DE5"/>
    <w:rsid w:val="00C679BF"/>
    <w:rsid w:val="00C81BBD"/>
    <w:rsid w:val="00C90B9C"/>
    <w:rsid w:val="00C92740"/>
    <w:rsid w:val="00CB5B16"/>
    <w:rsid w:val="00CD02C5"/>
    <w:rsid w:val="00CD3132"/>
    <w:rsid w:val="00CD4D89"/>
    <w:rsid w:val="00CE27CD"/>
    <w:rsid w:val="00D134F3"/>
    <w:rsid w:val="00D30817"/>
    <w:rsid w:val="00D34F7A"/>
    <w:rsid w:val="00D47D01"/>
    <w:rsid w:val="00D664F2"/>
    <w:rsid w:val="00D774B3"/>
    <w:rsid w:val="00D86855"/>
    <w:rsid w:val="00DA161E"/>
    <w:rsid w:val="00DB7F77"/>
    <w:rsid w:val="00DC4460"/>
    <w:rsid w:val="00DD35A5"/>
    <w:rsid w:val="00DE2948"/>
    <w:rsid w:val="00DF0EE0"/>
    <w:rsid w:val="00DF3CFD"/>
    <w:rsid w:val="00DF68BE"/>
    <w:rsid w:val="00DF712A"/>
    <w:rsid w:val="00DF7BA8"/>
    <w:rsid w:val="00E02BE8"/>
    <w:rsid w:val="00E03D4F"/>
    <w:rsid w:val="00E06569"/>
    <w:rsid w:val="00E200D9"/>
    <w:rsid w:val="00E25D28"/>
    <w:rsid w:val="00E25DF4"/>
    <w:rsid w:val="00E3485D"/>
    <w:rsid w:val="00E6619B"/>
    <w:rsid w:val="00E676E8"/>
    <w:rsid w:val="00E908D7"/>
    <w:rsid w:val="00EA1CE4"/>
    <w:rsid w:val="00EA1DA5"/>
    <w:rsid w:val="00EA69AC"/>
    <w:rsid w:val="00EB0D59"/>
    <w:rsid w:val="00EB1808"/>
    <w:rsid w:val="00EB40A1"/>
    <w:rsid w:val="00EC3112"/>
    <w:rsid w:val="00ED5E57"/>
    <w:rsid w:val="00EE1BD8"/>
    <w:rsid w:val="00EE600A"/>
    <w:rsid w:val="00F54E4A"/>
    <w:rsid w:val="00F7544F"/>
    <w:rsid w:val="00F844B5"/>
    <w:rsid w:val="00FA5BBE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E3F6F5E"/>
  <w15:docId w15:val="{D60CF78F-7B71-4FFB-8737-5456DBCC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C3D39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BE190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BE190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BE190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E19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E190C"/>
    <w:rPr>
      <w:b/>
      <w:bCs/>
    </w:rPr>
  </w:style>
  <w:style w:type="paragraph" w:styleId="Revisie">
    <w:name w:val="Revision"/>
    <w:hidden/>
    <w:uiPriority w:val="99"/>
    <w:semiHidden/>
    <w:rsid w:val="00C90B9C"/>
    <w:rPr>
      <w:sz w:val="24"/>
    </w:rPr>
  </w:style>
  <w:style w:type="character" w:styleId="Voetnootmarkering">
    <w:name w:val="footnote reference"/>
    <w:basedOn w:val="Standaardalinea-lettertype"/>
    <w:semiHidden/>
    <w:unhideWhenUsed/>
    <w:rsid w:val="00C14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447</ap:Words>
  <ap:Characters>2464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2906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2025-09-24T12:52:00.0000000Z</dcterms:created>
  <dcterms:modified xsi:type="dcterms:W3CDTF">2025-09-24T12:52:00.0000000Z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ClassificationContentMarkingFooterShapeIds">
    <vt:lpwstr>2a6e65c1,63747f0,352a0c39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