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D7BFB" w14:paraId="6C2ECD27" w14:textId="385BA2D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24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E87DDE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9D7BFB" w:rsidR="009D7BFB">
              <w:t>de gevolgen van de storing bij het Openbaar Ministerie voor de aanvraag van een Verklaring Omtrent Gedrag (VOG)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9D7BFB" w14:paraId="2A2BBFB1" w14:textId="65BACD5E">
            <w:pPr>
              <w:pStyle w:val="referentiegegevens"/>
            </w:pPr>
            <w:r w:rsidRPr="009D7BFB">
              <w:t>6710495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D7BFB" w:rsidR="00C6487D" w:rsidP="00133AE9" w:rsidRDefault="009D7BFB" w14:paraId="7E785020" w14:textId="16B0E0FA">
            <w:pPr>
              <w:pStyle w:val="referentiegegevens"/>
            </w:pPr>
            <w:r w:rsidRPr="009D7BFB">
              <w:t>2025Z15912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9D7BFB" w:rsidRDefault="00D96F5F" w14:paraId="1E7BC8D4" w14:textId="009B24FF">
      <w:pPr>
        <w:pStyle w:val="Voettekst"/>
        <w:spacing w:before="240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D7BFB">
        <w:rPr>
          <w:rFonts w:cs="Utopia"/>
          <w:color w:val="000000"/>
        </w:rPr>
        <w:t>het lid</w:t>
      </w:r>
      <w:r w:rsidR="00F64F6A">
        <w:t xml:space="preserve"> </w:t>
      </w:r>
      <w:r w:rsidRPr="009D7BFB" w:rsidR="009D7BFB">
        <w:rPr>
          <w:rFonts w:cs="Utopia"/>
          <w:color w:val="000000"/>
        </w:rPr>
        <w:t>Sneller (D66)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9D7BFB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9D7BFB" w:rsidR="009D7BFB">
        <w:rPr>
          <w:rFonts w:cs="Utopia"/>
          <w:color w:val="000000"/>
        </w:rPr>
        <w:t>de gevolgen van de storing bij het Openbaar Ministerie voor de aanvraag van een Verklaring Omtrent Gedrag (VOG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D7BFB">
        <w:t>3 september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6C911EF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9D7BFB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Foort van Oosten" w:value="Foort van Oosten"/>
          <w:listItem w:displayText="mr. A.C.L. Rutte" w:value="mr. A.C.L. Rutte"/>
        </w:comboBox>
      </w:sdtPr>
      <w:sdtEndPr/>
      <w:sdtContent>
        <w:p w:rsidR="00A37921" w:rsidP="00A37921" w:rsidRDefault="009D7BFB" w14:paraId="6B6473DD" w14:textId="6A1DCF15">
          <w:pPr>
            <w:pStyle w:val="broodtekst"/>
            <w:rPr>
              <w:szCs w:val="24"/>
            </w:rPr>
          </w:pPr>
          <w:proofErr w:type="spellStart"/>
          <w:r>
            <w:t>Foort</w:t>
          </w:r>
          <w:proofErr w:type="spellEnd"/>
          <w:r>
            <w:t xml:space="preserve"> van Oosten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00BC" w14:textId="77777777" w:rsidR="001265C9" w:rsidRDefault="001265C9">
      <w:r>
        <w:separator/>
      </w:r>
    </w:p>
    <w:p w14:paraId="2F2402EA" w14:textId="77777777" w:rsidR="001265C9" w:rsidRDefault="001265C9"/>
    <w:p w14:paraId="1390A3F3" w14:textId="77777777" w:rsidR="001265C9" w:rsidRDefault="001265C9"/>
    <w:p w14:paraId="2EEE6C0F" w14:textId="77777777" w:rsidR="001265C9" w:rsidRDefault="001265C9"/>
  </w:endnote>
  <w:endnote w:type="continuationSeparator" w:id="0">
    <w:p w14:paraId="1C113968" w14:textId="77777777" w:rsidR="001265C9" w:rsidRDefault="001265C9">
      <w:r>
        <w:continuationSeparator/>
      </w:r>
    </w:p>
    <w:p w14:paraId="5BD41A6E" w14:textId="77777777" w:rsidR="001265C9" w:rsidRDefault="001265C9"/>
    <w:p w14:paraId="7306CB05" w14:textId="77777777" w:rsidR="001265C9" w:rsidRDefault="001265C9"/>
    <w:p w14:paraId="66A76F95" w14:textId="77777777" w:rsidR="001265C9" w:rsidRDefault="001265C9"/>
  </w:endnote>
  <w:endnote w:type="continuationNotice" w:id="1">
    <w:p w14:paraId="3932A332" w14:textId="77777777" w:rsidR="001265C9" w:rsidRDefault="001265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A7B0" w14:textId="77777777" w:rsidR="001265C9" w:rsidRDefault="001265C9">
      <w:r>
        <w:separator/>
      </w:r>
    </w:p>
  </w:footnote>
  <w:footnote w:type="continuationSeparator" w:id="0">
    <w:p w14:paraId="511BD83D" w14:textId="77777777" w:rsidR="001265C9" w:rsidRDefault="001265C9">
      <w:r>
        <w:continuationSeparator/>
      </w:r>
    </w:p>
  </w:footnote>
  <w:footnote w:type="continuationNotice" w:id="1">
    <w:p w14:paraId="1D3D76B7" w14:textId="77777777" w:rsidR="001265C9" w:rsidRDefault="001265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FAF5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265C9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D7F49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5735D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2676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B7D9A"/>
    <w:rsid w:val="008C11EF"/>
    <w:rsid w:val="008C489D"/>
    <w:rsid w:val="008C6B03"/>
    <w:rsid w:val="008D7CD1"/>
    <w:rsid w:val="008E5DEA"/>
    <w:rsid w:val="008F6332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61CA0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D7BFB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0415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657C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26FC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74B4"/>
    <w:rsid w:val="0043578E"/>
    <w:rsid w:val="00697C3D"/>
    <w:rsid w:val="00806070"/>
    <w:rsid w:val="00822676"/>
    <w:rsid w:val="008F6332"/>
    <w:rsid w:val="00961CA0"/>
    <w:rsid w:val="00AB22D2"/>
    <w:rsid w:val="00AF59D7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1200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2025-09-24T12:35:00.0000000Z</dcterms:created>
  <dcterms:modified xsi:type="dcterms:W3CDTF">2025-09-24T12:35:00.0000000Z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