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68BB" w:rsidR="00BA68BB" w:rsidP="00BA68BB" w:rsidRDefault="00BA68BB" w14:paraId="71E4D703" w14:textId="54DC4BF5">
      <w:pPr>
        <w:ind w:left="1410" w:hanging="1410"/>
        <w:rPr>
          <w:b/>
        </w:rPr>
      </w:pPr>
      <w:r w:rsidRPr="00BA68BB">
        <w:rPr>
          <w:b/>
        </w:rPr>
        <w:t>22 112</w:t>
      </w:r>
      <w:r w:rsidRPr="00BA68BB">
        <w:rPr>
          <w:b/>
        </w:rPr>
        <w:tab/>
      </w:r>
      <w:r>
        <w:rPr>
          <w:b/>
        </w:rPr>
        <w:tab/>
      </w:r>
      <w:r w:rsidRPr="00BA68BB">
        <w:rPr>
          <w:b/>
        </w:rPr>
        <w:t>Nieuwe Commissievoorstellen en initiatieven van de lidstaten van de Europese Unie</w:t>
      </w:r>
    </w:p>
    <w:p w:rsidRPr="00BA68BB" w:rsidR="00BA68BB" w:rsidRDefault="00BA68BB" w14:paraId="731977BC" w14:textId="77777777">
      <w:pPr>
        <w:rPr>
          <w:b/>
        </w:rPr>
      </w:pPr>
    </w:p>
    <w:p w:rsidRPr="00BA68BB" w:rsidR="00BC73C1" w:rsidP="00BC73C1" w:rsidRDefault="00BC73C1" w14:paraId="1B36DE1C" w14:textId="33136BFF">
      <w:pPr>
        <w:ind w:left="360"/>
        <w:outlineLvl w:val="0"/>
        <w:rPr>
          <w:b/>
        </w:rPr>
      </w:pPr>
    </w:p>
    <w:p w:rsidRPr="00BA68BB" w:rsidR="00BC73C1" w:rsidP="00BA68BB" w:rsidRDefault="00BC73C1" w14:paraId="22F390AB" w14:textId="7028B4EB">
      <w:pPr>
        <w:outlineLvl w:val="0"/>
        <w:rPr>
          <w:b/>
          <w:i/>
        </w:rPr>
      </w:pPr>
      <w:r w:rsidRPr="00BA68BB">
        <w:rPr>
          <w:b/>
        </w:rPr>
        <w:t xml:space="preserve">Nr. </w:t>
      </w:r>
      <w:r w:rsidR="00BA68BB">
        <w:rPr>
          <w:b/>
        </w:rPr>
        <w:t>4179</w:t>
      </w:r>
      <w:r w:rsidRPr="00BA68BB">
        <w:rPr>
          <w:b/>
        </w:rPr>
        <w:tab/>
        <w:t>BRIEF VAN DE VASTE COMMISSIE VOOR FINANCIEN</w:t>
      </w:r>
    </w:p>
    <w:p w:rsidRPr="00BA68BB" w:rsidR="00BC73C1" w:rsidP="00BC73C1" w:rsidRDefault="00BC73C1" w14:paraId="7501C84F" w14:textId="77777777">
      <w:pPr>
        <w:ind w:left="360"/>
        <w:rPr>
          <w:b/>
        </w:rPr>
      </w:pPr>
    </w:p>
    <w:p w:rsidRPr="00BA68BB" w:rsidR="00BC73C1" w:rsidP="00BA68BB" w:rsidRDefault="00BC73C1" w14:paraId="606E76E2" w14:textId="77777777">
      <w:pPr>
        <w:ind w:left="708" w:firstLine="708"/>
        <w:outlineLvl w:val="0"/>
      </w:pPr>
      <w:r w:rsidRPr="00BA68BB">
        <w:t>Aan de Voorzitter van de Tweede Kamer der Staten-Generaal</w:t>
      </w:r>
    </w:p>
    <w:p w:rsidRPr="00BA68BB" w:rsidR="00BC73C1" w:rsidP="00BC73C1" w:rsidRDefault="00BC73C1" w14:paraId="08D3A36E" w14:textId="77777777">
      <w:pPr>
        <w:ind w:left="360"/>
      </w:pPr>
    </w:p>
    <w:p w:rsidRPr="00BA68BB" w:rsidR="00BC73C1" w:rsidP="00BA68BB" w:rsidRDefault="00BC73C1" w14:paraId="3A3178F2" w14:textId="5C25943C">
      <w:pPr>
        <w:ind w:left="708" w:firstLine="708"/>
        <w:outlineLvl w:val="0"/>
      </w:pPr>
      <w:r w:rsidRPr="00BA68BB">
        <w:t xml:space="preserve">Den Haag, </w:t>
      </w:r>
      <w:r w:rsidRPr="00BA68BB" w:rsidR="004F498E">
        <w:t>28 september</w:t>
      </w:r>
      <w:r w:rsidRPr="00BA68BB" w:rsidR="00505E7B">
        <w:t xml:space="preserve"> 202</w:t>
      </w:r>
      <w:r w:rsidRPr="00BA68BB" w:rsidR="007D7A6D">
        <w:t>5</w:t>
      </w:r>
    </w:p>
    <w:p w:rsidRPr="00BA68BB" w:rsidR="00BC73C1" w:rsidP="00BC73C1" w:rsidRDefault="00BC73C1" w14:paraId="16F9A86B" w14:textId="77777777">
      <w:pPr>
        <w:ind w:left="360"/>
      </w:pPr>
    </w:p>
    <w:p w:rsidRPr="00BA68BB" w:rsidR="00BE6E2D" w:rsidP="00BA68BB" w:rsidRDefault="007D7A6D" w14:paraId="33DDE4A7" w14:textId="6648EB74">
      <w:r w:rsidRPr="00BA68BB">
        <w:t xml:space="preserve">De vaste commissie voor Financiën heeft op 19 maart 2024 besloten het aankomende Meerjarig Financieel Kader (MFK) op te nemen op haar kennisagenda. De leden De Vree (PVV), Van der Lee (GL-PvdA) en </w:t>
      </w:r>
      <w:r w:rsidRPr="00BA68BB" w:rsidR="003D1C6E">
        <w:t>Aukje d</w:t>
      </w:r>
      <w:r w:rsidRPr="00BA68BB">
        <w:t xml:space="preserve">e Vries (VVD) zijn gevraagd om hiervoor als rapporteur op te treden. Op 13 juni 2024 heeft de commissie voor Financiën het mandaat voor dit </w:t>
      </w:r>
      <w:proofErr w:type="spellStart"/>
      <w:r w:rsidRPr="00BA68BB">
        <w:t>rapporteurschap</w:t>
      </w:r>
      <w:proofErr w:type="spellEnd"/>
      <w:r w:rsidRPr="00BA68BB">
        <w:t xml:space="preserve"> vastgesteld. </w:t>
      </w:r>
      <w:r w:rsidRPr="00BA68BB" w:rsidR="006C428D">
        <w:t>Het aankomend MFK ziet op de jaren 2028-2024.</w:t>
      </w:r>
    </w:p>
    <w:p w:rsidRPr="00BA68BB" w:rsidR="004F498E" w:rsidP="00BC73C1" w:rsidRDefault="004F498E" w14:paraId="350B3F25" w14:textId="77777777">
      <w:pPr>
        <w:ind w:left="360"/>
      </w:pPr>
    </w:p>
    <w:p w:rsidRPr="00BA68BB" w:rsidR="004F498E" w:rsidP="00BA68BB" w:rsidRDefault="003C04A1" w14:paraId="1EA054E7" w14:textId="13E44BAA">
      <w:r w:rsidRPr="00BA68BB">
        <w:t>Op 23 september 202</w:t>
      </w:r>
      <w:r w:rsidRPr="00BA68BB" w:rsidR="0038759D">
        <w:t xml:space="preserve">5 hebben de rapporteurs De Vree en Van der Lee het eindverslag in het kader van dit </w:t>
      </w:r>
      <w:proofErr w:type="spellStart"/>
      <w:r w:rsidRPr="00BA68BB" w:rsidR="0038759D">
        <w:t>rapporteurschap</w:t>
      </w:r>
      <w:proofErr w:type="spellEnd"/>
      <w:r w:rsidRPr="00BA68BB" w:rsidR="0038759D">
        <w:t xml:space="preserve"> aan de commissie</w:t>
      </w:r>
      <w:r w:rsidRPr="00BA68BB" w:rsidR="0005344A">
        <w:t xml:space="preserve"> </w:t>
      </w:r>
      <w:r w:rsidRPr="00BA68BB" w:rsidR="005F155B">
        <w:t>aangeboden</w:t>
      </w:r>
      <w:r w:rsidRPr="00BA68BB" w:rsidR="0038759D">
        <w:t>.</w:t>
      </w:r>
      <w:r w:rsidRPr="00BA68BB" w:rsidR="00C1150F">
        <w:t xml:space="preserve"> </w:t>
      </w:r>
      <w:r w:rsidRPr="00BA68BB" w:rsidR="007D47D9">
        <w:t xml:space="preserve">Op </w:t>
      </w:r>
      <w:r w:rsidRPr="00BA68BB" w:rsidR="00586460">
        <w:t>20 maart 202</w:t>
      </w:r>
      <w:r w:rsidRPr="00BA68BB" w:rsidR="00A0039A">
        <w:t>5 h</w:t>
      </w:r>
      <w:r w:rsidRPr="00BA68BB" w:rsidR="005F155B">
        <w:t>adden</w:t>
      </w:r>
      <w:r w:rsidRPr="00BA68BB" w:rsidR="00A0039A">
        <w:t xml:space="preserve"> </w:t>
      </w:r>
      <w:r w:rsidRPr="00BA68BB" w:rsidR="00C1150F">
        <w:t xml:space="preserve">zij, tezamen </w:t>
      </w:r>
      <w:r w:rsidRPr="00BA68BB" w:rsidR="003D1C6E">
        <w:t xml:space="preserve">met </w:t>
      </w:r>
      <w:r w:rsidRPr="00BA68BB" w:rsidR="00C1150F">
        <w:t xml:space="preserve">toenmalig </w:t>
      </w:r>
      <w:r w:rsidRPr="00BA68BB" w:rsidR="007D47D9">
        <w:t>Kamerlid Aukje de Vries,</w:t>
      </w:r>
      <w:r w:rsidRPr="00BA68BB" w:rsidR="00A0039A">
        <w:t xml:space="preserve"> een </w:t>
      </w:r>
      <w:r w:rsidRPr="00BA68BB" w:rsidR="00250C80">
        <w:t>tussen</w:t>
      </w:r>
      <w:r w:rsidRPr="00BA68BB" w:rsidR="00A0039A">
        <w:t>verslag uitgebracht.</w:t>
      </w:r>
      <w:r w:rsidRPr="00BA68BB" w:rsidR="0085344E">
        <w:t xml:space="preserve"> Dat tussenverslag is </w:t>
      </w:r>
      <w:r w:rsidRPr="00BA68BB" w:rsidR="0005344A">
        <w:t>op 21 maart 2025 openbaar gemaakt (Kamerstuk 22112, nr. 4010).</w:t>
      </w:r>
    </w:p>
    <w:p w:rsidRPr="00BA68BB" w:rsidR="003B11C0" w:rsidP="00BC73C1" w:rsidRDefault="003B11C0" w14:paraId="406B550A" w14:textId="77777777">
      <w:pPr>
        <w:ind w:left="360"/>
      </w:pPr>
    </w:p>
    <w:p w:rsidRPr="00BA68BB" w:rsidR="00BC437A" w:rsidP="00BA68BB" w:rsidRDefault="004322D6" w14:paraId="3367D67D" w14:textId="696D908C">
      <w:r w:rsidRPr="00BA68BB">
        <w:t>Het eindverslag bevat onder meer aanbevelingen aan de nieuwe Kamer na de aankomende verkiezingen.</w:t>
      </w:r>
    </w:p>
    <w:p w:rsidRPr="00BA68BB" w:rsidR="00BC73C1" w:rsidP="00BA68BB" w:rsidRDefault="00AC598B" w14:paraId="02BED5CF" w14:textId="2D1CA183">
      <w:pPr>
        <w:tabs>
          <w:tab w:val="num" w:pos="1080"/>
        </w:tabs>
      </w:pPr>
      <w:r w:rsidRPr="00BA68BB">
        <w:t xml:space="preserve">De </w:t>
      </w:r>
      <w:r w:rsidRPr="00BA68BB" w:rsidR="00203F38">
        <w:t>vaste</w:t>
      </w:r>
      <w:r w:rsidRPr="00BA68BB">
        <w:t xml:space="preserve"> commissie </w:t>
      </w:r>
      <w:r w:rsidRPr="00BA68BB" w:rsidR="00203F38">
        <w:t xml:space="preserve">voor </w:t>
      </w:r>
      <w:r w:rsidRPr="00BA68BB">
        <w:t xml:space="preserve">Financiën </w:t>
      </w:r>
      <w:r w:rsidRPr="00BA68BB" w:rsidR="00203F38">
        <w:t xml:space="preserve">heeft </w:t>
      </w:r>
      <w:r w:rsidRPr="00BA68BB" w:rsidR="00FC02AB">
        <w:t xml:space="preserve">in haar procedurevergadering </w:t>
      </w:r>
      <w:r w:rsidRPr="00BA68BB">
        <w:t xml:space="preserve">van </w:t>
      </w:r>
      <w:r w:rsidRPr="00BA68BB" w:rsidR="007D7A6D">
        <w:t>2</w:t>
      </w:r>
      <w:r w:rsidRPr="00BA68BB" w:rsidR="005F155B">
        <w:t xml:space="preserve">6 </w:t>
      </w:r>
      <w:r w:rsidRPr="00BA68BB" w:rsidR="004C267B">
        <w:t xml:space="preserve">september </w:t>
      </w:r>
      <w:r w:rsidRPr="00BA68BB" w:rsidR="007D7A6D">
        <w:t>2025</w:t>
      </w:r>
      <w:r w:rsidRPr="00BA68BB" w:rsidR="00BC73C1">
        <w:t xml:space="preserve"> besloten </w:t>
      </w:r>
      <w:r w:rsidRPr="00BA68BB" w:rsidR="00D650AA">
        <w:t xml:space="preserve">het </w:t>
      </w:r>
      <w:r w:rsidRPr="00BA68BB" w:rsidR="004C267B">
        <w:t>eind</w:t>
      </w:r>
      <w:r w:rsidRPr="00BA68BB" w:rsidR="00BC73C1">
        <w:t xml:space="preserve">verslag </w:t>
      </w:r>
      <w:r w:rsidRPr="00BA68BB" w:rsidR="00D650AA">
        <w:t>van de r</w:t>
      </w:r>
      <w:r w:rsidRPr="00BA68BB" w:rsidR="00B25C2E">
        <w:t xml:space="preserve">apporteurs </w:t>
      </w:r>
      <w:r w:rsidRPr="00BA68BB" w:rsidR="00405721">
        <w:t xml:space="preserve">over het </w:t>
      </w:r>
      <w:r w:rsidRPr="00BA68BB" w:rsidR="00750237">
        <w:t xml:space="preserve">Meerjarig Financieel Kader 2028-2034 </w:t>
      </w:r>
      <w:r w:rsidRPr="00BA68BB" w:rsidR="00BC73C1">
        <w:t xml:space="preserve">openbaar te maken. </w:t>
      </w:r>
    </w:p>
    <w:p w:rsidRPr="00BA68BB" w:rsidR="00BC73C1" w:rsidP="00BC73C1" w:rsidRDefault="00BC73C1" w14:paraId="6E1D1DDE" w14:textId="77777777">
      <w:pPr>
        <w:tabs>
          <w:tab w:val="num" w:pos="1080"/>
        </w:tabs>
        <w:ind w:left="360"/>
      </w:pPr>
    </w:p>
    <w:p w:rsidRPr="00BA68BB" w:rsidR="00BC73C1" w:rsidP="00BA68BB" w:rsidRDefault="00BC73C1" w14:paraId="6E0FCC47" w14:textId="77777777">
      <w:pPr>
        <w:outlineLvl w:val="0"/>
      </w:pPr>
      <w:r w:rsidRPr="00BA68BB">
        <w:t>Hierbij bied ik u een exemplaar van het verslag aan</w:t>
      </w:r>
      <w:r w:rsidRPr="00BA68BB">
        <w:rPr>
          <w:rStyle w:val="Voetnootmarkering"/>
        </w:rPr>
        <w:footnoteReference w:id="1"/>
      </w:r>
      <w:r w:rsidRPr="00BA68BB">
        <w:t>.</w:t>
      </w:r>
    </w:p>
    <w:p w:rsidRPr="00BA68BB" w:rsidR="008A7F8C" w:rsidP="00BC73C1" w:rsidRDefault="008A7F8C" w14:paraId="0284339C" w14:textId="77777777">
      <w:pPr>
        <w:ind w:left="360"/>
        <w:outlineLvl w:val="0"/>
      </w:pPr>
    </w:p>
    <w:p w:rsidRPr="00BA68BB" w:rsidR="00BC73C1" w:rsidP="00BC73C1" w:rsidRDefault="00BC73C1" w14:paraId="6F1CAFA9" w14:textId="77777777">
      <w:pPr>
        <w:ind w:left="360"/>
      </w:pPr>
    </w:p>
    <w:p w:rsidRPr="00BA68BB" w:rsidR="00B25C2E" w:rsidP="00BA68BB" w:rsidRDefault="00BC73C1" w14:paraId="68D5FA0F" w14:textId="3B7D5FFF">
      <w:r w:rsidRPr="00BA68BB">
        <w:t>De voorzitter van de commissie,</w:t>
      </w:r>
    </w:p>
    <w:p w:rsidRPr="00BA68BB" w:rsidR="00B25C2E" w:rsidP="00BA68BB" w:rsidRDefault="00B25C2E" w14:paraId="00444060" w14:textId="3664B1A8">
      <w:r w:rsidRPr="00BA68BB">
        <w:t>Nijhof-Leeuw</w:t>
      </w:r>
    </w:p>
    <w:p w:rsidRPr="00BA68BB" w:rsidR="00B25C2E" w:rsidP="00BC73C1" w:rsidRDefault="00B25C2E" w14:paraId="34096CF1" w14:textId="77777777">
      <w:pPr>
        <w:ind w:left="360"/>
      </w:pPr>
    </w:p>
    <w:p w:rsidRPr="00BA68BB" w:rsidR="00BC73C1" w:rsidP="00BA68BB" w:rsidRDefault="00BC73C1" w14:paraId="1C07FA89" w14:textId="77777777">
      <w:r w:rsidRPr="00BA68BB">
        <w:t>De griffier van de commissie,</w:t>
      </w:r>
    </w:p>
    <w:p w:rsidRPr="00BA68BB" w:rsidR="00B25C2E" w:rsidP="00BA68BB" w:rsidRDefault="00B25C2E" w14:paraId="1465FF4D" w14:textId="03787B60">
      <w:r w:rsidRPr="00BA68BB">
        <w:t>Weeber</w:t>
      </w:r>
    </w:p>
    <w:p w:rsidRPr="00BA68BB" w:rsidR="00BC73C1" w:rsidP="00BC73C1" w:rsidRDefault="00BC73C1" w14:paraId="547770C0" w14:textId="77777777"/>
    <w:p w:rsidRPr="00BA68BB" w:rsidR="004D4DA9" w:rsidRDefault="004D4DA9" w14:paraId="052D603A" w14:textId="77777777"/>
    <w:sectPr w:rsidRPr="00BA68BB" w:rsidR="004D4DA9" w:rsidSect="00B9783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B7EB8" w14:textId="77777777" w:rsidR="00593430" w:rsidRDefault="00593430" w:rsidP="00BC73C1">
      <w:r>
        <w:separator/>
      </w:r>
    </w:p>
  </w:endnote>
  <w:endnote w:type="continuationSeparator" w:id="0">
    <w:p w14:paraId="2462331F" w14:textId="77777777" w:rsidR="00593430" w:rsidRDefault="00593430" w:rsidP="00BC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46D6" w14:textId="77777777" w:rsidR="00BC73C1" w:rsidRPr="00BC73C1" w:rsidRDefault="00BC73C1" w:rsidP="00BC73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9F04" w14:textId="77777777" w:rsidR="00BC73C1" w:rsidRPr="00BC73C1" w:rsidRDefault="00BC73C1" w:rsidP="00BC73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9A71" w14:textId="77777777" w:rsidR="00BC73C1" w:rsidRPr="00BC73C1" w:rsidRDefault="00BC73C1" w:rsidP="00BC73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979A9" w14:textId="77777777" w:rsidR="00593430" w:rsidRDefault="00593430" w:rsidP="00BC73C1">
      <w:r>
        <w:separator/>
      </w:r>
    </w:p>
  </w:footnote>
  <w:footnote w:type="continuationSeparator" w:id="0">
    <w:p w14:paraId="5F5D6FFD" w14:textId="77777777" w:rsidR="00593430" w:rsidRDefault="00593430" w:rsidP="00BC73C1">
      <w:r>
        <w:continuationSeparator/>
      </w:r>
    </w:p>
  </w:footnote>
  <w:footnote w:id="1">
    <w:p w14:paraId="754CC205" w14:textId="77777777" w:rsidR="00BC73C1" w:rsidRDefault="00BC73C1">
      <w:pPr>
        <w:pStyle w:val="Voetnoottekst"/>
      </w:pPr>
      <w:r>
        <w:rPr>
          <w:rStyle w:val="Voetnootmarkering"/>
        </w:rPr>
        <w:footnoteRef/>
      </w:r>
      <w:r>
        <w:t xml:space="preserve"> </w:t>
      </w:r>
      <w:r w:rsidRPr="00AD4AE2">
        <w:t xml:space="preserve">Raadpleegbaar via </w:t>
      </w:r>
      <w:hyperlink r:id="rId1" w:history="1">
        <w:r w:rsidRPr="006D297D">
          <w:rPr>
            <w:rStyle w:val="Hyperlink"/>
          </w:rPr>
          <w:t>www.tweedekamer.nl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7423" w14:textId="77777777" w:rsidR="00BC73C1" w:rsidRPr="00BC73C1" w:rsidRDefault="00BC73C1" w:rsidP="00BC73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9A8A" w14:textId="77777777" w:rsidR="00BC73C1" w:rsidRPr="00BC73C1" w:rsidRDefault="00BC73C1" w:rsidP="00BC73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AABE" w14:textId="77777777" w:rsidR="00BC73C1" w:rsidRPr="00BC73C1" w:rsidRDefault="00BC73C1" w:rsidP="00BC73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C1"/>
    <w:rsid w:val="0005344A"/>
    <w:rsid w:val="001174BF"/>
    <w:rsid w:val="00203F38"/>
    <w:rsid w:val="00233DCC"/>
    <w:rsid w:val="00250C80"/>
    <w:rsid w:val="002F4192"/>
    <w:rsid w:val="00327BF3"/>
    <w:rsid w:val="003320C4"/>
    <w:rsid w:val="003363EC"/>
    <w:rsid w:val="0038759D"/>
    <w:rsid w:val="003B11C0"/>
    <w:rsid w:val="003C04A1"/>
    <w:rsid w:val="003D1C6E"/>
    <w:rsid w:val="00405721"/>
    <w:rsid w:val="004322D6"/>
    <w:rsid w:val="004B6CE8"/>
    <w:rsid w:val="004C267B"/>
    <w:rsid w:val="004D3DE2"/>
    <w:rsid w:val="004D4DA9"/>
    <w:rsid w:val="004D559F"/>
    <w:rsid w:val="004E2EF3"/>
    <w:rsid w:val="004E3341"/>
    <w:rsid w:val="004F498E"/>
    <w:rsid w:val="00501394"/>
    <w:rsid w:val="00505E7B"/>
    <w:rsid w:val="005156C5"/>
    <w:rsid w:val="00586460"/>
    <w:rsid w:val="00593430"/>
    <w:rsid w:val="005F155B"/>
    <w:rsid w:val="00637174"/>
    <w:rsid w:val="006C428D"/>
    <w:rsid w:val="006F2A4D"/>
    <w:rsid w:val="00750237"/>
    <w:rsid w:val="00796F6E"/>
    <w:rsid w:val="007A2B9C"/>
    <w:rsid w:val="007D47D9"/>
    <w:rsid w:val="007D7A6D"/>
    <w:rsid w:val="007E2592"/>
    <w:rsid w:val="008056E8"/>
    <w:rsid w:val="00806028"/>
    <w:rsid w:val="0085344E"/>
    <w:rsid w:val="008A7F8C"/>
    <w:rsid w:val="008B1610"/>
    <w:rsid w:val="008F609C"/>
    <w:rsid w:val="00961103"/>
    <w:rsid w:val="0096202A"/>
    <w:rsid w:val="00981DDA"/>
    <w:rsid w:val="009F2500"/>
    <w:rsid w:val="00A0039A"/>
    <w:rsid w:val="00A45DC1"/>
    <w:rsid w:val="00A87FDB"/>
    <w:rsid w:val="00AC598B"/>
    <w:rsid w:val="00B25C2E"/>
    <w:rsid w:val="00B36243"/>
    <w:rsid w:val="00B95ABA"/>
    <w:rsid w:val="00B9783D"/>
    <w:rsid w:val="00BA68BB"/>
    <w:rsid w:val="00BC437A"/>
    <w:rsid w:val="00BC73C1"/>
    <w:rsid w:val="00BE6E2D"/>
    <w:rsid w:val="00BF09D0"/>
    <w:rsid w:val="00C1150F"/>
    <w:rsid w:val="00C65EE4"/>
    <w:rsid w:val="00CA2049"/>
    <w:rsid w:val="00CF7CCB"/>
    <w:rsid w:val="00D650AA"/>
    <w:rsid w:val="00E12400"/>
    <w:rsid w:val="00F71377"/>
    <w:rsid w:val="00F71B54"/>
    <w:rsid w:val="00FC02AB"/>
    <w:rsid w:val="00FD0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6D350"/>
  <w15:chartTrackingRefBased/>
  <w15:docId w15:val="{B83E20F7-5301-4A99-994C-7633BDC8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C73C1"/>
    <w:pPr>
      <w:tabs>
        <w:tab w:val="center" w:pos="4536"/>
        <w:tab w:val="right" w:pos="9072"/>
      </w:tabs>
    </w:pPr>
  </w:style>
  <w:style w:type="character" w:customStyle="1" w:styleId="KoptekstChar">
    <w:name w:val="Koptekst Char"/>
    <w:link w:val="Koptekst"/>
    <w:rsid w:val="00BC73C1"/>
    <w:rPr>
      <w:sz w:val="24"/>
      <w:szCs w:val="24"/>
    </w:rPr>
  </w:style>
  <w:style w:type="paragraph" w:styleId="Voettekst">
    <w:name w:val="footer"/>
    <w:basedOn w:val="Standaard"/>
    <w:link w:val="VoettekstChar"/>
    <w:rsid w:val="00BC73C1"/>
    <w:pPr>
      <w:tabs>
        <w:tab w:val="center" w:pos="4536"/>
        <w:tab w:val="right" w:pos="9072"/>
      </w:tabs>
    </w:pPr>
  </w:style>
  <w:style w:type="character" w:customStyle="1" w:styleId="VoettekstChar">
    <w:name w:val="Voettekst Char"/>
    <w:link w:val="Voettekst"/>
    <w:rsid w:val="00BC73C1"/>
    <w:rPr>
      <w:sz w:val="24"/>
      <w:szCs w:val="24"/>
    </w:rPr>
  </w:style>
  <w:style w:type="paragraph" w:styleId="Voetnoottekst">
    <w:name w:val="footnote text"/>
    <w:basedOn w:val="Standaard"/>
    <w:link w:val="VoetnoottekstChar"/>
    <w:rsid w:val="00BC73C1"/>
    <w:rPr>
      <w:sz w:val="20"/>
      <w:szCs w:val="20"/>
    </w:rPr>
  </w:style>
  <w:style w:type="character" w:customStyle="1" w:styleId="VoetnoottekstChar">
    <w:name w:val="Voetnoottekst Char"/>
    <w:basedOn w:val="Standaardalinea-lettertype"/>
    <w:link w:val="Voetnoottekst"/>
    <w:rsid w:val="00BC73C1"/>
  </w:style>
  <w:style w:type="character" w:styleId="Voetnootmarkering">
    <w:name w:val="footnote reference"/>
    <w:rsid w:val="00BC73C1"/>
    <w:rPr>
      <w:vertAlign w:val="superscript"/>
    </w:rPr>
  </w:style>
  <w:style w:type="character" w:styleId="Hyperlink">
    <w:name w:val="Hyperlink"/>
    <w:rsid w:val="00BC73C1"/>
    <w:rPr>
      <w:color w:val="0000FF"/>
      <w:u w:val="single"/>
    </w:rPr>
  </w:style>
  <w:style w:type="character" w:styleId="GevolgdeHyperlink">
    <w:name w:val="FollowedHyperlink"/>
    <w:rsid w:val="00FC02AB"/>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220</ap:Words>
  <ap:Characters>1215</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2025-09-29T11:07:00.0000000Z</dcterms:created>
  <dcterms:modified xsi:type="dcterms:W3CDTF">2025-09-29T11:07:00.0000000Z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or">
    <vt:lpwstr>T.W.J. Collaris</vt:lpwstr>
  </property>
  <property fmtid="{D5CDD505-2E9C-101B-9397-08002B2CF9AE}" pid="3" name="Gereserveerd">
    <vt:lpwstr>1</vt:lpwstr>
  </property>
  <property fmtid="{D5CDD505-2E9C-101B-9397-08002B2CF9AE}" pid="4" name="GereserveerdDoor">
    <vt:lpwstr>colt2206</vt:lpwstr>
  </property>
  <property fmtid="{D5CDD505-2E9C-101B-9397-08002B2CF9AE}" pid="5" name="ContentTypeId">
    <vt:lpwstr>0x0101001B56AFEF3630CE4FABC8A84935CF8FD7</vt:lpwstr>
  </property>
</Properties>
</file>