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E7659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64E87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0DC0F4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4198D97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5D572B0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9A4BC7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1359DDF5" w14:textId="77777777"/>
        </w:tc>
      </w:tr>
      <w:tr w:rsidR="00D24C47" w14:paraId="716DEA7A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3FDF37D6" w14:textId="77777777"/>
        </w:tc>
      </w:tr>
      <w:tr w:rsidR="00D24C47" w14:paraId="1DCC2E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0C92D14" w14:textId="77777777"/>
        </w:tc>
        <w:tc>
          <w:tcPr>
            <w:tcW w:w="7729" w:type="dxa"/>
            <w:gridSpan w:val="2"/>
          </w:tcPr>
          <w:p w:rsidR="00D24C47" w:rsidRDefault="00D24C47" w14:paraId="60D31B53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1FC953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072DC" w14:paraId="3D2C1450" w14:textId="0519C944">
            <w:pPr>
              <w:rPr>
                <w:b/>
              </w:rPr>
            </w:pPr>
            <w:r>
              <w:rPr>
                <w:b/>
              </w:rPr>
              <w:t>36 825</w:t>
            </w:r>
          </w:p>
        </w:tc>
        <w:tc>
          <w:tcPr>
            <w:tcW w:w="7729" w:type="dxa"/>
            <w:gridSpan w:val="2"/>
          </w:tcPr>
          <w:p w:rsidRPr="008072DC" w:rsidR="00D24C47" w:rsidRDefault="008072DC" w14:paraId="5F14107C" w14:textId="572585A5">
            <w:pPr>
              <w:rPr>
                <w:b/>
                <w:bCs/>
                <w:szCs w:val="24"/>
              </w:rPr>
            </w:pPr>
            <w:r w:rsidRPr="008072DC">
              <w:rPr>
                <w:b/>
                <w:bCs/>
                <w:szCs w:val="24"/>
              </w:rPr>
              <w:t>Wijziging van de Wet aanvullende bepalingen verwerking persoonsgegevens in de zorg in verband met Richtlijn (EU) 2011/24 van het Europees Parlement en de Raad van 9 maart 2011 betreffende de toepassing van de rechten van patiënten bij grensoverschrijdende gezondheidszorg (</w:t>
            </w:r>
            <w:proofErr w:type="spellStart"/>
            <w:r w:rsidRPr="008072DC">
              <w:rPr>
                <w:b/>
                <w:bCs/>
                <w:szCs w:val="24"/>
              </w:rPr>
              <w:t>PbEU</w:t>
            </w:r>
            <w:proofErr w:type="spellEnd"/>
            <w:r w:rsidRPr="008072DC">
              <w:rPr>
                <w:b/>
                <w:bCs/>
                <w:szCs w:val="24"/>
              </w:rPr>
              <w:t xml:space="preserve"> 2011, L 88)</w:t>
            </w:r>
          </w:p>
        </w:tc>
      </w:tr>
      <w:tr w:rsidR="00D24C47" w14:paraId="359C4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997B872" w14:textId="77777777"/>
        </w:tc>
        <w:tc>
          <w:tcPr>
            <w:tcW w:w="7729" w:type="dxa"/>
            <w:gridSpan w:val="2"/>
          </w:tcPr>
          <w:p w:rsidR="00D24C47" w:rsidRDefault="00D24C47" w14:paraId="1C8BADEE" w14:textId="77777777"/>
        </w:tc>
      </w:tr>
      <w:tr w:rsidR="00D24C47" w14:paraId="0BE0C7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7362CDD" w14:textId="77777777"/>
        </w:tc>
        <w:tc>
          <w:tcPr>
            <w:tcW w:w="7729" w:type="dxa"/>
            <w:gridSpan w:val="2"/>
          </w:tcPr>
          <w:p w:rsidR="00D24C47" w:rsidRDefault="00D24C47" w14:paraId="04640357" w14:textId="77777777"/>
        </w:tc>
      </w:tr>
      <w:tr w:rsidR="00D24C47" w14:paraId="42B244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940D1CE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6BD9963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43E733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C0384A3" w14:textId="77777777"/>
        </w:tc>
        <w:tc>
          <w:tcPr>
            <w:tcW w:w="7729" w:type="dxa"/>
            <w:gridSpan w:val="2"/>
          </w:tcPr>
          <w:p w:rsidR="00D24C47" w:rsidRDefault="00D24C47" w14:paraId="3E043EBA" w14:textId="77777777"/>
        </w:tc>
      </w:tr>
      <w:tr w:rsidR="00D24C47" w14:paraId="73146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AC8583" w14:textId="77777777"/>
        </w:tc>
        <w:tc>
          <w:tcPr>
            <w:tcW w:w="7729" w:type="dxa"/>
            <w:gridSpan w:val="2"/>
          </w:tcPr>
          <w:p w:rsidR="00D24C47" w:rsidRDefault="00D24C47" w14:paraId="508AACCF" w14:textId="77777777">
            <w:r>
              <w:t>Aan de Tweede Kamer der Staten-Generaal</w:t>
            </w:r>
          </w:p>
        </w:tc>
      </w:tr>
      <w:tr w:rsidR="00D24C47" w14:paraId="61855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FBBB761" w14:textId="77777777"/>
        </w:tc>
        <w:tc>
          <w:tcPr>
            <w:tcW w:w="7729" w:type="dxa"/>
            <w:gridSpan w:val="2"/>
          </w:tcPr>
          <w:p w:rsidR="00D24C47" w:rsidRDefault="00D24C47" w14:paraId="0F76F442" w14:textId="77777777"/>
        </w:tc>
      </w:tr>
      <w:tr w:rsidR="00D24C47" w14:paraId="6D7EFE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76FE15" w14:textId="77777777"/>
        </w:tc>
        <w:tc>
          <w:tcPr>
            <w:tcW w:w="7729" w:type="dxa"/>
            <w:gridSpan w:val="2"/>
          </w:tcPr>
          <w:p w:rsidR="00D24C47" w:rsidRDefault="00D24C47" w14:paraId="39FE57E7" w14:textId="77777777"/>
        </w:tc>
      </w:tr>
      <w:tr w:rsidR="00D24C47" w14:paraId="507022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F47132" w14:textId="77777777"/>
        </w:tc>
        <w:tc>
          <w:tcPr>
            <w:tcW w:w="7729" w:type="dxa"/>
            <w:gridSpan w:val="2"/>
          </w:tcPr>
          <w:p w:rsidR="00D24C47" w:rsidP="00827419" w:rsidRDefault="0023695D" w14:paraId="2BA768E7" w14:textId="2390C439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072DC">
              <w:t>tot</w:t>
            </w:r>
            <w:r w:rsidR="00827419">
              <w:t xml:space="preserve"> </w:t>
            </w:r>
            <w:r w:rsidR="008072DC">
              <w:t>w</w:t>
            </w:r>
            <w:r w:rsidRPr="008072DC" w:rsidR="008072DC">
              <w:t>ijziging van de Wet aanvullende bepalingen verwerking persoonsgegevens in de zorg in verband met Richtlijn (EU) 2011/24 van het Europees Parlement en de Raad van 9 maart 2011 betreffende de toepassing van de rechten van patiënten bij grensoverschrijdende gezondheidszorg (</w:t>
            </w:r>
            <w:proofErr w:type="spellStart"/>
            <w:r w:rsidRPr="008072DC" w:rsidR="008072DC">
              <w:t>PbEU</w:t>
            </w:r>
            <w:proofErr w:type="spellEnd"/>
            <w:r w:rsidRPr="008072DC" w:rsidR="008072DC">
              <w:t xml:space="preserve"> 2011, L 88)</w:t>
            </w:r>
            <w:r w:rsidR="00827419">
              <w:t>.</w:t>
            </w:r>
          </w:p>
        </w:tc>
      </w:tr>
      <w:tr w:rsidR="00D24C47" w14:paraId="2EECEA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8E119F8" w14:textId="77777777"/>
        </w:tc>
        <w:tc>
          <w:tcPr>
            <w:tcW w:w="7729" w:type="dxa"/>
            <w:gridSpan w:val="2"/>
          </w:tcPr>
          <w:p w:rsidR="00D24C47" w:rsidRDefault="00D24C47" w14:paraId="6EAE4729" w14:textId="77777777"/>
        </w:tc>
      </w:tr>
      <w:tr w:rsidR="00D24C47" w14:paraId="6DCC4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F4CA24" w14:textId="77777777"/>
        </w:tc>
        <w:tc>
          <w:tcPr>
            <w:tcW w:w="7729" w:type="dxa"/>
            <w:gridSpan w:val="2"/>
          </w:tcPr>
          <w:p w:rsidR="00D24C47" w:rsidP="0023695D" w:rsidRDefault="00D24C47" w14:paraId="36FB9D3F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17980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20E1FBE" w14:textId="77777777"/>
        </w:tc>
        <w:tc>
          <w:tcPr>
            <w:tcW w:w="7729" w:type="dxa"/>
            <w:gridSpan w:val="2"/>
          </w:tcPr>
          <w:p w:rsidR="00D24C47" w:rsidRDefault="00D24C47" w14:paraId="02E49E42" w14:textId="77777777"/>
        </w:tc>
      </w:tr>
      <w:tr w:rsidR="00D24C47" w14:paraId="412F44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DA3B427" w14:textId="77777777"/>
        </w:tc>
        <w:tc>
          <w:tcPr>
            <w:tcW w:w="7729" w:type="dxa"/>
            <w:gridSpan w:val="2"/>
          </w:tcPr>
          <w:p w:rsidR="00D24C47" w:rsidP="0023695D" w:rsidRDefault="00D24C47" w14:paraId="4C42FEA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3E2D99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D6D408F" w14:textId="77777777"/>
        </w:tc>
        <w:tc>
          <w:tcPr>
            <w:tcW w:w="7729" w:type="dxa"/>
            <w:gridSpan w:val="2"/>
          </w:tcPr>
          <w:p w:rsidR="00D24C47" w:rsidRDefault="00D24C47" w14:paraId="73527A60" w14:textId="77777777"/>
        </w:tc>
      </w:tr>
      <w:tr w:rsidRPr="008072DC" w:rsidR="00D24C47" w14:paraId="156743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65B421E" w14:textId="77777777"/>
        </w:tc>
        <w:tc>
          <w:tcPr>
            <w:tcW w:w="7729" w:type="dxa"/>
            <w:gridSpan w:val="2"/>
          </w:tcPr>
          <w:p w:rsidRPr="008072DC" w:rsidR="00D24C47" w:rsidP="00B84DF9" w:rsidRDefault="00CB00B1" w14:paraId="26047E1F" w14:textId="63D2FE6D">
            <w:pPr>
              <w:tabs>
                <w:tab w:val="right" w:pos="7301"/>
              </w:tabs>
              <w:rPr>
                <w:lang w:val="en-US"/>
              </w:rPr>
            </w:pPr>
            <w:r w:rsidRPr="008072DC">
              <w:rPr>
                <w:rFonts w:cs="Arial"/>
                <w:lang w:val="en-US"/>
              </w:rPr>
              <w:t>’s-Gravenhage</w:t>
            </w:r>
            <w:r w:rsidRPr="008072DC" w:rsidR="00D24C47">
              <w:rPr>
                <w:lang w:val="en-US"/>
              </w:rPr>
              <w:t xml:space="preserve">, </w:t>
            </w:r>
            <w:r w:rsidRPr="008072DC" w:rsidR="008072DC">
              <w:rPr>
                <w:lang w:val="en-US"/>
              </w:rPr>
              <w:t xml:space="preserve">29 </w:t>
            </w:r>
            <w:proofErr w:type="spellStart"/>
            <w:r w:rsidRPr="008072DC" w:rsidR="008072DC">
              <w:rPr>
                <w:lang w:val="en-US"/>
              </w:rPr>
              <w:t>sept</w:t>
            </w:r>
            <w:r w:rsidR="008072DC">
              <w:rPr>
                <w:lang w:val="en-US"/>
              </w:rPr>
              <w:t>ember</w:t>
            </w:r>
            <w:proofErr w:type="spellEnd"/>
            <w:r w:rsidR="008072DC">
              <w:rPr>
                <w:lang w:val="en-US"/>
              </w:rPr>
              <w:t xml:space="preserve"> 2025</w:t>
            </w:r>
            <w:r w:rsidRPr="008072DC" w:rsidR="00B84DF9">
              <w:rPr>
                <w:lang w:val="en-US"/>
              </w:rPr>
              <w:tab/>
              <w:t>Willem-Alexander</w:t>
            </w:r>
          </w:p>
        </w:tc>
      </w:tr>
    </w:tbl>
    <w:p w:rsidRPr="008072DC" w:rsidR="00D24C47" w:rsidRDefault="00D24C47" w14:paraId="35994AB4" w14:textId="77777777">
      <w:pPr>
        <w:rPr>
          <w:lang w:val="en-US"/>
        </w:rPr>
      </w:pPr>
    </w:p>
    <w:sectPr w:rsidRPr="008072DC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25C27" w14:textId="77777777" w:rsidR="008072DC" w:rsidRDefault="008072DC">
      <w:pPr>
        <w:spacing w:line="20" w:lineRule="exact"/>
      </w:pPr>
    </w:p>
  </w:endnote>
  <w:endnote w:type="continuationSeparator" w:id="0">
    <w:p w14:paraId="294AF2C1" w14:textId="77777777" w:rsidR="008072DC" w:rsidRDefault="008072D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9C9B21" w14:textId="77777777" w:rsidR="008072DC" w:rsidRDefault="008072D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10D" w14:textId="77777777" w:rsidR="008072DC" w:rsidRDefault="008072D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64CBF2" w14:textId="77777777" w:rsidR="008072DC" w:rsidRDefault="00807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DC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1493F"/>
    <w:rsid w:val="006A7449"/>
    <w:rsid w:val="006D6B3C"/>
    <w:rsid w:val="006E4FE2"/>
    <w:rsid w:val="00723DC5"/>
    <w:rsid w:val="00756340"/>
    <w:rsid w:val="00790767"/>
    <w:rsid w:val="007C1563"/>
    <w:rsid w:val="007D70F3"/>
    <w:rsid w:val="008072DC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7471C"/>
  <w15:docId w15:val="{5C2926BA-A00F-4528-88D7-6A6086E4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883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2025-09-29T11:09:00.0000000Z</dcterms:created>
  <dcterms:modified xsi:type="dcterms:W3CDTF">2025-09-29T11:10:00.0000000Z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