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181" w:rsidRDefault="00AD4C29" w14:paraId="171CF7B9" w14:textId="77777777">
      <w:r>
        <w:t>Geachte voorzitter,</w:t>
      </w:r>
    </w:p>
    <w:p w:rsidR="00105E45" w:rsidRDefault="00105E45" w14:paraId="65D44A14" w14:textId="77777777"/>
    <w:p w:rsidR="00EF04E3" w:rsidRDefault="00EF04E3" w14:paraId="3FAD260A" w14:textId="77777777"/>
    <w:p w:rsidR="00EF04E3" w:rsidP="00EF04E3" w:rsidRDefault="00EF04E3" w14:paraId="20DD3747" w14:textId="77777777">
      <w:r>
        <w:t>Op 14 maart 2025 publiceerde d</w:t>
      </w:r>
      <w:r w:rsidRPr="00EF04E3">
        <w:t xml:space="preserve">e directie Internationaal Onderzoek en Beleidsevaluatie (IOB) het evaluatieonderzoek </w:t>
      </w:r>
      <w:r>
        <w:t>“</w:t>
      </w:r>
      <w:r w:rsidRPr="00EF04E3">
        <w:t>Samen sterker? Evaluatie van het Nederlandse buitenland- en veiligheidsbeleid ten aanzien van de EU en de NAVO in de periode 2020-2024</w:t>
      </w:r>
      <w:r>
        <w:t xml:space="preserve">”. </w:t>
      </w:r>
    </w:p>
    <w:p w:rsidR="00EF04E3" w:rsidP="00EF04E3" w:rsidRDefault="00EF04E3" w14:paraId="4E89AC50" w14:textId="77777777"/>
    <w:p w:rsidR="00EF04E3" w:rsidP="00EF04E3" w:rsidRDefault="00EF04E3" w14:paraId="3F32C8DE" w14:textId="77777777">
      <w:r>
        <w:t xml:space="preserve">Op 11 april 2025 is het rapport “Toekomstverkenningen van de Europese </w:t>
      </w:r>
    </w:p>
    <w:p w:rsidR="00EF04E3" w:rsidP="00EF04E3" w:rsidRDefault="00EF04E3" w14:paraId="1A50C045" w14:textId="77777777">
      <w:r>
        <w:t xml:space="preserve">Veiligheidsarchitectuurstudie” gepubliceerd. Dit rapport is geschreven op verzoek van de vaste commissie voor Buitenlandse Zaken en de vaste commissie voor Defensie van de Tweede Kamer. </w:t>
      </w:r>
    </w:p>
    <w:p w:rsidR="00EF6BD2" w:rsidP="00EF04E3" w:rsidRDefault="00EF6BD2" w14:paraId="6F2D24BC" w14:textId="77777777"/>
    <w:p w:rsidR="00EF6BD2" w:rsidP="00EF6BD2" w:rsidRDefault="00EF6BD2" w14:paraId="645E3A69" w14:textId="682035D6">
      <w:r>
        <w:t xml:space="preserve">Op 6 juni 2025 publiceerde de </w:t>
      </w:r>
      <w:r w:rsidR="002D536B">
        <w:t>Adviesraad Internationale Vraagstukken (</w:t>
      </w:r>
      <w:r>
        <w:t>AIV</w:t>
      </w:r>
      <w:r w:rsidR="002D536B">
        <w:t>)</w:t>
      </w:r>
      <w:r>
        <w:t xml:space="preserve"> op eigen initiatief het advies “Meer Europa, minder Amerika – herijking van de trans-Atlantische veiligheidsrelatie”. </w:t>
      </w:r>
    </w:p>
    <w:p w:rsidR="00EF04E3" w:rsidRDefault="00EF04E3" w14:paraId="7952FC0C" w14:textId="77777777"/>
    <w:p w:rsidR="00EF6BD2" w:rsidRDefault="00EF6BD2" w14:paraId="41DDA932" w14:textId="357D5759">
      <w:r>
        <w:t xml:space="preserve">De </w:t>
      </w:r>
      <w:r w:rsidRPr="0040442E">
        <w:t>kabinetsreactie</w:t>
      </w:r>
      <w:r>
        <w:t>s</w:t>
      </w:r>
      <w:r w:rsidRPr="0040442E">
        <w:t xml:space="preserve"> op </w:t>
      </w:r>
      <w:r>
        <w:t xml:space="preserve">genoemde </w:t>
      </w:r>
      <w:r w:rsidR="00EB01A7">
        <w:t xml:space="preserve">stukken </w:t>
      </w:r>
      <w:r>
        <w:t xml:space="preserve">vragen om een gedegen inhoudelijke analyse </w:t>
      </w:r>
      <w:r w:rsidRPr="0040442E">
        <w:t>en interdepartementale afstemming. Hier is meer tijd voor nodig waardoor de reactie</w:t>
      </w:r>
      <w:r>
        <w:t>s</w:t>
      </w:r>
      <w:r w:rsidRPr="0040442E">
        <w:t xml:space="preserve"> niet binnen de daartoe gestelde termijn afgerond k</w:t>
      </w:r>
      <w:r>
        <w:t xml:space="preserve">unnen </w:t>
      </w:r>
      <w:r w:rsidRPr="0040442E">
        <w:t>worden.</w:t>
      </w:r>
      <w:r>
        <w:t xml:space="preserve"> Daarnaast is het kabinet in </w:t>
      </w:r>
      <w:r w:rsidR="00EB01A7">
        <w:t xml:space="preserve">de </w:t>
      </w:r>
      <w:r>
        <w:t xml:space="preserve">huidige demissionaire hoedanigheid beperkt in het nemen van beleidsrijke besluiten. De kabinetsreacties in de maak </w:t>
      </w:r>
      <w:r w:rsidR="0018686C">
        <w:t>zouden</w:t>
      </w:r>
      <w:r>
        <w:t xml:space="preserve"> derhalve beleidsarm zijn. </w:t>
      </w:r>
      <w:r w:rsidRPr="0040442E">
        <w:t>Hierbij informeer ik u, dat de</w:t>
      </w:r>
      <w:r>
        <w:t xml:space="preserve"> </w:t>
      </w:r>
      <w:r w:rsidRPr="0040442E">
        <w:t>kabinetsreactie</w:t>
      </w:r>
      <w:r w:rsidR="00EB01A7">
        <w:t>s op bovengenoemde stukken</w:t>
      </w:r>
      <w:r w:rsidRPr="0040442E">
        <w:t xml:space="preserve"> </w:t>
      </w:r>
      <w:r>
        <w:t xml:space="preserve">worden uitgesteld tot </w:t>
      </w:r>
      <w:r w:rsidRPr="00EF6BD2">
        <w:t>een missionair kabinet is aangetreden</w:t>
      </w:r>
      <w:r>
        <w:t>.</w:t>
      </w:r>
    </w:p>
    <w:p w:rsidR="00A40181" w:rsidRDefault="00A40181" w14:paraId="171CF7B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40181" w14:paraId="171CF7BF" w14:textId="77777777">
        <w:tc>
          <w:tcPr>
            <w:tcW w:w="3620" w:type="dxa"/>
          </w:tcPr>
          <w:p w:rsidR="00A40181" w:rsidRDefault="00AD4C29" w14:paraId="171CF7BD" w14:textId="55CE3CFB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2F3106">
              <w:t>D</w:t>
            </w:r>
            <w:r w:rsidR="00550355">
              <w:t>.M.</w:t>
            </w:r>
            <w:r w:rsidR="002F3106">
              <w:t xml:space="preserve"> van Weel</w:t>
            </w:r>
          </w:p>
        </w:tc>
        <w:tc>
          <w:tcPr>
            <w:tcW w:w="3921" w:type="dxa"/>
          </w:tcPr>
          <w:p w:rsidR="00651FC7" w:rsidRDefault="00651FC7" w14:paraId="40E43769" w14:textId="77777777"/>
          <w:p w:rsidR="00651FC7" w:rsidRDefault="00651FC7" w14:paraId="182D99F6" w14:textId="77777777"/>
          <w:p w:rsidR="00651FC7" w:rsidRDefault="00651FC7" w14:paraId="6ECC0C88" w14:textId="77777777"/>
          <w:p w:rsidR="00A40181" w:rsidRDefault="00AD4C29" w14:paraId="171CF7BE" w14:textId="2A77F5BB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A40181" w:rsidRDefault="00A40181" w14:paraId="171CF7C0" w14:textId="77777777"/>
    <w:sectPr w:rsidR="00A40181" w:rsidSect="00B927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992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F7C9" w14:textId="77777777" w:rsidR="00AD4C29" w:rsidRDefault="00AD4C29">
      <w:pPr>
        <w:spacing w:line="240" w:lineRule="auto"/>
      </w:pPr>
      <w:r>
        <w:separator/>
      </w:r>
    </w:p>
  </w:endnote>
  <w:endnote w:type="continuationSeparator" w:id="0">
    <w:p w14:paraId="171CF7CB" w14:textId="77777777" w:rsidR="00AD4C29" w:rsidRDefault="00AD4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0472" w14:textId="77777777" w:rsidR="004542A3" w:rsidRDefault="00454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6D67" w14:textId="77777777" w:rsidR="004542A3" w:rsidRDefault="00454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9896" w14:textId="77777777" w:rsidR="004542A3" w:rsidRDefault="00454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F7C5" w14:textId="77777777" w:rsidR="00AD4C29" w:rsidRDefault="00AD4C29">
      <w:pPr>
        <w:spacing w:line="240" w:lineRule="auto"/>
      </w:pPr>
      <w:r>
        <w:separator/>
      </w:r>
    </w:p>
  </w:footnote>
  <w:footnote w:type="continuationSeparator" w:id="0">
    <w:p w14:paraId="171CF7C7" w14:textId="77777777" w:rsidR="00AD4C29" w:rsidRDefault="00AD4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5E32" w14:textId="77777777" w:rsidR="004542A3" w:rsidRDefault="00454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F7C1" w14:textId="77777777" w:rsidR="00A40181" w:rsidRDefault="00AD4C2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71CF7C5" wp14:editId="171CF7C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2" w14:textId="77777777" w:rsidR="00A40181" w:rsidRDefault="00AD4C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1CF7F3" w14:textId="77777777" w:rsidR="00A40181" w:rsidRDefault="00A40181">
                          <w:pPr>
                            <w:pStyle w:val="WitregelW2"/>
                          </w:pPr>
                        </w:p>
                        <w:p w14:paraId="171CF7F4" w14:textId="77777777" w:rsidR="00A40181" w:rsidRDefault="00AD4C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1CF7F5" w14:textId="77777777" w:rsidR="00A40181" w:rsidRDefault="00AD4C29">
                          <w:pPr>
                            <w:pStyle w:val="Referentiegegevens"/>
                          </w:pPr>
                          <w:r>
                            <w:t>BZ2518489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1CF7C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71CF7F2" w14:textId="77777777" w:rsidR="00A40181" w:rsidRDefault="00AD4C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1CF7F3" w14:textId="77777777" w:rsidR="00A40181" w:rsidRDefault="00A40181">
                    <w:pPr>
                      <w:pStyle w:val="WitregelW2"/>
                    </w:pPr>
                  </w:p>
                  <w:p w14:paraId="171CF7F4" w14:textId="77777777" w:rsidR="00A40181" w:rsidRDefault="00AD4C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1CF7F5" w14:textId="77777777" w:rsidR="00A40181" w:rsidRDefault="00AD4C29">
                    <w:pPr>
                      <w:pStyle w:val="Referentiegegevens"/>
                    </w:pPr>
                    <w:r>
                      <w:t>BZ2518489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71CF7C7" wp14:editId="171CF7C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6" w14:textId="77777777" w:rsidR="00A40181" w:rsidRDefault="00AD4C2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C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71CF7F6" w14:textId="77777777" w:rsidR="00A40181" w:rsidRDefault="00AD4C2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71CF7C9" wp14:editId="171CF7C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804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C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1CF804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F7C3" w14:textId="139B7E40" w:rsidR="00A40181" w:rsidRDefault="00AD4C2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1CF7CB" wp14:editId="171CF7C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7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1CF7C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71CF7F7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1CF7CD" wp14:editId="6493B997">
              <wp:simplePos x="0" y="0"/>
              <wp:positionH relativeFrom="margin">
                <wp:align>right</wp:align>
              </wp:positionH>
              <wp:positionV relativeFrom="page">
                <wp:posOffset>1915795</wp:posOffset>
              </wp:positionV>
              <wp:extent cx="4787900" cy="1231900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31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B17C0" w14:textId="13F478DD" w:rsidR="00AD4C29" w:rsidRPr="00AD4C29" w:rsidRDefault="00AD4C29" w:rsidP="00550355">
                          <w:pPr>
                            <w:pStyle w:val="Rubricering"/>
                            <w:spacing w:line="276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Aan de Voorzitter van de </w:t>
                          </w:r>
                        </w:p>
                        <w:p w14:paraId="535B10C4" w14:textId="5EEC448E" w:rsidR="00AD4C29" w:rsidRPr="00AD4C29" w:rsidRDefault="00AD4C29" w:rsidP="00550355">
                          <w:pPr>
                            <w:pStyle w:val="Rubricering"/>
                            <w:spacing w:line="276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Tweede Kamer der Staten-Generaal</w:t>
                          </w:r>
                        </w:p>
                        <w:p w14:paraId="679F1E3F" w14:textId="7DFF4929" w:rsidR="00AD4C29" w:rsidRPr="00AD4C29" w:rsidRDefault="00AD4C29" w:rsidP="00550355">
                          <w:pPr>
                            <w:pStyle w:val="Rubricering"/>
                            <w:spacing w:line="276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Prinses Irenestraat 6</w:t>
                          </w:r>
                        </w:p>
                        <w:p w14:paraId="171CF7DB" w14:textId="24123E31" w:rsidR="00A40181" w:rsidRPr="00AD4C29" w:rsidRDefault="00AD4C29" w:rsidP="00550355">
                          <w:pPr>
                            <w:pStyle w:val="Rubricering"/>
                            <w:spacing w:line="276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AD4C29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1CF7CD" id="41b10c0b-80a4-11ea-b356-6230a4311406" o:spid="_x0000_s1030" type="#_x0000_t202" style="position:absolute;margin-left:325.8pt;margin-top:150.85pt;width:377pt;height:97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FSnwEAAC8DAAAOAAAAZHJzL2Uyb0RvYy54bWysUttOGzEQfa/EP1h+b3aTIqCrbFALAiEh&#10;WonyAY7Xzlpae8zYyW74esbebILKW9UXey72mTNnZnk92I7tFAYDrubzWcmZchIa4zY1f/lz9/WK&#10;sxCFa0QHTtV8rwK/Xp19Wfa+UgtooWsUMgJxoep9zdsYfVUUQbbKijADrxwlNaAVkVzcFA2KntBt&#10;VyzK8qLoARuPIFUIFL0dk3yV8bVWMv7SOqjIupoTt5hPzOc6ncVqKaoNCt8aeaAh/oGFFcZR0SPU&#10;rYiCbdF8grJGIgTQcSbBFqC1kSr3QN3My7+6eW6FV7kXEif4o0zh/8HKp92z/40sDj9hoAEmQXof&#10;qkDB1M+g0aabmDLKk4T7o2xqiExS8Pzy6vJ7SSlJufni2zw5hFOcvnsM8V6BZcmoOdJcslxi9xji&#10;+HR6kqo5uDNdl+InLsmKw3pgpqGSE881NHuiTxtIsC3gG2c9TbPm4XUrUHHWPTiSK41+MnAy1pMh&#10;nKSvNY+cjeZNzCsyUvmxjaBNZpk4jBUP1Ggquc/DBqWxf/Tzq9Oer94BAAD//wMAUEsDBBQABgAI&#10;AAAAIQChO8KI3wAAAAgBAAAPAAAAZHJzL2Rvd25yZXYueG1sTI/BTsMwEETvSPyDtUjcqF1oGxri&#10;VBWCExIiDQeOTrxNosbrELtt+HuWUznOzmrmTbaZXC9OOIbOk4b5TIFAqr3tqNHwWb7ePYII0ZA1&#10;vSfU8IMBNvn1VWZS689U4GkXG8EhFFKjoY1xSKUMdYvOhJkfkNjb+9GZyHJspB3NmcNdL++VWkln&#10;OuKG1gz43GJ92B2dhu0XFS/d93v1UeyLrizXit5WB61vb6btE4iIU7w8wx8+o0POTJU/kg2i18BD&#10;ooYHNU9AsJ0sF3ypNCzWywRknsn/A/JfAAAA//8DAFBLAQItABQABgAIAAAAIQC2gziS/gAAAOEB&#10;AAATAAAAAAAAAAAAAAAAAAAAAABbQ29udGVudF9UeXBlc10ueG1sUEsBAi0AFAAGAAgAAAAhADj9&#10;If/WAAAAlAEAAAsAAAAAAAAAAAAAAAAALwEAAF9yZWxzLy5yZWxzUEsBAi0AFAAGAAgAAAAhAOgr&#10;EVKfAQAALwMAAA4AAAAAAAAAAAAAAAAALgIAAGRycy9lMm9Eb2MueG1sUEsBAi0AFAAGAAgAAAAh&#10;AKE7wojfAAAACAEAAA8AAAAAAAAAAAAAAAAA+QMAAGRycy9kb3ducmV2LnhtbFBLBQYAAAAABAAE&#10;APMAAAAFBQAAAAA=&#10;" filled="f" stroked="f">
              <v:textbox inset="0,0,0,0">
                <w:txbxContent>
                  <w:p w14:paraId="5DCB17C0" w14:textId="13F478DD" w:rsidR="00AD4C29" w:rsidRPr="00AD4C29" w:rsidRDefault="00AD4C29" w:rsidP="00550355">
                    <w:pPr>
                      <w:pStyle w:val="Rubricering"/>
                      <w:spacing w:line="276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Aan de Voorzitter van de </w:t>
                    </w:r>
                  </w:p>
                  <w:p w14:paraId="535B10C4" w14:textId="5EEC448E" w:rsidR="00AD4C29" w:rsidRPr="00AD4C29" w:rsidRDefault="00AD4C29" w:rsidP="00550355">
                    <w:pPr>
                      <w:pStyle w:val="Rubricering"/>
                      <w:spacing w:line="276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Tweede Kamer der Staten-Generaal</w:t>
                    </w:r>
                  </w:p>
                  <w:p w14:paraId="679F1E3F" w14:textId="7DFF4929" w:rsidR="00AD4C29" w:rsidRPr="00AD4C29" w:rsidRDefault="00AD4C29" w:rsidP="00550355">
                    <w:pPr>
                      <w:pStyle w:val="Rubricering"/>
                      <w:spacing w:line="276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Prinses Irenestraat 6</w:t>
                    </w:r>
                  </w:p>
                  <w:p w14:paraId="171CF7DB" w14:textId="24123E31" w:rsidR="00A40181" w:rsidRPr="00AD4C29" w:rsidRDefault="00AD4C29" w:rsidP="00550355">
                    <w:pPr>
                      <w:pStyle w:val="Rubricering"/>
                      <w:spacing w:line="276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AD4C29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71CF7CF" wp14:editId="171CF7D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40181" w14:paraId="171CF7DE" w14:textId="77777777">
                            <w:tc>
                              <w:tcPr>
                                <w:tcW w:w="678" w:type="dxa"/>
                              </w:tcPr>
                              <w:p w14:paraId="171CF7DC" w14:textId="77777777" w:rsidR="00A40181" w:rsidRPr="00AD4C29" w:rsidRDefault="00AD4C29">
                                <w:r w:rsidRPr="00AD4C29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71CF7DD" w14:textId="798BA671" w:rsidR="00A40181" w:rsidRPr="00AD4C29" w:rsidRDefault="004542A3">
                                <w:r>
                                  <w:t>29</w:t>
                                </w:r>
                                <w:r w:rsidR="00AD4C29" w:rsidRPr="00AD4C29">
                                  <w:t xml:space="preserve"> </w:t>
                                </w:r>
                                <w:r w:rsidR="004866A3">
                                  <w:t>september</w:t>
                                </w:r>
                                <w:r w:rsidR="00AD4C29" w:rsidRPr="00AD4C29">
                                  <w:t xml:space="preserve"> 2025</w:t>
                                </w:r>
                              </w:p>
                            </w:tc>
                          </w:tr>
                          <w:tr w:rsidR="00A40181" w14:paraId="171CF7E3" w14:textId="77777777">
                            <w:tc>
                              <w:tcPr>
                                <w:tcW w:w="678" w:type="dxa"/>
                              </w:tcPr>
                              <w:p w14:paraId="171CF7DF" w14:textId="6FE60343" w:rsidR="00A40181" w:rsidRPr="00AD4C29" w:rsidRDefault="00AD4C29">
                                <w:r w:rsidRPr="00AD4C29">
                                  <w:t>Betref</w:t>
                                </w:r>
                                <w:r>
                                  <w:t>t</w:t>
                                </w:r>
                              </w:p>
                              <w:p w14:paraId="171CF7E0" w14:textId="77777777" w:rsidR="00A40181" w:rsidRPr="00AD4C29" w:rsidRDefault="00A40181"/>
                            </w:tc>
                            <w:tc>
                              <w:tcPr>
                                <w:tcW w:w="6851" w:type="dxa"/>
                              </w:tcPr>
                              <w:p w14:paraId="171CF7E1" w14:textId="65A6BBA5" w:rsidR="00A40181" w:rsidRPr="00AD4C29" w:rsidRDefault="00AD4C29">
                                <w:r w:rsidRPr="00AD4C29">
                                  <w:t xml:space="preserve">Uitstel </w:t>
                                </w:r>
                                <w:r w:rsidR="00EF04E3">
                                  <w:t xml:space="preserve">verschillende </w:t>
                                </w:r>
                                <w:r w:rsidRPr="00AD4C29">
                                  <w:t>kabinetsreactie</w:t>
                                </w:r>
                                <w:r w:rsidR="00EF04E3">
                                  <w:t>s</w:t>
                                </w:r>
                              </w:p>
                              <w:p w14:paraId="171CF7E2" w14:textId="77777777" w:rsidR="00A40181" w:rsidRPr="00AD4C29" w:rsidRDefault="00A40181"/>
                            </w:tc>
                          </w:tr>
                        </w:tbl>
                        <w:p w14:paraId="171CF7E4" w14:textId="77777777" w:rsidR="00A40181" w:rsidRDefault="00A40181"/>
                        <w:p w14:paraId="171CF7E5" w14:textId="77777777" w:rsidR="00A40181" w:rsidRDefault="00A401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C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40181" w14:paraId="171CF7DE" w14:textId="77777777">
                      <w:tc>
                        <w:tcPr>
                          <w:tcW w:w="678" w:type="dxa"/>
                        </w:tcPr>
                        <w:p w14:paraId="171CF7DC" w14:textId="77777777" w:rsidR="00A40181" w:rsidRPr="00AD4C29" w:rsidRDefault="00AD4C29">
                          <w:r w:rsidRPr="00AD4C29"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71CF7DD" w14:textId="798BA671" w:rsidR="00A40181" w:rsidRPr="00AD4C29" w:rsidRDefault="004542A3">
                          <w:r>
                            <w:t>29</w:t>
                          </w:r>
                          <w:r w:rsidR="00AD4C29" w:rsidRPr="00AD4C29">
                            <w:t xml:space="preserve"> </w:t>
                          </w:r>
                          <w:r w:rsidR="004866A3">
                            <w:t>september</w:t>
                          </w:r>
                          <w:r w:rsidR="00AD4C29" w:rsidRPr="00AD4C29">
                            <w:t xml:space="preserve"> 2025</w:t>
                          </w:r>
                        </w:p>
                      </w:tc>
                    </w:tr>
                    <w:tr w:rsidR="00A40181" w14:paraId="171CF7E3" w14:textId="77777777">
                      <w:tc>
                        <w:tcPr>
                          <w:tcW w:w="678" w:type="dxa"/>
                        </w:tcPr>
                        <w:p w14:paraId="171CF7DF" w14:textId="6FE60343" w:rsidR="00A40181" w:rsidRPr="00AD4C29" w:rsidRDefault="00AD4C29">
                          <w:r w:rsidRPr="00AD4C29">
                            <w:t>Betref</w:t>
                          </w:r>
                          <w:r>
                            <w:t>t</w:t>
                          </w:r>
                        </w:p>
                        <w:p w14:paraId="171CF7E0" w14:textId="77777777" w:rsidR="00A40181" w:rsidRPr="00AD4C29" w:rsidRDefault="00A40181"/>
                      </w:tc>
                      <w:tc>
                        <w:tcPr>
                          <w:tcW w:w="6851" w:type="dxa"/>
                        </w:tcPr>
                        <w:p w14:paraId="171CF7E1" w14:textId="65A6BBA5" w:rsidR="00A40181" w:rsidRPr="00AD4C29" w:rsidRDefault="00AD4C29">
                          <w:r w:rsidRPr="00AD4C29">
                            <w:t xml:space="preserve">Uitstel </w:t>
                          </w:r>
                          <w:r w:rsidR="00EF04E3">
                            <w:t xml:space="preserve">verschillende </w:t>
                          </w:r>
                          <w:r w:rsidRPr="00AD4C29">
                            <w:t>kabinetsreactie</w:t>
                          </w:r>
                          <w:r w:rsidR="00EF04E3">
                            <w:t>s</w:t>
                          </w:r>
                        </w:p>
                        <w:p w14:paraId="171CF7E2" w14:textId="77777777" w:rsidR="00A40181" w:rsidRPr="00AD4C29" w:rsidRDefault="00A40181"/>
                      </w:tc>
                    </w:tr>
                  </w:tbl>
                  <w:p w14:paraId="171CF7E4" w14:textId="77777777" w:rsidR="00A40181" w:rsidRDefault="00A40181"/>
                  <w:p w14:paraId="171CF7E5" w14:textId="77777777" w:rsidR="00A40181" w:rsidRDefault="00A401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1CF7D1" wp14:editId="171CF7D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E6" w14:textId="77777777" w:rsidR="00A40181" w:rsidRDefault="00AD4C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1CF7E7" w14:textId="77777777" w:rsidR="00A40181" w:rsidRDefault="00A40181">
                          <w:pPr>
                            <w:pStyle w:val="WitregelW1"/>
                          </w:pPr>
                        </w:p>
                        <w:p w14:paraId="171CF7E8" w14:textId="304E668C" w:rsidR="00A40181" w:rsidRPr="00AD4C29" w:rsidRDefault="00AD4C29">
                          <w:pPr>
                            <w:pStyle w:val="Referentiegegevens"/>
                            <w:rPr>
                              <w:sz w:val="14"/>
                              <w:szCs w:val="14"/>
                            </w:rPr>
                          </w:pPr>
                          <w:r w:rsidRPr="00AD4C29">
                            <w:rPr>
                              <w:sz w:val="14"/>
                              <w:szCs w:val="14"/>
                            </w:rPr>
                            <w:t>Rijnstraat 8</w:t>
                          </w:r>
                        </w:p>
                        <w:p w14:paraId="648C5849" w14:textId="309E8400" w:rsidR="00AD4C29" w:rsidRPr="00651FC7" w:rsidRDefault="00AD4C29" w:rsidP="00AD4C29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2515 XP Den Haag</w:t>
                          </w:r>
                        </w:p>
                        <w:p w14:paraId="033D2DB8" w14:textId="69D5F18B" w:rsidR="00AD4C29" w:rsidRPr="00651FC7" w:rsidRDefault="00AD4C29" w:rsidP="00AD4C29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Postbus 20061</w:t>
                          </w:r>
                        </w:p>
                        <w:p w14:paraId="552494F8" w14:textId="63A2387E" w:rsidR="00AD4C29" w:rsidRPr="00651FC7" w:rsidRDefault="00AD4C29" w:rsidP="00AD4C29">
                          <w:pPr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Nederland</w:t>
                          </w:r>
                        </w:p>
                        <w:p w14:paraId="171CF7E9" w14:textId="77777777" w:rsidR="00A40181" w:rsidRPr="00651FC7" w:rsidRDefault="00AD4C29">
                          <w:pPr>
                            <w:pStyle w:val="Referentiegegevens"/>
                            <w:rPr>
                              <w:sz w:val="14"/>
                              <w:szCs w:val="14"/>
                              <w:lang w:val="da-DK"/>
                            </w:rPr>
                          </w:pPr>
                          <w:r w:rsidRPr="00651FC7">
                            <w:rPr>
                              <w:sz w:val="14"/>
                              <w:szCs w:val="14"/>
                              <w:lang w:val="da-DK"/>
                            </w:rPr>
                            <w:t>www.minbuza.nl</w:t>
                          </w:r>
                        </w:p>
                        <w:p w14:paraId="171CF7EA" w14:textId="77777777" w:rsidR="00A40181" w:rsidRPr="00651FC7" w:rsidRDefault="00A4018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71CF7EB" w14:textId="77777777" w:rsidR="00A40181" w:rsidRDefault="00AD4C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1CF7EC" w14:textId="08B6ADFF" w:rsidR="00A40181" w:rsidRDefault="00AD4C29">
                          <w:pPr>
                            <w:pStyle w:val="Referentiegegevens"/>
                          </w:pPr>
                          <w:r>
                            <w:t>BZ25</w:t>
                          </w:r>
                          <w:r w:rsidR="00C83046">
                            <w:t>20051</w:t>
                          </w:r>
                        </w:p>
                        <w:p w14:paraId="171CF7ED" w14:textId="77777777" w:rsidR="00A40181" w:rsidRDefault="00A40181">
                          <w:pPr>
                            <w:pStyle w:val="WitregelW1"/>
                          </w:pPr>
                        </w:p>
                        <w:p w14:paraId="171CF7EE" w14:textId="77777777" w:rsidR="00A40181" w:rsidRDefault="00AD4C2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71CF7EF" w14:textId="77777777" w:rsidR="00A40181" w:rsidRDefault="00AD4C2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D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71CF7E6" w14:textId="77777777" w:rsidR="00A40181" w:rsidRDefault="00AD4C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1CF7E7" w14:textId="77777777" w:rsidR="00A40181" w:rsidRDefault="00A40181">
                    <w:pPr>
                      <w:pStyle w:val="WitregelW1"/>
                    </w:pPr>
                  </w:p>
                  <w:p w14:paraId="171CF7E8" w14:textId="304E668C" w:rsidR="00A40181" w:rsidRPr="00AD4C29" w:rsidRDefault="00AD4C29">
                    <w:pPr>
                      <w:pStyle w:val="Referentiegegevens"/>
                      <w:rPr>
                        <w:sz w:val="14"/>
                        <w:szCs w:val="14"/>
                      </w:rPr>
                    </w:pPr>
                    <w:r w:rsidRPr="00AD4C29">
                      <w:rPr>
                        <w:sz w:val="14"/>
                        <w:szCs w:val="14"/>
                      </w:rPr>
                      <w:t>Rijnstraat 8</w:t>
                    </w:r>
                  </w:p>
                  <w:p w14:paraId="648C5849" w14:textId="309E8400" w:rsidR="00AD4C29" w:rsidRPr="00651FC7" w:rsidRDefault="00AD4C29" w:rsidP="00AD4C29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2515 XP Den Haag</w:t>
                    </w:r>
                  </w:p>
                  <w:p w14:paraId="033D2DB8" w14:textId="69D5F18B" w:rsidR="00AD4C29" w:rsidRPr="00651FC7" w:rsidRDefault="00AD4C29" w:rsidP="00AD4C29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Postbus 20061</w:t>
                    </w:r>
                  </w:p>
                  <w:p w14:paraId="552494F8" w14:textId="63A2387E" w:rsidR="00AD4C29" w:rsidRPr="00651FC7" w:rsidRDefault="00AD4C29" w:rsidP="00AD4C29">
                    <w:pPr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Nederland</w:t>
                    </w:r>
                  </w:p>
                  <w:p w14:paraId="171CF7E9" w14:textId="77777777" w:rsidR="00A40181" w:rsidRPr="00651FC7" w:rsidRDefault="00AD4C29">
                    <w:pPr>
                      <w:pStyle w:val="Referentiegegevens"/>
                      <w:rPr>
                        <w:sz w:val="14"/>
                        <w:szCs w:val="14"/>
                        <w:lang w:val="da-DK"/>
                      </w:rPr>
                    </w:pPr>
                    <w:r w:rsidRPr="00651FC7">
                      <w:rPr>
                        <w:sz w:val="14"/>
                        <w:szCs w:val="14"/>
                        <w:lang w:val="da-DK"/>
                      </w:rPr>
                      <w:t>www.minbuza.nl</w:t>
                    </w:r>
                  </w:p>
                  <w:p w14:paraId="171CF7EA" w14:textId="77777777" w:rsidR="00A40181" w:rsidRPr="00651FC7" w:rsidRDefault="00A4018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71CF7EB" w14:textId="77777777" w:rsidR="00A40181" w:rsidRDefault="00AD4C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1CF7EC" w14:textId="08B6ADFF" w:rsidR="00A40181" w:rsidRDefault="00AD4C29">
                    <w:pPr>
                      <w:pStyle w:val="Referentiegegevens"/>
                    </w:pPr>
                    <w:r>
                      <w:t>BZ25</w:t>
                    </w:r>
                    <w:r w:rsidR="00C83046">
                      <w:t>20051</w:t>
                    </w:r>
                  </w:p>
                  <w:p w14:paraId="171CF7ED" w14:textId="77777777" w:rsidR="00A40181" w:rsidRDefault="00A40181">
                    <w:pPr>
                      <w:pStyle w:val="WitregelW1"/>
                    </w:pPr>
                  </w:p>
                  <w:p w14:paraId="171CF7EE" w14:textId="77777777" w:rsidR="00A40181" w:rsidRDefault="00AD4C2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71CF7EF" w14:textId="77777777" w:rsidR="00A40181" w:rsidRDefault="00AD4C2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71CF7D5" wp14:editId="4F4707C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D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D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1CF7FD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1CF7D7" wp14:editId="171CF7D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F" w14:textId="77777777" w:rsidR="00AD4C29" w:rsidRDefault="00AD4C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D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71CF7FF" w14:textId="77777777" w:rsidR="00AD4C29" w:rsidRDefault="00AD4C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1CF7D9" wp14:editId="171CF7D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F7F1" w14:textId="77777777" w:rsidR="00A40181" w:rsidRDefault="00AD4C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1CF7F7" wp14:editId="171CF7F8">
                                <wp:extent cx="2339975" cy="1582834"/>
                                <wp:effectExtent l="0" t="0" r="0" b="0"/>
                                <wp:docPr id="725559227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CF7D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71CF7F1" w14:textId="77777777" w:rsidR="00A40181" w:rsidRDefault="00AD4C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1CF7F7" wp14:editId="171CF7F8">
                          <wp:extent cx="2339975" cy="1582834"/>
                          <wp:effectExtent l="0" t="0" r="0" b="0"/>
                          <wp:docPr id="725559227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FA83FF"/>
    <w:multiLevelType w:val="multilevel"/>
    <w:tmpl w:val="1CCE407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B5262AB"/>
    <w:multiLevelType w:val="multilevel"/>
    <w:tmpl w:val="7966697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C249503"/>
    <w:multiLevelType w:val="multilevel"/>
    <w:tmpl w:val="30ECA0D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291F6E2"/>
    <w:multiLevelType w:val="multilevel"/>
    <w:tmpl w:val="E2D5DE7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F104C68F"/>
    <w:multiLevelType w:val="multilevel"/>
    <w:tmpl w:val="B0DFFEF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D00F6"/>
    <w:multiLevelType w:val="hybridMultilevel"/>
    <w:tmpl w:val="28D8690E"/>
    <w:lvl w:ilvl="0" w:tplc="0413000F">
      <w:start w:val="1"/>
      <w:numFmt w:val="decimal"/>
      <w:lvlText w:val="%1."/>
      <w:lvlJc w:val="left"/>
      <w:pPr>
        <w:ind w:left="927" w:hanging="360"/>
      </w:p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>
      <w:start w:val="1"/>
      <w:numFmt w:val="lowerRoman"/>
      <w:lvlText w:val="%3."/>
      <w:lvlJc w:val="right"/>
      <w:pPr>
        <w:ind w:left="2367" w:hanging="180"/>
      </w:pPr>
    </w:lvl>
    <w:lvl w:ilvl="3" w:tplc="0413000F">
      <w:start w:val="1"/>
      <w:numFmt w:val="decimal"/>
      <w:lvlText w:val="%4."/>
      <w:lvlJc w:val="left"/>
      <w:pPr>
        <w:ind w:left="3087" w:hanging="360"/>
      </w:pPr>
    </w:lvl>
    <w:lvl w:ilvl="4" w:tplc="04130019">
      <w:start w:val="1"/>
      <w:numFmt w:val="lowerLetter"/>
      <w:lvlText w:val="%5."/>
      <w:lvlJc w:val="left"/>
      <w:pPr>
        <w:ind w:left="3807" w:hanging="360"/>
      </w:pPr>
    </w:lvl>
    <w:lvl w:ilvl="5" w:tplc="0413001B">
      <w:start w:val="1"/>
      <w:numFmt w:val="lowerRoman"/>
      <w:lvlText w:val="%6."/>
      <w:lvlJc w:val="right"/>
      <w:pPr>
        <w:ind w:left="4527" w:hanging="180"/>
      </w:pPr>
    </w:lvl>
    <w:lvl w:ilvl="6" w:tplc="0413000F">
      <w:start w:val="1"/>
      <w:numFmt w:val="decimal"/>
      <w:lvlText w:val="%7."/>
      <w:lvlJc w:val="left"/>
      <w:pPr>
        <w:ind w:left="5247" w:hanging="360"/>
      </w:pPr>
    </w:lvl>
    <w:lvl w:ilvl="7" w:tplc="04130019">
      <w:start w:val="1"/>
      <w:numFmt w:val="lowerLetter"/>
      <w:lvlText w:val="%8."/>
      <w:lvlJc w:val="left"/>
      <w:pPr>
        <w:ind w:left="5967" w:hanging="360"/>
      </w:pPr>
    </w:lvl>
    <w:lvl w:ilvl="8" w:tplc="0413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D81F98"/>
    <w:multiLevelType w:val="hybridMultilevel"/>
    <w:tmpl w:val="A1920B3A"/>
    <w:lvl w:ilvl="0" w:tplc="D0A00EA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F74F0"/>
    <w:multiLevelType w:val="hybridMultilevel"/>
    <w:tmpl w:val="4C84CF74"/>
    <w:lvl w:ilvl="0" w:tplc="1D048B0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9921">
    <w:abstractNumId w:val="3"/>
  </w:num>
  <w:num w:numId="2" w16cid:durableId="299923601">
    <w:abstractNumId w:val="1"/>
  </w:num>
  <w:num w:numId="3" w16cid:durableId="977539659">
    <w:abstractNumId w:val="0"/>
  </w:num>
  <w:num w:numId="4" w16cid:durableId="39981201">
    <w:abstractNumId w:val="2"/>
  </w:num>
  <w:num w:numId="5" w16cid:durableId="231042201">
    <w:abstractNumId w:val="4"/>
  </w:num>
  <w:num w:numId="6" w16cid:durableId="1976449076">
    <w:abstractNumId w:val="6"/>
  </w:num>
  <w:num w:numId="7" w16cid:durableId="414666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9887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81"/>
    <w:rsid w:val="00062BA4"/>
    <w:rsid w:val="0006399C"/>
    <w:rsid w:val="00105E45"/>
    <w:rsid w:val="0012572E"/>
    <w:rsid w:val="001267E7"/>
    <w:rsid w:val="00145CD7"/>
    <w:rsid w:val="0016106A"/>
    <w:rsid w:val="0018686C"/>
    <w:rsid w:val="0025413B"/>
    <w:rsid w:val="002625F8"/>
    <w:rsid w:val="002627B4"/>
    <w:rsid w:val="002A5B33"/>
    <w:rsid w:val="002D3312"/>
    <w:rsid w:val="002D3882"/>
    <w:rsid w:val="002D536B"/>
    <w:rsid w:val="002D70A5"/>
    <w:rsid w:val="002F3106"/>
    <w:rsid w:val="003331E3"/>
    <w:rsid w:val="00341F40"/>
    <w:rsid w:val="003B595B"/>
    <w:rsid w:val="003E525D"/>
    <w:rsid w:val="0040442E"/>
    <w:rsid w:val="00424BFD"/>
    <w:rsid w:val="004400DD"/>
    <w:rsid w:val="004542A3"/>
    <w:rsid w:val="0046326C"/>
    <w:rsid w:val="004866A3"/>
    <w:rsid w:val="004B2647"/>
    <w:rsid w:val="004B748F"/>
    <w:rsid w:val="00516B97"/>
    <w:rsid w:val="00530FB4"/>
    <w:rsid w:val="00537214"/>
    <w:rsid w:val="00550355"/>
    <w:rsid w:val="006032CE"/>
    <w:rsid w:val="00616593"/>
    <w:rsid w:val="00622FBA"/>
    <w:rsid w:val="00651FC7"/>
    <w:rsid w:val="00686043"/>
    <w:rsid w:val="006A648B"/>
    <w:rsid w:val="006E4B92"/>
    <w:rsid w:val="0071755D"/>
    <w:rsid w:val="00734B8D"/>
    <w:rsid w:val="007D33E0"/>
    <w:rsid w:val="007E5E01"/>
    <w:rsid w:val="00813774"/>
    <w:rsid w:val="0082074C"/>
    <w:rsid w:val="0082313C"/>
    <w:rsid w:val="00853BA0"/>
    <w:rsid w:val="00882258"/>
    <w:rsid w:val="008D205F"/>
    <w:rsid w:val="0091536B"/>
    <w:rsid w:val="0092717F"/>
    <w:rsid w:val="00943162"/>
    <w:rsid w:val="00957E07"/>
    <w:rsid w:val="00962247"/>
    <w:rsid w:val="00A40181"/>
    <w:rsid w:val="00A50817"/>
    <w:rsid w:val="00A53175"/>
    <w:rsid w:val="00A664CA"/>
    <w:rsid w:val="00A73955"/>
    <w:rsid w:val="00AC5F25"/>
    <w:rsid w:val="00AD4C29"/>
    <w:rsid w:val="00B524AF"/>
    <w:rsid w:val="00B9156C"/>
    <w:rsid w:val="00B92722"/>
    <w:rsid w:val="00BE44A5"/>
    <w:rsid w:val="00C179EC"/>
    <w:rsid w:val="00C3520B"/>
    <w:rsid w:val="00C70891"/>
    <w:rsid w:val="00C83046"/>
    <w:rsid w:val="00CE2C79"/>
    <w:rsid w:val="00CE54E9"/>
    <w:rsid w:val="00D216FA"/>
    <w:rsid w:val="00D460DA"/>
    <w:rsid w:val="00DD3DF4"/>
    <w:rsid w:val="00E83D79"/>
    <w:rsid w:val="00EB01A7"/>
    <w:rsid w:val="00EE0DA5"/>
    <w:rsid w:val="00EF04E3"/>
    <w:rsid w:val="00EF6BD2"/>
    <w:rsid w:val="00F22FBC"/>
    <w:rsid w:val="00F62F6B"/>
    <w:rsid w:val="00FD478C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171CF7B9"/>
  <w15:docId w15:val="{9B735937-02A3-4247-9E9E-1BFE4CB3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4C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2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4C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2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2313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EF0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1137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 kabinetsreactie AIV advies 'veiligheidsontwikkelingen in het ruimtedomein'</vt:lpstr>
    </vt:vector>
  </ap:TitlesOfParts>
  <ap:LinksUpToDate>false</ap:LinksUpToDate>
  <ap:CharactersWithSpaces>1341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2025-09-29T08:27:00.0000000Z</lastPrinted>
  <dcterms:created xsi:type="dcterms:W3CDTF">2025-09-29T10:34:00.0000000Z</dcterms:created>
  <dcterms:modified xsi:type="dcterms:W3CDTF">2025-09-29T10:34:00.0000000Z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207cee67-13be-46cc-a0f0-792ec49a17cc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