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B2484" w14:paraId="196687A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A6F247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4D7E48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B2484" w14:paraId="4B2C3A1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D6DDFB7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7B2484" w14:paraId="6A13B07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ABE1AB6" w14:textId="77777777"/>
        </w:tc>
      </w:tr>
      <w:tr w:rsidR="00997775" w:rsidTr="007B2484" w14:paraId="12B7207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0652131" w14:textId="77777777"/>
        </w:tc>
      </w:tr>
      <w:tr w:rsidR="00997775" w:rsidTr="007B2484" w14:paraId="02060E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65D3B2" w14:textId="77777777"/>
        </w:tc>
        <w:tc>
          <w:tcPr>
            <w:tcW w:w="7654" w:type="dxa"/>
            <w:gridSpan w:val="2"/>
          </w:tcPr>
          <w:p w:rsidR="00997775" w:rsidRDefault="00997775" w14:paraId="5B77124E" w14:textId="77777777"/>
        </w:tc>
      </w:tr>
      <w:tr w:rsidR="007B2484" w:rsidTr="007B2484" w14:paraId="627E10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2484" w:rsidP="007B2484" w:rsidRDefault="007B2484" w14:paraId="3D665DD9" w14:textId="158FCDEB">
            <w:pPr>
              <w:rPr>
                <w:b/>
              </w:rPr>
            </w:pPr>
            <w:r>
              <w:rPr>
                <w:b/>
              </w:rPr>
              <w:t>26 643</w:t>
            </w:r>
          </w:p>
        </w:tc>
        <w:tc>
          <w:tcPr>
            <w:tcW w:w="7654" w:type="dxa"/>
            <w:gridSpan w:val="2"/>
          </w:tcPr>
          <w:p w:rsidR="007B2484" w:rsidP="007B2484" w:rsidRDefault="007B2484" w14:paraId="1B2B2D85" w14:textId="25EDF259">
            <w:pPr>
              <w:rPr>
                <w:b/>
              </w:rPr>
            </w:pPr>
            <w:r w:rsidRPr="008E1F1E">
              <w:rPr>
                <w:b/>
                <w:bCs/>
              </w:rPr>
              <w:t>Informatie- en communicatietechnologie (ICT)</w:t>
            </w:r>
          </w:p>
        </w:tc>
      </w:tr>
      <w:tr w:rsidR="007B2484" w:rsidTr="007B2484" w14:paraId="108BB3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2484" w:rsidP="007B2484" w:rsidRDefault="007B2484" w14:paraId="193B6AB1" w14:textId="77777777"/>
        </w:tc>
        <w:tc>
          <w:tcPr>
            <w:tcW w:w="7654" w:type="dxa"/>
            <w:gridSpan w:val="2"/>
          </w:tcPr>
          <w:p w:rsidR="007B2484" w:rsidP="007B2484" w:rsidRDefault="007B2484" w14:paraId="1778CE36" w14:textId="77777777"/>
        </w:tc>
      </w:tr>
      <w:tr w:rsidR="007B2484" w:rsidTr="007B2484" w14:paraId="4061A1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2484" w:rsidP="007B2484" w:rsidRDefault="007B2484" w14:paraId="5A64A839" w14:textId="77777777"/>
        </w:tc>
        <w:tc>
          <w:tcPr>
            <w:tcW w:w="7654" w:type="dxa"/>
            <w:gridSpan w:val="2"/>
          </w:tcPr>
          <w:p w:rsidR="007B2484" w:rsidP="007B2484" w:rsidRDefault="007B2484" w14:paraId="6296705E" w14:textId="77777777"/>
        </w:tc>
      </w:tr>
      <w:tr w:rsidR="007B2484" w:rsidTr="007B2484" w14:paraId="6C5A28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2484" w:rsidP="007B2484" w:rsidRDefault="007B2484" w14:paraId="7C8E3B37" w14:textId="4658BFB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D06CE9">
              <w:rPr>
                <w:b/>
              </w:rPr>
              <w:t>1415</w:t>
            </w:r>
          </w:p>
        </w:tc>
        <w:tc>
          <w:tcPr>
            <w:tcW w:w="7654" w:type="dxa"/>
            <w:gridSpan w:val="2"/>
          </w:tcPr>
          <w:p w:rsidR="007B2484" w:rsidP="007B2484" w:rsidRDefault="007B2484" w14:paraId="7782B4AC" w14:textId="35852B0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D06CE9">
              <w:rPr>
                <w:b/>
              </w:rPr>
              <w:t>HET LID VERMEER</w:t>
            </w:r>
          </w:p>
        </w:tc>
      </w:tr>
      <w:tr w:rsidR="007B2484" w:rsidTr="007B2484" w14:paraId="737B55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2484" w:rsidP="007B2484" w:rsidRDefault="007B2484" w14:paraId="59DF76C9" w14:textId="77777777"/>
        </w:tc>
        <w:tc>
          <w:tcPr>
            <w:tcW w:w="7654" w:type="dxa"/>
            <w:gridSpan w:val="2"/>
          </w:tcPr>
          <w:p w:rsidR="007B2484" w:rsidP="007B2484" w:rsidRDefault="007B2484" w14:paraId="6CDCF3A1" w14:textId="481B2F0F">
            <w:r>
              <w:t>Voorgesteld tijdens het notaoverleg van 29 september 2025</w:t>
            </w:r>
          </w:p>
        </w:tc>
      </w:tr>
      <w:tr w:rsidR="007B2484" w:rsidTr="007B2484" w14:paraId="1264FD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2484" w:rsidP="007B2484" w:rsidRDefault="007B2484" w14:paraId="5D9C81C5" w14:textId="77777777"/>
        </w:tc>
        <w:tc>
          <w:tcPr>
            <w:tcW w:w="7654" w:type="dxa"/>
            <w:gridSpan w:val="2"/>
          </w:tcPr>
          <w:p w:rsidR="007B2484" w:rsidP="007B2484" w:rsidRDefault="007B2484" w14:paraId="582B5B93" w14:textId="77777777"/>
        </w:tc>
      </w:tr>
      <w:tr w:rsidR="007B2484" w:rsidTr="007B2484" w14:paraId="474C71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2484" w:rsidP="007B2484" w:rsidRDefault="007B2484" w14:paraId="4763D50C" w14:textId="77777777"/>
        </w:tc>
        <w:tc>
          <w:tcPr>
            <w:tcW w:w="7654" w:type="dxa"/>
            <w:gridSpan w:val="2"/>
          </w:tcPr>
          <w:p w:rsidR="007B2484" w:rsidP="007B2484" w:rsidRDefault="007B2484" w14:paraId="5BF0FDFB" w14:textId="6CE7A977">
            <w:r>
              <w:t>De Kamer,</w:t>
            </w:r>
          </w:p>
        </w:tc>
      </w:tr>
      <w:tr w:rsidR="007B2484" w:rsidTr="007B2484" w14:paraId="429939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2484" w:rsidP="007B2484" w:rsidRDefault="007B2484" w14:paraId="5A9BFA5D" w14:textId="77777777"/>
        </w:tc>
        <w:tc>
          <w:tcPr>
            <w:tcW w:w="7654" w:type="dxa"/>
            <w:gridSpan w:val="2"/>
          </w:tcPr>
          <w:p w:rsidR="007B2484" w:rsidP="007B2484" w:rsidRDefault="007B2484" w14:paraId="2CE0AEA8" w14:textId="77777777"/>
        </w:tc>
      </w:tr>
      <w:tr w:rsidR="007B2484" w:rsidTr="007B2484" w14:paraId="79E66C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2484" w:rsidP="007B2484" w:rsidRDefault="007B2484" w14:paraId="0B50EDBB" w14:textId="77777777"/>
        </w:tc>
        <w:tc>
          <w:tcPr>
            <w:tcW w:w="7654" w:type="dxa"/>
            <w:gridSpan w:val="2"/>
          </w:tcPr>
          <w:p w:rsidR="007B2484" w:rsidP="007B2484" w:rsidRDefault="007B2484" w14:paraId="3ABCD93A" w14:textId="29FF016B">
            <w:r>
              <w:t>gehoord de beraadslaging,</w:t>
            </w:r>
          </w:p>
        </w:tc>
      </w:tr>
      <w:tr w:rsidR="00997775" w:rsidTr="007B2484" w14:paraId="41F0E4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CBEA5E" w14:textId="77777777"/>
        </w:tc>
        <w:tc>
          <w:tcPr>
            <w:tcW w:w="7654" w:type="dxa"/>
            <w:gridSpan w:val="2"/>
          </w:tcPr>
          <w:p w:rsidR="00997775" w:rsidRDefault="00997775" w14:paraId="04EAE21B" w14:textId="77777777"/>
        </w:tc>
      </w:tr>
      <w:tr w:rsidR="00997775" w:rsidTr="007B2484" w14:paraId="246E4F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167A4B2" w14:textId="77777777"/>
        </w:tc>
        <w:tc>
          <w:tcPr>
            <w:tcW w:w="7654" w:type="dxa"/>
            <w:gridSpan w:val="2"/>
          </w:tcPr>
          <w:p w:rsidR="00D06CE9" w:rsidP="00D06CE9" w:rsidRDefault="00D06CE9" w14:paraId="6F0C5F33" w14:textId="77777777">
            <w:r>
              <w:t>constaterende dat de leefbaarheid in dorpen en buitengebieden structureel onder druk staat door het verdwijnen van fysieke contactpunten met de overheid;</w:t>
            </w:r>
          </w:p>
          <w:p w:rsidR="00D06CE9" w:rsidP="00D06CE9" w:rsidRDefault="00D06CE9" w14:paraId="5EFD97FF" w14:textId="77777777"/>
          <w:p w:rsidR="00D06CE9" w:rsidP="00D06CE9" w:rsidRDefault="00D06CE9" w14:paraId="48AD221D" w14:textId="77777777">
            <w:r>
              <w:t>constaterende dat Informatiepunten Digitale Overheid (</w:t>
            </w:r>
            <w:proofErr w:type="spellStart"/>
            <w:r>
              <w:t>IDO's</w:t>
            </w:r>
            <w:proofErr w:type="spellEnd"/>
            <w:r>
              <w:t>) of gelijkwaardige voorzieningen een essentiële, laagdrempelige toegang tot publieke dienstverlening bieden;</w:t>
            </w:r>
          </w:p>
          <w:p w:rsidR="00D06CE9" w:rsidP="00D06CE9" w:rsidRDefault="00D06CE9" w14:paraId="07FE74DC" w14:textId="77777777"/>
          <w:p w:rsidR="00D06CE9" w:rsidP="00D06CE9" w:rsidRDefault="00D06CE9" w14:paraId="35028362" w14:textId="77777777">
            <w:r>
              <w:t>overwegende dat de omzetting van de specifieke uitkering (SPUK) naar een decentralisatie-uitkering (DU) vanaf 2026 de verplichting voor gemeenten om een IDO te organiseren laat vervallen;</w:t>
            </w:r>
          </w:p>
          <w:p w:rsidR="00D06CE9" w:rsidP="00D06CE9" w:rsidRDefault="00D06CE9" w14:paraId="6DED2B78" w14:textId="77777777"/>
          <w:p w:rsidR="00D06CE9" w:rsidP="00D06CE9" w:rsidRDefault="00D06CE9" w14:paraId="3C772011" w14:textId="77777777">
            <w:r>
              <w:t>overwegende dat hierdoor het risico ontstaat dat de continuïteit en landelijke dekking van deze basisvoorziening onder druk komt te staan en ongelijkheid in toegang tot overheidsdienstverlening toeneemt;</w:t>
            </w:r>
          </w:p>
          <w:p w:rsidR="00D06CE9" w:rsidP="00D06CE9" w:rsidRDefault="00D06CE9" w14:paraId="09E3EA09" w14:textId="77777777"/>
          <w:p w:rsidR="00D06CE9" w:rsidP="00D06CE9" w:rsidRDefault="00D06CE9" w14:paraId="4116015F" w14:textId="77777777">
            <w:r>
              <w:t xml:space="preserve">verzoekt de regering om te waarborgen dat in iedere gemeente of regio een laagdrempelige, fysieke toegang tot de digitale overheid beschikbaar blijft, bijvoorbeeld via </w:t>
            </w:r>
            <w:proofErr w:type="spellStart"/>
            <w:r>
              <w:t>IDO's</w:t>
            </w:r>
            <w:proofErr w:type="spellEnd"/>
            <w:r>
              <w:t xml:space="preserve"> of een gelijkwaardige vorm van eerstelijns publieke dienstverlening, en hierover bindende afspraken met gemeenten vast te leggen,</w:t>
            </w:r>
          </w:p>
          <w:p w:rsidR="00D06CE9" w:rsidP="00D06CE9" w:rsidRDefault="00D06CE9" w14:paraId="22562BD9" w14:textId="77777777"/>
          <w:p w:rsidR="00D06CE9" w:rsidP="00D06CE9" w:rsidRDefault="00D06CE9" w14:paraId="043F6126" w14:textId="77777777">
            <w:r>
              <w:t>en gaat over tot de orde van de dag.</w:t>
            </w:r>
          </w:p>
          <w:p w:rsidR="00D06CE9" w:rsidP="00D06CE9" w:rsidRDefault="00D06CE9" w14:paraId="590625D4" w14:textId="77777777"/>
          <w:p w:rsidR="00997775" w:rsidP="00D06CE9" w:rsidRDefault="00D06CE9" w14:paraId="1026328F" w14:textId="650855EB">
            <w:r>
              <w:t>Vermeer</w:t>
            </w:r>
          </w:p>
        </w:tc>
      </w:tr>
    </w:tbl>
    <w:p w:rsidR="00997775" w:rsidRDefault="00997775" w14:paraId="36DA601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36CA9" w14:textId="77777777" w:rsidR="007B2484" w:rsidRDefault="007B2484">
      <w:pPr>
        <w:spacing w:line="20" w:lineRule="exact"/>
      </w:pPr>
    </w:p>
  </w:endnote>
  <w:endnote w:type="continuationSeparator" w:id="0">
    <w:p w14:paraId="426737B8" w14:textId="77777777" w:rsidR="007B2484" w:rsidRDefault="007B248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7A34055" w14:textId="77777777" w:rsidR="007B2484" w:rsidRDefault="007B248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7E677" w14:textId="77777777" w:rsidR="007B2484" w:rsidRDefault="007B248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B1E606D" w14:textId="77777777" w:rsidR="007B2484" w:rsidRDefault="007B24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48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90906"/>
    <w:rsid w:val="00621F64"/>
    <w:rsid w:val="00644DED"/>
    <w:rsid w:val="006765BC"/>
    <w:rsid w:val="00684DFF"/>
    <w:rsid w:val="00710A7A"/>
    <w:rsid w:val="00744C6E"/>
    <w:rsid w:val="007B2484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06CE9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271350"/>
  <w15:docId w15:val="{5E3638F4-C1DE-457B-A957-21E4B91CD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176</ap:Words>
  <ap:Characters>1168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1342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2025-09-30T07:06:00.0000000Z</dcterms:created>
  <dcterms:modified xsi:type="dcterms:W3CDTF">2025-09-30T07:40:00.0000000Z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