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04EB" w:rsidRDefault="000304EB" w14:paraId="513BE9C4" w14:textId="77777777"/>
    <w:p w:rsidR="000304EB" w:rsidRDefault="000304EB" w14:paraId="12C6427B" w14:textId="35D8743E">
      <w:r>
        <w:t xml:space="preserve">Geachte voorzitter, </w:t>
      </w:r>
    </w:p>
    <w:p w:rsidR="000304EB" w:rsidRDefault="000304EB" w14:paraId="27D330FA" w14:textId="77777777"/>
    <w:p w:rsidR="0041457D" w:rsidRDefault="00D911F6" w14:paraId="2B1F38B1" w14:textId="241D2122">
      <w:r>
        <w:t>Hierbij bied ik u de antwoorden aan op de schriftelijke vragen gesteld door het lid Ceder (C</w:t>
      </w:r>
      <w:r w:rsidR="00BC58C4">
        <w:t>hristenUnie</w:t>
      </w:r>
      <w:r>
        <w:t xml:space="preserve">) </w:t>
      </w:r>
      <w:r w:rsidRPr="00996BE3" w:rsidR="00996BE3">
        <w:t>over het bezoek van de Indonesische president aan Nederland en mensenrechtenschendingen in West-Papoea.</w:t>
      </w:r>
      <w:r w:rsidR="00F9476E">
        <w:t xml:space="preserve"> </w:t>
      </w:r>
      <w:r>
        <w:t>Deze vragen werden ingezonden op 26 september 2025 met kenmerk </w:t>
      </w:r>
      <w:r w:rsidRPr="004275D3" w:rsidR="004275D3">
        <w:t>2025Z17934</w:t>
      </w:r>
      <w:r w:rsidR="004275D3">
        <w:t xml:space="preserve">. </w:t>
      </w:r>
    </w:p>
    <w:p w:rsidR="0041457D" w:rsidRDefault="0041457D" w14:paraId="2B1F38B3" w14:textId="77777777"/>
    <w:p w:rsidR="0041457D" w:rsidRDefault="0041457D" w14:paraId="2B1F38B4" w14:textId="77777777"/>
    <w:p w:rsidR="0041457D" w:rsidRDefault="00D911F6" w14:paraId="2B1F38B6" w14:textId="77777777">
      <w:r>
        <w:t>De minister van Buitenlandse Zaken,</w:t>
      </w:r>
      <w:r>
        <w:br/>
      </w:r>
      <w:r>
        <w:br/>
      </w:r>
      <w:r>
        <w:br/>
      </w:r>
      <w:r>
        <w:br/>
      </w:r>
      <w:r>
        <w:br/>
      </w:r>
      <w:r>
        <w:br/>
        <w:t>D.M. van Weel</w:t>
      </w:r>
    </w:p>
    <w:p w:rsidR="0041457D" w:rsidRDefault="00D911F6" w14:paraId="2B1F38B7" w14:textId="77777777">
      <w:pPr>
        <w:pStyle w:val="WitregelW1bodytekst"/>
      </w:pPr>
      <w:r>
        <w:br w:type="page"/>
      </w:r>
    </w:p>
    <w:p w:rsidRPr="00241125" w:rsidR="00241125" w:rsidP="00241125" w:rsidRDefault="00D911F6" w14:paraId="237D1478" w14:textId="5B128C0F">
      <w:pPr>
        <w:rPr>
          <w:b/>
        </w:rPr>
      </w:pPr>
      <w:r>
        <w:rPr>
          <w:b/>
        </w:rPr>
        <w:lastRenderedPageBreak/>
        <w:t xml:space="preserve">Antwoorden van de </w:t>
      </w:r>
      <w:r w:rsidR="001E5E8C">
        <w:rPr>
          <w:b/>
        </w:rPr>
        <w:t>m</w:t>
      </w:r>
      <w:r>
        <w:rPr>
          <w:b/>
        </w:rPr>
        <w:t xml:space="preserve">inister van Buitenlandse Zaken </w:t>
      </w:r>
      <w:r w:rsidRPr="00241125" w:rsidR="00241125">
        <w:rPr>
          <w:b/>
          <w:bCs/>
        </w:rPr>
        <w:t>op vragen van het lid Ceder (ChristenUnie) over het bezoek van de Indonesische president aan Nederland en mensenrechtenschendingen in West-Papoea</w:t>
      </w:r>
    </w:p>
    <w:p w:rsidR="0041457D" w:rsidRDefault="0041457D" w14:paraId="2B1F38B9" w14:textId="10870B33"/>
    <w:p w:rsidR="0041457D" w:rsidRDefault="00D911F6" w14:paraId="2B1F38BA" w14:textId="77777777">
      <w:r>
        <w:rPr>
          <w:b/>
        </w:rPr>
        <w:t>Vraag 1</w:t>
      </w:r>
    </w:p>
    <w:p w:rsidR="004275D3" w:rsidP="004275D3" w:rsidRDefault="004275D3" w14:paraId="60DE32C5" w14:textId="1BDE8447">
      <w:r>
        <w:t>Klopt het dat er vrijdag een gesprek met de minister-president en de Indonesische president op de planning staat?</w:t>
      </w:r>
      <w:r>
        <w:rPr>
          <w:rStyle w:val="FootnoteReference"/>
        </w:rPr>
        <w:footnoteReference w:id="2"/>
      </w:r>
      <w:r>
        <w:t xml:space="preserve"> Wat staat er bij dat gesprek op de agenda? </w:t>
      </w:r>
    </w:p>
    <w:p w:rsidR="0041457D" w:rsidRDefault="0041457D" w14:paraId="2B1F38BC" w14:textId="77777777"/>
    <w:p w:rsidR="0041457D" w:rsidRDefault="00D911F6" w14:paraId="2B1F38BD" w14:textId="77777777">
      <w:r>
        <w:rPr>
          <w:b/>
        </w:rPr>
        <w:t>Antwoord</w:t>
      </w:r>
    </w:p>
    <w:p w:rsidR="0041457D" w:rsidRDefault="000E30D9" w14:paraId="2B1F38BE" w14:textId="12651B88">
      <w:r>
        <w:t xml:space="preserve">Nee, tijdens het recente bezoek van de Indonesische president </w:t>
      </w:r>
      <w:r w:rsidR="00C01D9F">
        <w:t>Prabowo</w:t>
      </w:r>
      <w:r>
        <w:t xml:space="preserve"> </w:t>
      </w:r>
      <w:r w:rsidR="00551C72">
        <w:t xml:space="preserve">Subianto </w:t>
      </w:r>
      <w:r>
        <w:t xml:space="preserve">aan Nederland heeft geen gesprek met de minister-president plaatsgevonden.  </w:t>
      </w:r>
    </w:p>
    <w:p w:rsidR="0041457D" w:rsidRDefault="0041457D" w14:paraId="2B1F38BF" w14:textId="77777777"/>
    <w:p w:rsidR="0041457D" w:rsidRDefault="00D911F6" w14:paraId="2B1F38C0" w14:textId="77777777">
      <w:r>
        <w:rPr>
          <w:b/>
        </w:rPr>
        <w:t>Vraag 2</w:t>
      </w:r>
    </w:p>
    <w:p w:rsidR="004275D3" w:rsidP="004275D3" w:rsidRDefault="004275D3" w14:paraId="00DD072C" w14:textId="77777777">
      <w:r>
        <w:t xml:space="preserve">Bent u van mening dat Nederland vanwege de historische band een bijzondere zorgplicht heeft jegens de mensen in West-Papoea? Bent u ermee bekend dat momenteel mensenrechten in West-Papoea worden geschonden, evenals dat deze in het verleden zijn geschonden? </w:t>
      </w:r>
    </w:p>
    <w:p w:rsidR="0041457D" w:rsidRDefault="0041457D" w14:paraId="2B1F38C2" w14:textId="77777777"/>
    <w:p w:rsidR="0041457D" w:rsidRDefault="00D911F6" w14:paraId="2B1F38C3" w14:textId="77777777">
      <w:r>
        <w:rPr>
          <w:b/>
        </w:rPr>
        <w:t>Antwoord</w:t>
      </w:r>
    </w:p>
    <w:p w:rsidR="00555AB0" w:rsidP="00555AB0" w:rsidRDefault="00555AB0" w14:paraId="18B144D2" w14:textId="4BD3196E">
      <w:r>
        <w:t>De mensenrechtensituatie in Papua is zorgelijk. Verschillende (mensenrechten)organisaties</w:t>
      </w:r>
      <w:r w:rsidR="00D148D8">
        <w:t>, waaronder Human Rights Watch</w:t>
      </w:r>
      <w:r w:rsidR="00BC58C4">
        <w:t xml:space="preserve"> en Amnesty International</w:t>
      </w:r>
      <w:r w:rsidR="00D148D8">
        <w:t>,</w:t>
      </w:r>
      <w:r>
        <w:t xml:space="preserve"> rapporteren onder andere over geweld en inbreuken op eigendommen van de inheemse bevolking. Er vallen ook slachtoffers door geweld gebruikt door lokale gewapende groepen. </w:t>
      </w:r>
    </w:p>
    <w:p w:rsidR="00555AB0" w:rsidP="00555AB0" w:rsidRDefault="00555AB0" w14:paraId="681AE6E2" w14:textId="77777777"/>
    <w:p w:rsidR="00555AB0" w:rsidP="00555AB0" w:rsidRDefault="00555AB0" w14:paraId="0C75AAB3" w14:textId="6BDEB003">
      <w:r>
        <w:t>H</w:t>
      </w:r>
      <w:r w:rsidRPr="00312F79">
        <w:t>et lot van de Papua</w:t>
      </w:r>
      <w:r>
        <w:t>’</w:t>
      </w:r>
      <w:r w:rsidRPr="00312F79">
        <w:t xml:space="preserve">s </w:t>
      </w:r>
      <w:r>
        <w:t xml:space="preserve">gaat </w:t>
      </w:r>
      <w:r w:rsidRPr="00312F79">
        <w:t>het kabinet ter harte</w:t>
      </w:r>
      <w:r>
        <w:t xml:space="preserve">. </w:t>
      </w:r>
      <w:r w:rsidRPr="00555AB0">
        <w:t>Het ministerie van Buitenlandse Zaken volgt de situatie in Papua nauwlettend, onder andere via de Nederlandse ambassade in Jakarta.</w:t>
      </w:r>
      <w:r>
        <w:t xml:space="preserve"> </w:t>
      </w:r>
      <w:r w:rsidR="00C01D9F">
        <w:t>D</w:t>
      </w:r>
      <w:r w:rsidRPr="00555AB0">
        <w:t xml:space="preserve">e Nederlandse regering respecteert de territoriale integriteit van </w:t>
      </w:r>
      <w:r w:rsidR="00C01D9F">
        <w:t xml:space="preserve">de Republiek </w:t>
      </w:r>
      <w:r w:rsidRPr="00555AB0">
        <w:t>Indonesië</w:t>
      </w:r>
      <w:r w:rsidR="00C01D9F">
        <w:t>, inclusief Papua</w:t>
      </w:r>
      <w:r w:rsidRPr="00555AB0">
        <w:t>.</w:t>
      </w:r>
    </w:p>
    <w:p w:rsidR="0041457D" w:rsidRDefault="0041457D" w14:paraId="2B1F38C5" w14:textId="77777777"/>
    <w:p w:rsidR="0041457D" w:rsidRDefault="00D911F6" w14:paraId="2B1F38C6" w14:textId="77777777">
      <w:r>
        <w:rPr>
          <w:b/>
        </w:rPr>
        <w:t>Vraag 3</w:t>
      </w:r>
    </w:p>
    <w:p w:rsidR="004275D3" w:rsidP="004275D3" w:rsidRDefault="004275D3" w14:paraId="7FBEDA8A" w14:textId="77777777">
      <w:r>
        <w:t xml:space="preserve">Spreken u en/of het koningspaar de Indonesische president morgen aan op de mensenrechtenschendingen van de mensen uit West-Papoea? Zo ja, welke boodschap wordt overgebracht? Zo nee, waarom niet? </w:t>
      </w:r>
    </w:p>
    <w:p w:rsidR="00D911F6" w:rsidRDefault="00D911F6" w14:paraId="765619BD" w14:textId="77777777"/>
    <w:p w:rsidR="0041457D" w:rsidRDefault="00D911F6" w14:paraId="2B1F38CC" w14:textId="77777777">
      <w:r>
        <w:rPr>
          <w:b/>
        </w:rPr>
        <w:t>Vraag 4</w:t>
      </w:r>
    </w:p>
    <w:p w:rsidR="004275D3" w:rsidP="004275D3" w:rsidRDefault="004275D3" w14:paraId="758F76AD" w14:textId="15748846">
      <w:r>
        <w:t>Mochten de mensenrechten van de mensen uit West-Papoea nog niet op de agenda staan, bent u bereid deze aan de agenda toe te voegen? Zo nee, kunt u toelichten waarom rapporten van bijvoorbeeld Greenpeace en Amnesty daar geen aanleiding toe zouden geven?</w:t>
      </w:r>
      <w:r>
        <w:rPr>
          <w:rStyle w:val="FootnoteReference"/>
        </w:rPr>
        <w:footnoteReference w:id="3"/>
      </w:r>
      <w:r>
        <w:t xml:space="preserve"> </w:t>
      </w:r>
      <w:r>
        <w:rPr>
          <w:rStyle w:val="FootnoteReference"/>
        </w:rPr>
        <w:footnoteReference w:id="4"/>
      </w:r>
    </w:p>
    <w:p w:rsidR="0041457D" w:rsidRDefault="0041457D" w14:paraId="2B1F38CE" w14:textId="77777777"/>
    <w:p w:rsidR="0041457D" w:rsidRDefault="00D911F6" w14:paraId="2B1F38CF" w14:textId="105791B3">
      <w:r>
        <w:rPr>
          <w:b/>
        </w:rPr>
        <w:t>Antwoorden vragen 3 en 4</w:t>
      </w:r>
    </w:p>
    <w:p w:rsidR="00D911F6" w:rsidP="00D911F6" w:rsidRDefault="00D911F6" w14:paraId="35D8F5C6" w14:textId="0F5D00BF">
      <w:r w:rsidRPr="00D911F6">
        <w:t>Het Koninklijk Paar heeft de president ontvangen op Paleis Huis ten Bosch;</w:t>
      </w:r>
      <w:r>
        <w:t xml:space="preserve"> h</w:t>
      </w:r>
      <w:r w:rsidRPr="00D911F6">
        <w:t xml:space="preserve">et is een goed gebruik dat de gesprekken die </w:t>
      </w:r>
      <w:r w:rsidR="00C01D9F">
        <w:t xml:space="preserve">het Koninklijk Paar </w:t>
      </w:r>
      <w:r w:rsidRPr="00D911F6">
        <w:t>op het Paleis voer</w:t>
      </w:r>
      <w:r w:rsidR="00C01D9F">
        <w:t>t</w:t>
      </w:r>
      <w:r>
        <w:t xml:space="preserve"> </w:t>
      </w:r>
      <w:r w:rsidRPr="00D911F6">
        <w:t>vertrouwelijk zijn</w:t>
      </w:r>
      <w:r>
        <w:t>.</w:t>
      </w:r>
    </w:p>
    <w:p w:rsidR="0041457D" w:rsidRDefault="0041457D" w14:paraId="2B1F38D1" w14:textId="77777777"/>
    <w:p w:rsidR="00037ED1" w:rsidRDefault="00037ED1" w14:paraId="02EF3C7F" w14:textId="77777777"/>
    <w:p w:rsidR="00037ED1" w:rsidRDefault="00037ED1" w14:paraId="636D5AC4" w14:textId="77777777"/>
    <w:p w:rsidR="0041457D" w:rsidRDefault="00D911F6" w14:paraId="2B1F38D2" w14:textId="37B2F915">
      <w:r>
        <w:rPr>
          <w:b/>
        </w:rPr>
        <w:lastRenderedPageBreak/>
        <w:t>Vraag 5</w:t>
      </w:r>
    </w:p>
    <w:p w:rsidR="004275D3" w:rsidP="004275D3" w:rsidRDefault="004275D3" w14:paraId="11CEC32E" w14:textId="77777777">
      <w:r>
        <w:t xml:space="preserve">Kunt uiteenzetten op welke manieren u zowel bilateraal als multilateraal Indonesië aanspreekt op de schendingen van mensenrechten van mensen uit West-Papoea? </w:t>
      </w:r>
    </w:p>
    <w:p w:rsidR="0041457D" w:rsidRDefault="0041457D" w14:paraId="2B1F38D4" w14:textId="77777777"/>
    <w:p w:rsidR="0041457D" w:rsidRDefault="00D911F6" w14:paraId="2B1F38D5" w14:textId="77777777">
      <w:r>
        <w:rPr>
          <w:b/>
        </w:rPr>
        <w:t>Antwoord</w:t>
      </w:r>
    </w:p>
    <w:p w:rsidR="00DE009E" w:rsidP="00DE009E" w:rsidRDefault="00DE009E" w14:paraId="6C9B4BE9" w14:textId="01B555B4">
      <w:r>
        <w:t xml:space="preserve">De bilaterale relatie met Indonesië is breed en hecht, </w:t>
      </w:r>
      <w:r w:rsidR="00C01D9F">
        <w:t>wat</w:t>
      </w:r>
      <w:r>
        <w:t xml:space="preserve"> het bespreken van de mensenrechtensituatie </w:t>
      </w:r>
      <w:r w:rsidR="00C01D9F">
        <w:t>vergemakkelijkt.</w:t>
      </w:r>
      <w:r>
        <w:t xml:space="preserve"> Op verschillende niveaus wordt de mensenrechtensituatie besproken</w:t>
      </w:r>
      <w:r w:rsidR="00C01D9F">
        <w:t>,</w:t>
      </w:r>
      <w:r>
        <w:t xml:space="preserve"> zowel in bilateraal, EU- als multilateraal verband. </w:t>
      </w:r>
      <w:r w:rsidR="00C01D9F">
        <w:t>Daarbij kijkt de regering nadrukkelijk wat de meest effectieve wijze is om zorgen over mensenrechten over te brengen.</w:t>
      </w:r>
    </w:p>
    <w:p w:rsidR="00DE009E" w:rsidP="00DE009E" w:rsidRDefault="00DE009E" w14:paraId="7A69EEDD" w14:textId="77777777"/>
    <w:p w:rsidR="004275D3" w:rsidP="00221E54" w:rsidRDefault="00C01D9F" w14:paraId="7D0089E0" w14:textId="537B6C04">
      <w:r>
        <w:t xml:space="preserve">De </w:t>
      </w:r>
      <w:r w:rsidRPr="00DE009E" w:rsidR="00DE009E">
        <w:t xml:space="preserve">Nederlandse ambassade in Jakarta ondersteunt </w:t>
      </w:r>
      <w:r w:rsidR="00DE009E">
        <w:t>verschillende projecten ter bevordering van de bescherming van mensenrechten in</w:t>
      </w:r>
      <w:r w:rsidRPr="00DE009E" w:rsidR="00DE009E">
        <w:t xml:space="preserve"> Indonesië</w:t>
      </w:r>
      <w:r>
        <w:t>, inclusief</w:t>
      </w:r>
      <w:r w:rsidR="00DE009E">
        <w:t xml:space="preserve"> Papua</w:t>
      </w:r>
      <w:r w:rsidRPr="00DE009E" w:rsidR="00DE009E">
        <w:t>.</w:t>
      </w:r>
      <w:r w:rsidR="00DE009E">
        <w:t xml:space="preserve"> </w:t>
      </w:r>
      <w:r w:rsidRPr="007C1CEB" w:rsidR="007C1CEB">
        <w:t>De</w:t>
      </w:r>
      <w:r w:rsidR="00DE009E">
        <w:t xml:space="preserve"> </w:t>
      </w:r>
      <w:r w:rsidRPr="007C1CEB" w:rsidR="007C1CEB">
        <w:t>Nederlandse ambassade brengt voorts regelmatig werkbezoeken aan verschillende provincies door heel Indonesië, inclusief Papua</w:t>
      </w:r>
      <w:r>
        <w:t xml:space="preserve">, </w:t>
      </w:r>
      <w:r w:rsidR="006F1370">
        <w:t>tijdens welke</w:t>
      </w:r>
      <w:r>
        <w:t xml:space="preserve"> aandacht wordt besteed aan dit thema</w:t>
      </w:r>
      <w:r w:rsidRPr="007C1CEB" w:rsidR="007C1CEB">
        <w:t>.</w:t>
      </w:r>
      <w:r w:rsidR="003B76D6">
        <w:t xml:space="preserve"> </w:t>
      </w:r>
      <w:r w:rsidR="00F9476E">
        <w:t xml:space="preserve">De Nederlandse ambassade in Jakarta heeft het bezoek van </w:t>
      </w:r>
      <w:r w:rsidR="003B76D6">
        <w:t>een aantal</w:t>
      </w:r>
      <w:r w:rsidRPr="003B76D6" w:rsidR="003B76D6">
        <w:t xml:space="preserve"> leden van de Vaste Kamercommissie van Buitenlandse Zaken </w:t>
      </w:r>
      <w:r w:rsidRPr="003B76D6" w:rsidR="00066669">
        <w:t>aan Indonesië afgelopen juli</w:t>
      </w:r>
      <w:r w:rsidRPr="003B76D6" w:rsidR="003B76D6">
        <w:t xml:space="preserve"> </w:t>
      </w:r>
      <w:r w:rsidR="00F9476E">
        <w:t>ondersteun</w:t>
      </w:r>
      <w:r w:rsidR="001D7121">
        <w:t>d</w:t>
      </w:r>
      <w:r w:rsidR="00F9476E">
        <w:t>, en verwelkomt dat de leden</w:t>
      </w:r>
      <w:r w:rsidRPr="003B76D6" w:rsidR="003B76D6">
        <w:t xml:space="preserve"> o.a. met de Indonesische mensenrechtencommissie</w:t>
      </w:r>
      <w:r>
        <w:t xml:space="preserve"> </w:t>
      </w:r>
      <w:r w:rsidR="00F9476E">
        <w:t>over de situatie in Papua hebben</w:t>
      </w:r>
      <w:r w:rsidRPr="003B76D6" w:rsidR="003B76D6">
        <w:t xml:space="preserve"> gesproken.</w:t>
      </w:r>
      <w:r w:rsidR="003B76D6">
        <w:t xml:space="preserve"> </w:t>
      </w:r>
      <w:r w:rsidR="00221E54">
        <w:t xml:space="preserve">Nederland zal </w:t>
      </w:r>
      <w:r w:rsidR="00F9476E">
        <w:t xml:space="preserve">multilateraal </w:t>
      </w:r>
      <w:r w:rsidR="00221E54">
        <w:t>aandacht blijven vragen voor de situatie in Papua, zoals het tijdens</w:t>
      </w:r>
      <w:r w:rsidR="00E656BC">
        <w:t xml:space="preserve"> de meest recente</w:t>
      </w:r>
      <w:r w:rsidR="00221E54">
        <w:t xml:space="preserve"> Universal Periodic Review (UPR) van Indonesië in november 2022 heeft gedaan. </w:t>
      </w:r>
    </w:p>
    <w:p w:rsidR="007C1CEB" w:rsidRDefault="007C1CEB" w14:paraId="4BBD0EF9" w14:textId="77777777"/>
    <w:p w:rsidR="004275D3" w:rsidP="004275D3" w:rsidRDefault="004275D3" w14:paraId="55AEFA0A" w14:textId="0D951807">
      <w:r>
        <w:rPr>
          <w:b/>
        </w:rPr>
        <w:t>Vraag 6</w:t>
      </w:r>
    </w:p>
    <w:p w:rsidR="004275D3" w:rsidP="004275D3" w:rsidRDefault="004275D3" w14:paraId="08BE9CFC" w14:textId="77777777">
      <w:r>
        <w:t xml:space="preserve">Kunt u deze vragen uiterlijk vrijdag 26 september beantwoorden, nog voordat het bezoek van de Indonesische president plaatsvindt? </w:t>
      </w:r>
    </w:p>
    <w:p w:rsidR="004275D3" w:rsidP="004275D3" w:rsidRDefault="004275D3" w14:paraId="0BC1AFA8" w14:textId="77777777"/>
    <w:p w:rsidR="004275D3" w:rsidP="004275D3" w:rsidRDefault="004275D3" w14:paraId="207C875E" w14:textId="77777777">
      <w:r>
        <w:rPr>
          <w:b/>
        </w:rPr>
        <w:t>Antwoord</w:t>
      </w:r>
    </w:p>
    <w:p w:rsidR="004275D3" w:rsidRDefault="00D911F6" w14:paraId="40C4B2FA" w14:textId="3B28BF6E">
      <w:r>
        <w:t xml:space="preserve">De vragen zijn zo spoedig mogelijk beantwoord. </w:t>
      </w:r>
    </w:p>
    <w:sectPr w:rsidR="004275D3" w:rsidSect="001847CB">
      <w:headerReference w:type="default" r:id="rId14"/>
      <w:headerReference w:type="first" r:id="rId15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99FE" w14:textId="77777777" w:rsidR="00D911F6" w:rsidRDefault="00D911F6">
      <w:pPr>
        <w:spacing w:line="240" w:lineRule="auto"/>
      </w:pPr>
      <w:r>
        <w:separator/>
      </w:r>
    </w:p>
  </w:endnote>
  <w:endnote w:type="continuationSeparator" w:id="0">
    <w:p w14:paraId="03F4C125" w14:textId="77777777" w:rsidR="00D911F6" w:rsidRDefault="00D911F6">
      <w:pPr>
        <w:spacing w:line="240" w:lineRule="auto"/>
      </w:pPr>
      <w:r>
        <w:continuationSeparator/>
      </w:r>
    </w:p>
  </w:endnote>
  <w:endnote w:type="continuationNotice" w:id="1">
    <w:p w14:paraId="70FB0B92" w14:textId="77777777" w:rsidR="00D60910" w:rsidRDefault="00D6091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1495D" w14:textId="77777777" w:rsidR="00D911F6" w:rsidRDefault="00D911F6">
      <w:pPr>
        <w:spacing w:line="240" w:lineRule="auto"/>
      </w:pPr>
      <w:r>
        <w:separator/>
      </w:r>
    </w:p>
  </w:footnote>
  <w:footnote w:type="continuationSeparator" w:id="0">
    <w:p w14:paraId="281022C7" w14:textId="77777777" w:rsidR="00D911F6" w:rsidRDefault="00D911F6">
      <w:pPr>
        <w:spacing w:line="240" w:lineRule="auto"/>
      </w:pPr>
      <w:r>
        <w:continuationSeparator/>
      </w:r>
    </w:p>
  </w:footnote>
  <w:footnote w:type="continuationNotice" w:id="1">
    <w:p w14:paraId="074FE106" w14:textId="77777777" w:rsidR="00D60910" w:rsidRDefault="00D60910">
      <w:pPr>
        <w:spacing w:line="240" w:lineRule="auto"/>
      </w:pPr>
    </w:p>
  </w:footnote>
  <w:footnote w:id="2">
    <w:p w14:paraId="42854AAB" w14:textId="43395EA5" w:rsidR="004275D3" w:rsidRPr="004275D3" w:rsidRDefault="004275D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4275D3">
          <w:rPr>
            <w:rStyle w:val="Hyperlink"/>
            <w:sz w:val="16"/>
            <w:szCs w:val="16"/>
          </w:rPr>
          <w:t>https://en.antaranews.com/news/381157/president-prabowo-heads-to-new-york-for-un-general-assembly</w:t>
        </w:r>
      </w:hyperlink>
    </w:p>
  </w:footnote>
  <w:footnote w:id="3">
    <w:p w14:paraId="23E682BB" w14:textId="7BB2BA0C" w:rsidR="004275D3" w:rsidRPr="004275D3" w:rsidRDefault="004275D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4275D3">
        <w:rPr>
          <w:lang w:val="en-US"/>
        </w:rPr>
        <w:t xml:space="preserve"> </w:t>
      </w:r>
      <w:hyperlink r:id="rId2" w:history="1">
        <w:r w:rsidRPr="004275D3">
          <w:rPr>
            <w:rStyle w:val="Hyperlink"/>
            <w:sz w:val="16"/>
            <w:szCs w:val="16"/>
            <w:lang w:val="en-US"/>
          </w:rPr>
          <w:t>https://www.greenpeace.org/southeastasia/publication/67016/paradise-lost/</w:t>
        </w:r>
      </w:hyperlink>
    </w:p>
  </w:footnote>
  <w:footnote w:id="4">
    <w:p w14:paraId="329CB3F3" w14:textId="3C16520C" w:rsidR="004275D3" w:rsidRPr="004275D3" w:rsidRDefault="004275D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4275D3">
        <w:rPr>
          <w:lang w:val="en-US"/>
        </w:rPr>
        <w:t xml:space="preserve"> </w:t>
      </w:r>
      <w:hyperlink r:id="rId3" w:history="1">
        <w:r w:rsidRPr="004275D3">
          <w:rPr>
            <w:rStyle w:val="Hyperlink"/>
            <w:sz w:val="16"/>
            <w:szCs w:val="16"/>
            <w:lang w:val="en-US"/>
          </w:rPr>
          <w:t>https://www.amnesty.org/en/wp-content/uploads/2022/03/ASA2152572022ENGLISH.pdf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F38D7" w14:textId="77777777" w:rsidR="0041457D" w:rsidRDefault="00D911F6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B1F38DB" wp14:editId="197F715D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5255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1F390A" w14:textId="77777777" w:rsidR="0041457D" w:rsidRDefault="00D911F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B1F390B" w14:textId="77777777" w:rsidR="0041457D" w:rsidRDefault="0041457D">
                          <w:pPr>
                            <w:pStyle w:val="WitregelW2"/>
                          </w:pPr>
                        </w:p>
                        <w:p w14:paraId="2B1F390C" w14:textId="77777777" w:rsidR="0041457D" w:rsidRDefault="00D911F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B1F390D" w14:textId="77777777" w:rsidR="0041457D" w:rsidRDefault="00D911F6">
                          <w:pPr>
                            <w:pStyle w:val="Referentiegegevens"/>
                          </w:pPr>
                          <w:r>
                            <w:t>BZ2520595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B1F38DB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5pt;margin-top:155pt;width:106.5pt;height:630.7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" filled="f" stroked="f">
              <v:textbox inset="0,0,0,0">
                <w:txbxContent>
                  <w:p w14:paraId="2B1F390A" w14:textId="77777777" w:rsidR="0041457D" w:rsidRDefault="00D911F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B1F390B" w14:textId="77777777" w:rsidR="0041457D" w:rsidRDefault="0041457D">
                    <w:pPr>
                      <w:pStyle w:val="WitregelW2"/>
                    </w:pPr>
                  </w:p>
                  <w:p w14:paraId="2B1F390C" w14:textId="77777777" w:rsidR="0041457D" w:rsidRDefault="00D911F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B1F390D" w14:textId="77777777" w:rsidR="0041457D" w:rsidRDefault="00D911F6">
                    <w:pPr>
                      <w:pStyle w:val="Referentiegegevens"/>
                    </w:pPr>
                    <w:r>
                      <w:t>BZ2520595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2B1F38DD" wp14:editId="2B1F38DE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1F390E" w14:textId="5AD3D7AF" w:rsidR="0041457D" w:rsidRDefault="0041457D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B1F38DD" id="_x0000_t202" coordsize="21600,21600" o:spt="202" path="m,l,21600r21600,l21600,xe">
              <v:stroke joinstyle="miter"/>
              <v:path gradientshapeok="t" o:connecttype="rect"/>
            </v:shapetype>
            <v:shape id="41b111a9-80a4-11ea-b356-6230a4311406" o:spid="_x0000_s1027" type="#_x0000_t202" style="position:absolute;margin-left:79.35pt;margin-top:802.75pt;width:377pt;height:19.8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2B1F390E" w14:textId="5AD3D7AF" w:rsidR="0041457D" w:rsidRDefault="0041457D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2B1F38DF" wp14:editId="2B1F38E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1F390F" w14:textId="659E639D" w:rsidR="0041457D" w:rsidRDefault="00D911F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D7121">
                            <w:rPr>
                              <w:noProof/>
                            </w:rPr>
                            <w:instrText>3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1D712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D7121">
                            <w:rPr>
                              <w:noProof/>
                            </w:rPr>
                            <w:instrText>3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1D712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B1F38DF" id="_x0000_t202" coordsize="21600,21600" o:spt="202" path="m,l,21600r21600,l21600,xe">
              <v:stroke joinstyle="miter"/>
              <v:path gradientshapeok="t" o:connecttype="rect"/>
            </v:shapetype>
            <v:shape id="41b1115b-80a4-11ea-b356-6230a4311406" o:spid="_x0000_s1028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B1F390F" w14:textId="659E639D" w:rsidR="0041457D" w:rsidRDefault="00D911F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D7121">
                      <w:rPr>
                        <w:noProof/>
                      </w:rPr>
                      <w:instrText>3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1D712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D7121">
                      <w:rPr>
                        <w:noProof/>
                      </w:rPr>
                      <w:instrText>3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1D712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F38D9" w14:textId="77777777" w:rsidR="0041457D" w:rsidRDefault="00D911F6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2B1F38E1" wp14:editId="2B1F38E2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1F3910" w14:textId="77777777" w:rsidR="00D911F6" w:rsidRDefault="00D911F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B1F38E1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B1F3910" w14:textId="77777777" w:rsidR="00D911F6" w:rsidRDefault="00D911F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2B1F38E3" wp14:editId="2B1F38E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1F38F1" w14:textId="4CDAB3F0" w:rsidR="0041457D" w:rsidRDefault="0041457D" w:rsidP="004275D3">
                          <w:pPr>
                            <w:pStyle w:val="Rubricering"/>
                            <w:rPr>
                              <w:b w:val="0"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631B4EF3" w14:textId="09DA95AA" w:rsidR="004275D3" w:rsidRDefault="004275D3" w:rsidP="004275D3">
                          <w:r w:rsidRPr="004275D3">
                            <w:t>Aan de Voorzitter v</w:t>
                          </w:r>
                          <w:r>
                            <w:t xml:space="preserve">an de </w:t>
                          </w:r>
                        </w:p>
                        <w:p w14:paraId="1946E6E4" w14:textId="0D6C4C11" w:rsidR="004275D3" w:rsidRDefault="004275D3" w:rsidP="004275D3">
                          <w:r>
                            <w:t>Tweede Kamer der Staten-Generaal</w:t>
                          </w:r>
                        </w:p>
                        <w:p w14:paraId="249718C9" w14:textId="1B792B5D" w:rsidR="004275D3" w:rsidRDefault="004275D3" w:rsidP="004275D3">
                          <w:r>
                            <w:t xml:space="preserve">Prinses Irenestraat 6 </w:t>
                          </w:r>
                        </w:p>
                        <w:p w14:paraId="19D836B8" w14:textId="46A83243" w:rsidR="004275D3" w:rsidRPr="004275D3" w:rsidRDefault="004275D3" w:rsidP="004275D3">
                          <w:pPr>
                            <w:rPr>
                              <w:lang w:val="en-US"/>
                            </w:rPr>
                          </w:pP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1F38E3" id="41b10c0b-80a4-11ea-b356-6230a4311406" o:spid="_x0000_s1030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B1F38F1" w14:textId="4CDAB3F0" w:rsidR="0041457D" w:rsidRDefault="0041457D" w:rsidP="004275D3">
                    <w:pPr>
                      <w:pStyle w:val="Rubricering"/>
                      <w:rPr>
                        <w:b w:val="0"/>
                        <w:bCs/>
                        <w:sz w:val="18"/>
                        <w:szCs w:val="18"/>
                        <w:lang w:val="en-US"/>
                      </w:rPr>
                    </w:pPr>
                  </w:p>
                  <w:p w14:paraId="631B4EF3" w14:textId="09DA95AA" w:rsidR="004275D3" w:rsidRDefault="004275D3" w:rsidP="004275D3">
                    <w:r w:rsidRPr="004275D3">
                      <w:t>Aan de Voorzitter v</w:t>
                    </w:r>
                    <w:r>
                      <w:t xml:space="preserve">an de </w:t>
                    </w:r>
                  </w:p>
                  <w:p w14:paraId="1946E6E4" w14:textId="0D6C4C11" w:rsidR="004275D3" w:rsidRDefault="004275D3" w:rsidP="004275D3">
                    <w:r>
                      <w:t>Tweede Kamer der Staten-Generaal</w:t>
                    </w:r>
                  </w:p>
                  <w:p w14:paraId="249718C9" w14:textId="1B792B5D" w:rsidR="004275D3" w:rsidRDefault="004275D3" w:rsidP="004275D3">
                    <w:r>
                      <w:t xml:space="preserve">Prinses Irenestraat 6 </w:t>
                    </w:r>
                  </w:p>
                  <w:p w14:paraId="19D836B8" w14:textId="46A83243" w:rsidR="004275D3" w:rsidRPr="004275D3" w:rsidRDefault="004275D3" w:rsidP="004275D3">
                    <w:pPr>
                      <w:rPr>
                        <w:lang w:val="en-US"/>
                      </w:rPr>
                    </w:pP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2B1F38E5" wp14:editId="5C935395">
              <wp:simplePos x="0" y="0"/>
              <wp:positionH relativeFrom="page">
                <wp:posOffset>1009650</wp:posOffset>
              </wp:positionH>
              <wp:positionV relativeFrom="page">
                <wp:posOffset>3419475</wp:posOffset>
              </wp:positionV>
              <wp:extent cx="4914900" cy="1143000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4900" cy="1143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BA290B" w14:textId="0FE3E021" w:rsidR="00D0028E" w:rsidRDefault="00D0028E" w:rsidP="00D0028E">
                          <w:r>
                            <w:t>Datum</w:t>
                          </w:r>
                          <w:r w:rsidR="00675652">
                            <w:t xml:space="preserve"> 30</w:t>
                          </w:r>
                          <w:r>
                            <w:t xml:space="preserve"> september 2025</w:t>
                          </w:r>
                        </w:p>
                        <w:p w14:paraId="237460F8" w14:textId="728F3A3C" w:rsidR="00D0028E" w:rsidRDefault="00D0028E" w:rsidP="00D0028E">
                          <w:r>
                            <w:t>Betreft Beantwoording vragen van het lid Ceder (ChristenUnie) over het bezoek van de Indonesische president aan Nederland en mensenrechtenschendingen in West-Papoea</w:t>
                          </w:r>
                        </w:p>
                        <w:p w14:paraId="2B1F38FA" w14:textId="77777777" w:rsidR="0041457D" w:rsidRDefault="0041457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1F38E5" id="41b10c7e-80a4-11ea-b356-6230a4311406" o:spid="_x0000_s1031" type="#_x0000_t202" style="position:absolute;margin-left:79.5pt;margin-top:269.25pt;width:387pt;height:90pt;z-index:25165824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" filled="f" stroked="f">
              <v:textbox inset="0,0,0,0">
                <w:txbxContent>
                  <w:p w14:paraId="77BA290B" w14:textId="0FE3E021" w:rsidR="00D0028E" w:rsidRDefault="00D0028E" w:rsidP="00D0028E">
                    <w:r>
                      <w:t>Datum</w:t>
                    </w:r>
                    <w:r w:rsidR="00675652">
                      <w:t xml:space="preserve"> 30</w:t>
                    </w:r>
                    <w:r>
                      <w:t xml:space="preserve"> september 2025</w:t>
                    </w:r>
                  </w:p>
                  <w:p w14:paraId="237460F8" w14:textId="728F3A3C" w:rsidR="00D0028E" w:rsidRDefault="00D0028E" w:rsidP="00D0028E">
                    <w:r>
                      <w:t>Betreft Beantwoording vragen van het lid Ceder (ChristenUnie) over het bezoek van de Indonesische president aan Nederland en mensenrechtenschendingen in West-Papoea</w:t>
                    </w:r>
                  </w:p>
                  <w:p w14:paraId="2B1F38FA" w14:textId="77777777" w:rsidR="0041457D" w:rsidRDefault="0041457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2B1F38E7" wp14:editId="72A5E976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335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1F38FB" w14:textId="77777777" w:rsidR="0041457D" w:rsidRDefault="00D911F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B1F38FC" w14:textId="77777777" w:rsidR="0041457D" w:rsidRDefault="0041457D">
                          <w:pPr>
                            <w:pStyle w:val="WitregelW1"/>
                          </w:pPr>
                        </w:p>
                        <w:p w14:paraId="2B1F38FD" w14:textId="39449E0C" w:rsidR="0041457D" w:rsidRPr="00C61C47" w:rsidRDefault="00C61C47">
                          <w:pPr>
                            <w:pStyle w:val="Referentiegegevens"/>
                          </w:pPr>
                          <w:r w:rsidRPr="00C61C47">
                            <w:t>Rijnstraat 8</w:t>
                          </w:r>
                        </w:p>
                        <w:p w14:paraId="5CB9722F" w14:textId="3B177186" w:rsidR="00C61C47" w:rsidRPr="00C61C47" w:rsidRDefault="00C61C47" w:rsidP="00C61C4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C61C47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0255012A" w14:textId="71C66079" w:rsidR="00C61C47" w:rsidRPr="00C61C47" w:rsidRDefault="00C61C47" w:rsidP="00C61C4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C61C47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4F3D23E" w14:textId="6097C7A1" w:rsidR="00C61C47" w:rsidRPr="00C61C47" w:rsidRDefault="00C61C47" w:rsidP="00C61C4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C61C47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2B1F38FE" w14:textId="77777777" w:rsidR="0041457D" w:rsidRPr="00C61C47" w:rsidRDefault="00D911F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C61C47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2B1F38FF" w14:textId="77777777" w:rsidR="0041457D" w:rsidRPr="00C61C47" w:rsidRDefault="0041457D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2B1F3900" w14:textId="77777777" w:rsidR="0041457D" w:rsidRDefault="00D911F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B1F3901" w14:textId="77777777" w:rsidR="0041457D" w:rsidRDefault="00D911F6">
                          <w:pPr>
                            <w:pStyle w:val="Referentiegegevens"/>
                          </w:pPr>
                          <w:r>
                            <w:t>BZ2520595</w:t>
                          </w:r>
                        </w:p>
                        <w:p w14:paraId="2B1F3902" w14:textId="77777777" w:rsidR="0041457D" w:rsidRDefault="0041457D">
                          <w:pPr>
                            <w:pStyle w:val="WitregelW1"/>
                          </w:pPr>
                        </w:p>
                        <w:p w14:paraId="2B1F3903" w14:textId="77777777" w:rsidR="0041457D" w:rsidRDefault="00D911F6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2B1F3904" w14:textId="4CE03398" w:rsidR="0041457D" w:rsidRDefault="004275D3">
                          <w:pPr>
                            <w:pStyle w:val="Referentiegegevens"/>
                          </w:pPr>
                          <w:r w:rsidRPr="004275D3">
                            <w:t>2025Z17934</w:t>
                          </w:r>
                        </w:p>
                        <w:p w14:paraId="2B1F3905" w14:textId="77777777" w:rsidR="0041457D" w:rsidRDefault="0041457D">
                          <w:pPr>
                            <w:pStyle w:val="WitregelW1"/>
                          </w:pPr>
                        </w:p>
                        <w:p w14:paraId="2B1F3906" w14:textId="77777777" w:rsidR="0041457D" w:rsidRDefault="00D911F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B1F3907" w14:textId="77777777" w:rsidR="0041457D" w:rsidRDefault="00D911F6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B1F38E7" id="41b10cd4-80a4-11ea-b356-6230a4311406" o:spid="_x0000_s1032" type="#_x0000_t202" style="position:absolute;margin-left:466.5pt;margin-top:155pt;width:105pt;height:630.7pt;z-index:25165824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" filled="f" stroked="f">
              <v:textbox inset="0,0,0,0">
                <w:txbxContent>
                  <w:p w14:paraId="2B1F38FB" w14:textId="77777777" w:rsidR="0041457D" w:rsidRDefault="00D911F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B1F38FC" w14:textId="77777777" w:rsidR="0041457D" w:rsidRDefault="0041457D">
                    <w:pPr>
                      <w:pStyle w:val="WitregelW1"/>
                    </w:pPr>
                  </w:p>
                  <w:p w14:paraId="2B1F38FD" w14:textId="39449E0C" w:rsidR="0041457D" w:rsidRPr="00C61C47" w:rsidRDefault="00C61C47">
                    <w:pPr>
                      <w:pStyle w:val="Referentiegegevens"/>
                    </w:pPr>
                    <w:r w:rsidRPr="00C61C47">
                      <w:t>Rijnstraat 8</w:t>
                    </w:r>
                  </w:p>
                  <w:p w14:paraId="5CB9722F" w14:textId="3B177186" w:rsidR="00C61C47" w:rsidRPr="00C61C47" w:rsidRDefault="00C61C47" w:rsidP="00C61C4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C61C47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0255012A" w14:textId="71C66079" w:rsidR="00C61C47" w:rsidRPr="00C61C47" w:rsidRDefault="00C61C47" w:rsidP="00C61C4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C61C47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4F3D23E" w14:textId="6097C7A1" w:rsidR="00C61C47" w:rsidRPr="00C61C47" w:rsidRDefault="00C61C47" w:rsidP="00C61C4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C61C47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2B1F38FE" w14:textId="77777777" w:rsidR="0041457D" w:rsidRPr="00C61C47" w:rsidRDefault="00D911F6">
                    <w:pPr>
                      <w:pStyle w:val="Referentiegegevens"/>
                      <w:rPr>
                        <w:lang w:val="da-DK"/>
                      </w:rPr>
                    </w:pPr>
                    <w:r w:rsidRPr="00C61C47">
                      <w:rPr>
                        <w:lang w:val="da-DK"/>
                      </w:rPr>
                      <w:t>www.minbuza.nl</w:t>
                    </w:r>
                  </w:p>
                  <w:p w14:paraId="2B1F38FF" w14:textId="77777777" w:rsidR="0041457D" w:rsidRPr="00C61C47" w:rsidRDefault="0041457D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2B1F3900" w14:textId="77777777" w:rsidR="0041457D" w:rsidRDefault="00D911F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B1F3901" w14:textId="77777777" w:rsidR="0041457D" w:rsidRDefault="00D911F6">
                    <w:pPr>
                      <w:pStyle w:val="Referentiegegevens"/>
                    </w:pPr>
                    <w:r>
                      <w:t>BZ2520595</w:t>
                    </w:r>
                  </w:p>
                  <w:p w14:paraId="2B1F3902" w14:textId="77777777" w:rsidR="0041457D" w:rsidRDefault="0041457D">
                    <w:pPr>
                      <w:pStyle w:val="WitregelW1"/>
                    </w:pPr>
                  </w:p>
                  <w:p w14:paraId="2B1F3903" w14:textId="77777777" w:rsidR="0041457D" w:rsidRDefault="00D911F6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2B1F3904" w14:textId="4CE03398" w:rsidR="0041457D" w:rsidRDefault="004275D3">
                    <w:pPr>
                      <w:pStyle w:val="Referentiegegevens"/>
                    </w:pPr>
                    <w:r w:rsidRPr="004275D3">
                      <w:t>2025Z17934</w:t>
                    </w:r>
                  </w:p>
                  <w:p w14:paraId="2B1F3905" w14:textId="77777777" w:rsidR="0041457D" w:rsidRDefault="0041457D">
                    <w:pPr>
                      <w:pStyle w:val="WitregelW1"/>
                    </w:pPr>
                  </w:p>
                  <w:p w14:paraId="2B1F3906" w14:textId="77777777" w:rsidR="0041457D" w:rsidRDefault="00D911F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B1F3907" w14:textId="77777777" w:rsidR="0041457D" w:rsidRDefault="00D911F6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2B1F38E9" wp14:editId="2B1F38EA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1F3908" w14:textId="53D675FA" w:rsidR="0041457D" w:rsidRDefault="0041457D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1F38E9" id="41b10d26-80a4-11ea-b356-6230a4311406" o:spid="_x0000_s1033" type="#_x0000_t202" style="position:absolute;margin-left:79.35pt;margin-top:802.75pt;width:377pt;height:19.8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2B1F3908" w14:textId="53D675FA" w:rsidR="0041457D" w:rsidRDefault="0041457D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2B1F38EB" wp14:editId="2B1F38E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1F3916" w14:textId="77777777" w:rsidR="00D911F6" w:rsidRDefault="00D911F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1F38EB" id="41b10d73-80a4-11ea-b356-6230a4311406" o:spid="_x0000_s1034" type="#_x0000_t202" style="position:absolute;margin-left:466.25pt;margin-top:802.75pt;width:101.25pt;height:12.7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B1F3916" w14:textId="77777777" w:rsidR="00D911F6" w:rsidRDefault="00D911F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2B1F38ED" wp14:editId="2B1F38E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1F3918" w14:textId="77777777" w:rsidR="00D911F6" w:rsidRDefault="00D911F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1F38ED" id="41b10dc3-80a4-11ea-b356-6230a4311406" o:spid="_x0000_s1035" type="#_x0000_t202" style="position:absolute;margin-left:279.2pt;margin-top:0;width:36.85pt;height:124.6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B1F3918" w14:textId="77777777" w:rsidR="00D911F6" w:rsidRDefault="00D911F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2B1F38EF" wp14:editId="2B1F38F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1F3909" w14:textId="77777777" w:rsidR="0041457D" w:rsidRDefault="00D911F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1F3910" wp14:editId="2B1F3911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1F38EF" id="41b10edc-80a4-11ea-b356-6230a4311406" o:spid="_x0000_s1036" type="#_x0000_t202" style="position:absolute;margin-left:314.6pt;margin-top:0;width:184.25pt;height:124.7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2B1F3909" w14:textId="77777777" w:rsidR="0041457D" w:rsidRDefault="00D911F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B1F3910" wp14:editId="2B1F3911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A5551E"/>
    <w:multiLevelType w:val="multilevel"/>
    <w:tmpl w:val="57E590D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945A59F"/>
    <w:multiLevelType w:val="multilevel"/>
    <w:tmpl w:val="656578E9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8BEB03F"/>
    <w:multiLevelType w:val="multilevel"/>
    <w:tmpl w:val="F815674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456D0A44"/>
    <w:multiLevelType w:val="multilevel"/>
    <w:tmpl w:val="FE539EC4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BB8633"/>
    <w:multiLevelType w:val="multilevel"/>
    <w:tmpl w:val="20989E5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17506F6"/>
    <w:multiLevelType w:val="hybridMultilevel"/>
    <w:tmpl w:val="91584C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864285">
    <w:abstractNumId w:val="2"/>
  </w:num>
  <w:num w:numId="2" w16cid:durableId="1689452810">
    <w:abstractNumId w:val="0"/>
  </w:num>
  <w:num w:numId="3" w16cid:durableId="1365982007">
    <w:abstractNumId w:val="4"/>
  </w:num>
  <w:num w:numId="4" w16cid:durableId="1048914143">
    <w:abstractNumId w:val="1"/>
  </w:num>
  <w:num w:numId="5" w16cid:durableId="410082350">
    <w:abstractNumId w:val="3"/>
  </w:num>
  <w:num w:numId="6" w16cid:durableId="10230492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57D"/>
    <w:rsid w:val="00017BC1"/>
    <w:rsid w:val="000304EB"/>
    <w:rsid w:val="00037ED1"/>
    <w:rsid w:val="000463C9"/>
    <w:rsid w:val="00066669"/>
    <w:rsid w:val="0007351F"/>
    <w:rsid w:val="000922CD"/>
    <w:rsid w:val="00094B23"/>
    <w:rsid w:val="000E30D9"/>
    <w:rsid w:val="000F03C1"/>
    <w:rsid w:val="000F23B2"/>
    <w:rsid w:val="0011582E"/>
    <w:rsid w:val="00155087"/>
    <w:rsid w:val="001847CB"/>
    <w:rsid w:val="001D5036"/>
    <w:rsid w:val="001D7121"/>
    <w:rsid w:val="001E5E8C"/>
    <w:rsid w:val="00221E54"/>
    <w:rsid w:val="00241125"/>
    <w:rsid w:val="0024216C"/>
    <w:rsid w:val="002D6A47"/>
    <w:rsid w:val="00304431"/>
    <w:rsid w:val="003A1A94"/>
    <w:rsid w:val="003B76D6"/>
    <w:rsid w:val="003C75FD"/>
    <w:rsid w:val="0041457D"/>
    <w:rsid w:val="004275D3"/>
    <w:rsid w:val="00443967"/>
    <w:rsid w:val="00456ACC"/>
    <w:rsid w:val="0049729C"/>
    <w:rsid w:val="004F1F80"/>
    <w:rsid w:val="00531DC5"/>
    <w:rsid w:val="0055065F"/>
    <w:rsid w:val="00551C72"/>
    <w:rsid w:val="00555AB0"/>
    <w:rsid w:val="00577588"/>
    <w:rsid w:val="005B5DFC"/>
    <w:rsid w:val="005D58A6"/>
    <w:rsid w:val="00635AF0"/>
    <w:rsid w:val="006452D1"/>
    <w:rsid w:val="00675652"/>
    <w:rsid w:val="00682FCD"/>
    <w:rsid w:val="006F1370"/>
    <w:rsid w:val="007C1CEB"/>
    <w:rsid w:val="00862621"/>
    <w:rsid w:val="008A7474"/>
    <w:rsid w:val="008F0CF5"/>
    <w:rsid w:val="00982CEF"/>
    <w:rsid w:val="00987574"/>
    <w:rsid w:val="00996BE3"/>
    <w:rsid w:val="009A03B8"/>
    <w:rsid w:val="009C2177"/>
    <w:rsid w:val="009E23CD"/>
    <w:rsid w:val="00A20B4B"/>
    <w:rsid w:val="00A613D5"/>
    <w:rsid w:val="00AC3375"/>
    <w:rsid w:val="00AD04F1"/>
    <w:rsid w:val="00BC58C4"/>
    <w:rsid w:val="00C01D9F"/>
    <w:rsid w:val="00C41DE7"/>
    <w:rsid w:val="00C61C47"/>
    <w:rsid w:val="00C9246A"/>
    <w:rsid w:val="00C9423D"/>
    <w:rsid w:val="00CD22C6"/>
    <w:rsid w:val="00CF0058"/>
    <w:rsid w:val="00D0028E"/>
    <w:rsid w:val="00D148D8"/>
    <w:rsid w:val="00D60910"/>
    <w:rsid w:val="00D911F6"/>
    <w:rsid w:val="00DE009E"/>
    <w:rsid w:val="00E656BC"/>
    <w:rsid w:val="00E8394A"/>
    <w:rsid w:val="00F111F9"/>
    <w:rsid w:val="00F71C90"/>
    <w:rsid w:val="00F73610"/>
    <w:rsid w:val="00F9476E"/>
    <w:rsid w:val="00FB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2B1F38AF"/>
  <w15:docId w15:val="{96F17BC1-D4A5-43C3-8533-FF756606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4275D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5D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275D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5D3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4275D3"/>
    <w:pPr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75D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75D3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4275D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E00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00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009E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0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09E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D148D8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0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footnotes" Target="footnotes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webSetting" Target="webSettings0.xml" Id="rId23" /><Relationship Type="http://schemas.openxmlformats.org/officeDocument/2006/relationships/settings" Target="settings.xml" Id="rId10" /><Relationship Type="http://schemas.openxmlformats.org/officeDocument/2006/relationships/styles" Target="styles.xml" Id="rId9" /><Relationship Type="http://schemas.openxmlformats.org/officeDocument/2006/relationships/header" Target="header1.xml" Id="rId14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mnesty.org/en/wp-content/uploads/2022/03/ASA2152572022ENGLISH.pdf" TargetMode="External"/><Relationship Id="rId2" Type="http://schemas.openxmlformats.org/officeDocument/2006/relationships/hyperlink" Target="https://www.greenpeace.org/southeastasia/publication/67016/paradise-lost/" TargetMode="External"/><Relationship Id="rId1" Type="http://schemas.openxmlformats.org/officeDocument/2006/relationships/hyperlink" Target="https://en.antaranews.com/news/381157/president-prabowo-heads-to-new-york-for-un-general-assembly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605</ap:Words>
  <ap:Characters>3408</ap:Characters>
  <ap:DocSecurity>0</ap:DocSecurity>
  <ap:Lines>79</ap:Lines>
  <ap:Paragraphs>36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Vragen aan MP, M en R over bezoek Indonesische president en mensenrechtenschendingen in West-Papoea</vt:lpstr>
    </vt:vector>
  </ap:TitlesOfParts>
  <ap:LinksUpToDate>false</ap:LinksUpToDate>
  <ap:CharactersWithSpaces>3977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2025-09-29T11:37:00.0000000Z</dcterms:created>
  <dcterms:modified xsi:type="dcterms:W3CDTF">2025-09-30T11:57:00.0000000Z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0x0101009C7CE436063D44E9BE7DC0259EF7C32F006EB9F9836A634AE58B6169785FD3936F009019CF5A0BDEB4478360BD9475F33AAB</vt:lpwstr>
  </property>
  <property fmtid="{D5CDD505-2E9C-101B-9397-08002B2CF9AE}" pid="3" name="_dlc_DocIdItemGuid">
    <vt:lpwstr>7358d9f2-cb5f-48cd-9f8c-cca10a3ec71d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84;#Organization|d3f777fe-abca-43dd-b11c-a7496ad32ea5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