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20D" w:rsidP="00E8020D" w:rsidRDefault="00E8020D" w14:paraId="1B071926" w14:textId="77777777">
      <w:pPr>
        <w:pStyle w:val="Kop1"/>
        <w:rPr>
          <w:rFonts w:ascii="Arial" w:hAnsi="Arial" w:eastAsia="Times New Roman" w:cs="Arial"/>
        </w:rPr>
      </w:pPr>
      <w:r>
        <w:rPr>
          <w:rStyle w:val="Zwaar"/>
          <w:rFonts w:ascii="Arial" w:hAnsi="Arial" w:eastAsia="Times New Roman" w:cs="Arial"/>
          <w:b w:val="0"/>
          <w:bCs w:val="0"/>
        </w:rPr>
        <w:t>Mededelingen</w:t>
      </w:r>
    </w:p>
    <w:p w:rsidR="00E8020D" w:rsidP="00E8020D" w:rsidRDefault="00E8020D" w14:paraId="7A5C9613"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E8020D" w:rsidP="00E8020D" w:rsidRDefault="00E8020D" w14:paraId="4CF65D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het volgende lid zich heeft afgemeld:</w:t>
      </w:r>
      <w:r>
        <w:rPr>
          <w:rFonts w:ascii="Arial" w:hAnsi="Arial" w:eastAsia="Times New Roman" w:cs="Arial"/>
          <w:sz w:val="22"/>
          <w:szCs w:val="22"/>
        </w:rPr>
        <w:br/>
      </w:r>
      <w:r>
        <w:rPr>
          <w:rFonts w:ascii="Arial" w:hAnsi="Arial" w:eastAsia="Times New Roman" w:cs="Arial"/>
          <w:sz w:val="22"/>
          <w:szCs w:val="22"/>
        </w:rPr>
        <w:br/>
        <w:t>El Abassi.</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E8020D" w:rsidP="00E8020D" w:rsidRDefault="00E8020D" w14:paraId="227B2CEB"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E8020D" w:rsidP="00E8020D" w:rsidRDefault="00E8020D" w14:paraId="6A76FA1A"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E8020D" w:rsidP="00E8020D" w:rsidRDefault="00E8020D" w14:paraId="7165A3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w:t>
      </w:r>
    </w:p>
    <w:p w:rsidR="00E8020D" w:rsidP="00E8020D" w:rsidRDefault="00E8020D" w14:paraId="6335502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motie-Van Meijeren (29279, nr. 964);</w:t>
      </w:r>
    </w:p>
    <w:p w:rsidR="00E8020D" w:rsidP="00E8020D" w:rsidRDefault="00E8020D" w14:paraId="0F50CA1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motie-Tseggai c.s. (32824, nr. 462);</w:t>
      </w:r>
    </w:p>
    <w:p w:rsidR="00E8020D" w:rsidP="00E8020D" w:rsidRDefault="00E8020D" w14:paraId="29660A6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motie-Rooderkerk c.s. (32820, nr. 550);</w:t>
      </w:r>
    </w:p>
    <w:p w:rsidR="00E8020D" w:rsidP="00E8020D" w:rsidRDefault="00E8020D" w14:paraId="4AAB06A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ingediende moties bij het notaoverleg over de initiatiefnota-Welzijn over een fundamentele kijk op volkshuisvesting en woningmarkt.</w:t>
      </w:r>
    </w:p>
    <w:p w:rsidR="00E8020D" w:rsidP="00E8020D" w:rsidRDefault="00E8020D" w14:paraId="1E2A6B8A" w14:textId="77777777">
      <w:pPr>
        <w:rPr>
          <w:rFonts w:ascii="Arial" w:hAnsi="Arial" w:eastAsia="Times New Roman" w:cs="Arial"/>
          <w:sz w:val="22"/>
          <w:szCs w:val="22"/>
        </w:rPr>
      </w:pPr>
    </w:p>
    <w:p w:rsidR="00E8020D" w:rsidP="00E8020D" w:rsidRDefault="00E8020D" w14:paraId="5C6C5C2E" w14:textId="77777777">
      <w:pPr>
        <w:pStyle w:val="Kop1"/>
        <w:rPr>
          <w:rFonts w:ascii="Arial" w:hAnsi="Arial" w:eastAsia="Times New Roman" w:cs="Arial"/>
        </w:rPr>
      </w:pPr>
      <w:r>
        <w:rPr>
          <w:rStyle w:val="Zwaar"/>
          <w:rFonts w:ascii="Arial" w:hAnsi="Arial" w:eastAsia="Times New Roman" w:cs="Arial"/>
          <w:b w:val="0"/>
          <w:bCs w:val="0"/>
        </w:rPr>
        <w:t>Stemmingen</w:t>
      </w:r>
    </w:p>
    <w:p w:rsidR="00E8020D" w:rsidP="00E8020D" w:rsidRDefault="00E8020D" w14:paraId="441942C0"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E8020D" w:rsidP="00E8020D" w:rsidRDefault="00E8020D" w14:paraId="1822AB20" w14:textId="77777777">
      <w:pPr>
        <w:spacing w:after="240"/>
        <w:rPr>
          <w:rFonts w:ascii="Arial" w:hAnsi="Arial" w:eastAsia="Times New Roman" w:cs="Arial"/>
          <w:sz w:val="22"/>
          <w:szCs w:val="22"/>
        </w:rPr>
      </w:pPr>
      <w:r>
        <w:rPr>
          <w:rFonts w:ascii="Arial" w:hAnsi="Arial" w:eastAsia="Times New Roman" w:cs="Arial"/>
          <w:sz w:val="22"/>
          <w:szCs w:val="22"/>
        </w:rPr>
        <w:t>Stemmingen Wijziging van de Omgevingswet (maatwerkaanpak PAS-projecten)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Omgevingswet (maatwerkaanpak PAS-projecten) (36755)</w:t>
      </w:r>
      <w:r>
        <w:rPr>
          <w:rFonts w:ascii="Arial" w:hAnsi="Arial" w:eastAsia="Times New Roman" w:cs="Arial"/>
          <w:sz w:val="22"/>
          <w:szCs w:val="22"/>
        </w:rPr>
        <w:t>.</w:t>
      </w:r>
    </w:p>
    <w:p w:rsidR="00E8020D" w:rsidP="00E8020D" w:rsidRDefault="00E8020D" w14:paraId="050BA945" w14:textId="77777777">
      <w:pPr>
        <w:spacing w:after="240"/>
        <w:rPr>
          <w:rFonts w:ascii="Arial" w:hAnsi="Arial" w:eastAsia="Times New Roman" w:cs="Arial"/>
          <w:sz w:val="22"/>
          <w:szCs w:val="22"/>
        </w:rPr>
      </w:pPr>
      <w:r>
        <w:rPr>
          <w:rFonts w:ascii="Arial" w:hAnsi="Arial" w:eastAsia="Times New Roman" w:cs="Arial"/>
          <w:sz w:val="22"/>
          <w:szCs w:val="22"/>
        </w:rPr>
        <w:t>(Zie vergadering van 24 september 2025.)</w:t>
      </w:r>
    </w:p>
    <w:p w:rsidR="00E8020D" w:rsidP="00E8020D" w:rsidRDefault="00E8020D" w14:paraId="2B6969D9"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amendement-Flach (stuk nr. 20, I).</w:t>
      </w:r>
    </w:p>
    <w:p w:rsidR="00E8020D" w:rsidP="00E8020D" w:rsidRDefault="00E8020D" w14:paraId="060E83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NSC, de ChristenUnie, de SGP, het CDA, de VVD, BBB, JA21, FVD en de PVV voor dit gewijzigde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20 voorkomende gewijzigde amendementen als aangenomen kunnen worden beschouwd.</w:t>
      </w:r>
    </w:p>
    <w:p w:rsidR="00E8020D" w:rsidP="00E8020D" w:rsidRDefault="00E8020D" w14:paraId="75C4505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amendement-Grinwis/Vedder (stuk nr. 23).</w:t>
      </w:r>
    </w:p>
    <w:p w:rsidR="00E8020D" w:rsidP="00E8020D" w:rsidRDefault="00E8020D" w14:paraId="074A31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E8020D" w:rsidP="00E8020D" w:rsidRDefault="00E8020D" w14:paraId="44695C22"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amendement-Grinwis/Vedder (stuk nr. 18).</w:t>
      </w:r>
    </w:p>
    <w:p w:rsidR="00E8020D" w:rsidP="00E8020D" w:rsidRDefault="00E8020D" w14:paraId="19006F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en BBB voor dit gewijzigde amendement hebben gestemd en de leden van de overige fracties ertegen, zodat het is aangenomen.</w:t>
      </w:r>
    </w:p>
    <w:p w:rsidR="00E8020D" w:rsidP="00E8020D" w:rsidRDefault="00E8020D" w14:paraId="40CDD115"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amendement-Grinwis/Vedder (stuk nr. 19).</w:t>
      </w:r>
    </w:p>
    <w:p w:rsidR="00E8020D" w:rsidP="00E8020D" w:rsidRDefault="00E8020D" w14:paraId="32DAE2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dit gewijzigde amendement hebben gestemd en de leden van de fractie van de PVV ertegen, zodat het is aangenomen.</w:t>
      </w:r>
    </w:p>
    <w:p w:rsidR="00E8020D" w:rsidP="00E8020D" w:rsidRDefault="00E8020D" w14:paraId="1235FA36" w14:textId="77777777">
      <w:pPr>
        <w:spacing w:after="240"/>
        <w:rPr>
          <w:rFonts w:ascii="Arial" w:hAnsi="Arial" w:eastAsia="Times New Roman" w:cs="Arial"/>
          <w:sz w:val="22"/>
          <w:szCs w:val="22"/>
        </w:rPr>
      </w:pPr>
      <w:r>
        <w:rPr>
          <w:rFonts w:ascii="Arial" w:hAnsi="Arial" w:eastAsia="Times New Roman" w:cs="Arial"/>
          <w:sz w:val="22"/>
          <w:szCs w:val="22"/>
        </w:rPr>
        <w:t>In stemming komt het nader gewijzigde amendement-Vedder/Grinwis (stuk nr. 35, I).</w:t>
      </w:r>
    </w:p>
    <w:p w:rsidR="00E8020D" w:rsidP="00E8020D" w:rsidRDefault="00E8020D" w14:paraId="3BCC9F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JA21, FVD en de PVV voor dit nader gewijzigde amendement hebben gestemd en de leden van de fractie van de PvdD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nader gewijzigde amendement het andere op stuk nr. 35 voorkomende nader gewijzigde amendement als aangenomen kan worden beschouwd.</w:t>
      </w:r>
    </w:p>
    <w:p w:rsidR="00E8020D" w:rsidP="00E8020D" w:rsidRDefault="00E8020D" w14:paraId="340C8F6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amendement-Podt (stuk nr. 17).</w:t>
      </w:r>
    </w:p>
    <w:p w:rsidR="00E8020D" w:rsidP="00E8020D" w:rsidRDefault="00E8020D" w14:paraId="60E56F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dit amendement hebben gestemd en de leden van de overige fracties ertegen, zodat het is verworpen.</w:t>
      </w:r>
    </w:p>
    <w:p w:rsidR="00E8020D" w:rsidP="00E8020D" w:rsidRDefault="00E8020D" w14:paraId="5CECC35A"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gewijzigde amendementen-Flach (stuk nrs. 20, I tot en met IV), het amendement-Grinwis/Vedder (stuk nr. 23), het gewijzigde amendement-Grinwis/Vedder (stuk nr. 18), het gewijzigde amendement-Grinwis/Vedder (stuk nr. 19) en de nader gewijzigde amendementen-Vedder/Grinwis (stuk nrs. 35, I en II).</w:t>
      </w:r>
    </w:p>
    <w:p w:rsidR="00E8020D" w:rsidP="00E8020D" w:rsidRDefault="00E8020D" w14:paraId="020F4B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en de PVV voor dit wetsvoorstel hebben gestemd en de leden van de overige fracties ertegen, zodat het is aangenomen.</w:t>
      </w:r>
    </w:p>
    <w:p w:rsidR="00E8020D" w:rsidP="00E8020D" w:rsidRDefault="00E8020D" w14:paraId="1FD91E53" w14:textId="77777777">
      <w:pPr>
        <w:spacing w:after="240"/>
        <w:rPr>
          <w:rFonts w:ascii="Arial" w:hAnsi="Arial" w:eastAsia="Times New Roman" w:cs="Arial"/>
          <w:sz w:val="22"/>
          <w:szCs w:val="22"/>
        </w:rPr>
      </w:pPr>
      <w:r>
        <w:rPr>
          <w:rFonts w:ascii="Arial" w:hAnsi="Arial" w:eastAsia="Times New Roman" w:cs="Arial"/>
          <w:sz w:val="22"/>
          <w:szCs w:val="22"/>
        </w:rPr>
        <w:t>Stemmingen moties Wijziging van de Omgevingswet (maatwerkaanpak PAS-projecten)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Omgevingswet (maatwerkaanpak PAS-projecten)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676D246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der Plas c.s. over de stikstofruimte van beëindigingsregelingen reserveren voor het legaliseren van PAS-melders (36755, nr. 21);</w:t>
      </w:r>
    </w:p>
    <w:p w:rsidR="00E8020D" w:rsidP="00E8020D" w:rsidRDefault="00E8020D" w14:paraId="61197FF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motie-Vedder c.s. over ondernemers die door onrechtmatig overheidshandelen in de problemen zijn gekomen op eenzelfde manier als de PAS-melders van een oplossing voorzien (36755, nr. 22);</w:t>
      </w:r>
    </w:p>
    <w:p w:rsidR="00E8020D" w:rsidP="00E8020D" w:rsidRDefault="00E8020D" w14:paraId="2A501C8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motie-Holman/Grinwis over de Regio Foodvalley ten behoeve van de uitvoering van het Uitvoeringsplan stikstof aanwijzen als experimenteerregio (36755, nr. 24);</w:t>
      </w:r>
    </w:p>
    <w:p w:rsidR="00E8020D" w:rsidP="00E8020D" w:rsidRDefault="00E8020D" w14:paraId="5E64089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motie-Holman/Vedder over het ontwikkelde doelsturingsmodel opschalen (36755, nr. 25);</w:t>
      </w:r>
    </w:p>
    <w:p w:rsidR="00E8020D" w:rsidP="00E8020D" w:rsidRDefault="00E8020D" w14:paraId="3EA9771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motie-Holman over de Regio Foodvalley een gebiedsdoel van maximaal 2 kiloton in 2035 opleggen (36755, nr. 26);</w:t>
      </w:r>
    </w:p>
    <w:p w:rsidR="00E8020D" w:rsidP="00E8020D" w:rsidRDefault="00E8020D" w14:paraId="064BAEF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motie-Nijhof-Leeuw over de rekenkundige ondergrens van 1 mol per direct invoeren (36755, nr. 27);</w:t>
      </w:r>
    </w:p>
    <w:p w:rsidR="00E8020D" w:rsidP="00E8020D" w:rsidRDefault="00E8020D" w14:paraId="2082FC6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studie naar inkomenseffecten uitvoeren voor het uiteindelijke maatregelenpakket (36755, nr. 28);</w:t>
      </w:r>
    </w:p>
    <w:p w:rsidR="00E8020D" w:rsidP="00E8020D" w:rsidRDefault="00E8020D" w14:paraId="5C193B9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het vertrouwen in minister Wiersma opzeggen (36755, nr. 29);</w:t>
      </w:r>
    </w:p>
    <w:p w:rsidR="00E8020D" w:rsidP="00E8020D" w:rsidRDefault="00E8020D" w14:paraId="4F0F7FE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c.s. over dierrechten introduceren in de kalverhouderij en sturen op krimp van de sector (36755, nr. 30);</w:t>
      </w:r>
    </w:p>
    <w:p w:rsidR="00E8020D" w:rsidP="00E8020D" w:rsidRDefault="00E8020D" w14:paraId="20AA59F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diertransporten langer dan zes uur verbieden (36755, nr. 31);</w:t>
      </w:r>
    </w:p>
    <w:p w:rsidR="00E8020D" w:rsidP="00E8020D" w:rsidRDefault="00E8020D" w14:paraId="4249660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alleen tot doelsturing overgaan als monitoring en handhaving op orde zijn en de resultaten geborgd (36755, nr. 32);</w:t>
      </w:r>
    </w:p>
    <w:p w:rsidR="00E8020D" w:rsidP="00E8020D" w:rsidRDefault="00E8020D" w14:paraId="14DB7DC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motie-Bromet/Podt over een bronmaatregelenpakket en doelen op bedrijfsniveau afstemmen op wat juridisch ten minste geboden is (36755, nr. 33);</w:t>
      </w:r>
    </w:p>
    <w:p w:rsidR="00E8020D" w:rsidP="00E8020D" w:rsidRDefault="00E8020D" w14:paraId="4374D1F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motie-Meulenkamp/Vedder over vaart maken met het verder concretiseren van geborgde en structurele emissiereductie (36755, nr. 36);</w:t>
      </w:r>
    </w:p>
    <w:p w:rsidR="00E8020D" w:rsidP="00E8020D" w:rsidRDefault="00E8020D" w14:paraId="73A8FEE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motie-Holman over de nieuwe vrijwillige opkoopregeling richten op de Natura 2000-gebieden waar de dierconcentraties het hoogst zijn (36755, nr. 37);</w:t>
      </w:r>
    </w:p>
    <w:p w:rsidR="00E8020D" w:rsidP="00E8020D" w:rsidRDefault="00E8020D" w14:paraId="3547A08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motie-Holman over emissierechten koppelen aan hectares grond of aan aantallen dieren (36755, nr. 38);</w:t>
      </w:r>
    </w:p>
    <w:p w:rsidR="00E8020D" w:rsidP="00E8020D" w:rsidRDefault="00E8020D" w14:paraId="17E67FA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motie-Holman over een graslandnorm opnemen in het derogatieverzoek en het achtste actieprogramma Nitraatrichtlijn (36755, nr. 39);</w:t>
      </w:r>
    </w:p>
    <w:p w:rsidR="00E8020D" w:rsidP="00E8020D" w:rsidRDefault="00E8020D" w14:paraId="00BC52B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een krimp van de veestapel met 75% en boeren helpen bij de transitie (36755, nr. 41);</w:t>
      </w:r>
    </w:p>
    <w:p w:rsidR="00E8020D" w:rsidP="00E8020D" w:rsidRDefault="00E8020D" w14:paraId="53BDBB3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een verplichte agro-industrieheffing voor bedrijven die lang aan de Nederlandse veehouderij hebben verdiend (36755, nr. 42);</w:t>
      </w:r>
    </w:p>
    <w:p w:rsidR="00E8020D" w:rsidP="00E8020D" w:rsidRDefault="00E8020D" w14:paraId="30C37E6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een spoedadvies van het kennisconsortium en de landsadvocaat over het vervolgpakket Nederland van het slot (36755, nr. 43).</w:t>
      </w:r>
    </w:p>
    <w:p w:rsidR="00E8020D" w:rsidP="00E8020D" w:rsidRDefault="00E8020D" w14:paraId="56D40EED" w14:textId="77777777">
      <w:pPr>
        <w:rPr>
          <w:rFonts w:ascii="Arial" w:hAnsi="Arial" w:eastAsia="Times New Roman" w:cs="Arial"/>
          <w:sz w:val="22"/>
          <w:szCs w:val="22"/>
        </w:rPr>
      </w:pPr>
    </w:p>
    <w:p w:rsidR="00E8020D" w:rsidP="00E8020D" w:rsidRDefault="00E8020D" w14:paraId="204D8313" w14:textId="77777777">
      <w:pPr>
        <w:spacing w:after="240"/>
        <w:rPr>
          <w:rFonts w:ascii="Arial" w:hAnsi="Arial" w:eastAsia="Times New Roman" w:cs="Arial"/>
          <w:sz w:val="22"/>
          <w:szCs w:val="22"/>
        </w:rPr>
      </w:pPr>
      <w:r>
        <w:rPr>
          <w:rFonts w:ascii="Arial" w:hAnsi="Arial" w:eastAsia="Times New Roman" w:cs="Arial"/>
          <w:sz w:val="22"/>
          <w:szCs w:val="22"/>
        </w:rPr>
        <w:t>(Zie vergadering van 24 september 2025.)</w:t>
      </w:r>
    </w:p>
    <w:p w:rsidR="00E8020D" w:rsidP="00E8020D" w:rsidRDefault="00E8020D" w14:paraId="58AA35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motie-Holman/Grinwis (36755, nr. 24) is in die zin gewijzigd dat zij thans luidt:</w:t>
      </w:r>
    </w:p>
    <w:p w:rsidR="00E8020D" w:rsidP="00E8020D" w:rsidRDefault="00E8020D" w14:paraId="14DC523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E8020D" w:rsidP="00E8020D" w:rsidRDefault="00E8020D" w14:paraId="634B483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kabinet naast generiek beleid kiest voor een regionale maatwerkaanpak voor de Veluwe en de Peel;</w:t>
      </w:r>
    </w:p>
    <w:p w:rsidR="00E8020D" w:rsidP="00E8020D" w:rsidRDefault="00E8020D" w14:paraId="5A1F762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in Regio Foodvalley een grote opgave ligt op het gebied van stikstof, perspectief voor de landbouwsector, natuurherstel en de kwaliteit van bekensystemen;</w:t>
      </w:r>
    </w:p>
    <w:p w:rsidR="00E8020D" w:rsidP="00E8020D" w:rsidRDefault="00E8020D" w14:paraId="0405554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met het oppakken van deze opgave in deze regio effectief resultaat geboekt kan worden, zoals ook is aangegeven door Erisman in het rapport Naar een ontspannen Nederland;</w:t>
      </w:r>
    </w:p>
    <w:p w:rsidR="00E8020D" w:rsidP="00E8020D" w:rsidRDefault="00E8020D" w14:paraId="5BA5F9E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RFV zelf in zijn uitvoeringsprogramma stikstof een aanbod heeft gedaan aan minister Wiersma om als regio/gebied onder een regionaal stikstofplafond te gaan komen, waarbij de regio met ondernemers afspraken maakt over de bijdragen die zij met hun bedrijf leveren;</w:t>
      </w:r>
    </w:p>
    <w:p w:rsidR="00E8020D" w:rsidP="00E8020D" w:rsidRDefault="00E8020D" w14:paraId="0970329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RFV een bijzondere regio is, waar 80% van de landbouwbedrijven kalveren, pluimvee en/of varkens houdt en de melkveesector een relatief kleine sector is;</w:t>
      </w:r>
    </w:p>
    <w:p w:rsidR="00E8020D" w:rsidP="00E8020D" w:rsidRDefault="00E8020D" w14:paraId="3050818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in het gebied constructief wordt samengewerkt door gemeenten, provincies, waterschap, bedrijven en boeren, die ook samenwerken vanuit het regionale landbouwnetwerk;</w:t>
      </w:r>
    </w:p>
    <w:p w:rsidR="00E8020D" w:rsidP="00E8020D" w:rsidRDefault="00E8020D" w14:paraId="1B85C8E6"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E8020D" w:rsidP="00E8020D" w:rsidRDefault="00E8020D" w14:paraId="7678E38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het boerenerf alle verschillende opgaven samenkomen en er van agrariërs wordt verwacht dat zij op hun specifieke bedrijf maatregelen nemen voor de verschillende opgaven van hun sector/sectoren, daarmee rekening houdend met hun directe omgeving;</w:t>
      </w:r>
    </w:p>
    <w:p w:rsidR="00E8020D" w:rsidP="00E8020D" w:rsidRDefault="00E8020D" w14:paraId="16BD0F2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vanuit de pilot ondernemingsplannen, die onder andere plaatsvond in de Regio Foodvalley, blijkt dat meerdere ondernemingsplannen van agrariërs die door experts als toekomstbestendig worden bestempeld, in de praktijk door overheden op dit moment niet vergund kunnen worden;</w:t>
      </w:r>
    </w:p>
    <w:p w:rsidR="00E8020D" w:rsidP="00E8020D" w:rsidRDefault="00E8020D" w14:paraId="6DFA264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we zien dat we voor de landbouwsector en verschillende type bedrijven in ons gebied niet voldoende stikstofreductie bereiken met alleen het toepassen van de huidige bewezen technieken;</w:t>
      </w:r>
    </w:p>
    <w:p w:rsidR="00E8020D" w:rsidP="00E8020D" w:rsidRDefault="00E8020D" w14:paraId="309A471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deze regio met de bedrijfsmeetnetwerken en omgevingsmeetnetwerken goede eerste stappen heeft gezet op het gebied van meten en monitoren, maar dat nu juist ook gewerkt moet gaan worden aan de beloning;</w:t>
      </w:r>
    </w:p>
    <w:p w:rsidR="00E8020D" w:rsidP="00E8020D" w:rsidRDefault="00E8020D" w14:paraId="29A6B95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beloning niet alleen gaat om geld, maar juist ook om langetermijnduidelijkheid voor de ondernemers, om zekerheid over het niet alsnog generiek gekort worden en om een vergunning kunnen krijgen;</w:t>
      </w:r>
    </w:p>
    <w:p w:rsidR="00E8020D" w:rsidP="00E8020D" w:rsidRDefault="00E8020D" w14:paraId="7C2112F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daarom behoefte is aan bestuurlijke vernieuwing;</w:t>
      </w:r>
    </w:p>
    <w:p w:rsidR="00E8020D" w:rsidP="00E8020D" w:rsidRDefault="00E8020D" w14:paraId="1BE1C887" w14:textId="77777777">
      <w:pPr>
        <w:spacing w:after="240"/>
        <w:rPr>
          <w:rFonts w:ascii="Arial" w:hAnsi="Arial" w:eastAsia="Times New Roman" w:cs="Arial"/>
          <w:sz w:val="22"/>
          <w:szCs w:val="22"/>
        </w:rPr>
      </w:pPr>
      <w:r>
        <w:rPr>
          <w:rFonts w:ascii="Arial" w:hAnsi="Arial" w:eastAsia="Times New Roman" w:cs="Arial"/>
          <w:sz w:val="22"/>
          <w:szCs w:val="22"/>
        </w:rPr>
        <w:br/>
        <w:t>verzoekt de regering om:</w:t>
      </w:r>
    </w:p>
    <w:p w:rsidR="00E8020D" w:rsidP="00E8020D" w:rsidRDefault="00E8020D" w14:paraId="3FD6B67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Regio Foodvalley mede ten behoeve van de uitvoering van het Uitvoeringsplan stikstof aan te wijzen als experimenteerregio en hiervoor middelen uit de maatwerkaanpak Veluwe beschikbaar te stellen, zodat geëxperimenteerd kan worden, niet alleen met technische innovaties, maar juist ook met het integraal toepassen van diverse managementoplossingen en de borging daarvan, door bestuurlijk onder andere vergunningverlening door te ontwikkelen;</w:t>
      </w:r>
    </w:p>
    <w:p w:rsidR="00E8020D" w:rsidP="00E8020D" w:rsidRDefault="00E8020D" w14:paraId="2B21C6E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samen met de regio te experimenteren en te leren aangaande integrale oplossingen op het boerenerf, het meten en monitoren daarvan, en vooral actief te werken aan borging en beloning, om zo de gewenste transitie in het gebied te versnellen met behoud van toekomst voor de landbouw in deze regio;</w:t>
      </w:r>
    </w:p>
    <w:p w:rsidR="00E8020D" w:rsidP="00E8020D" w:rsidRDefault="00E8020D" w14:paraId="49D821B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lessen die hier geleerd worden op gebied van borging en vergunningverlening breed te implementeren,</w:t>
      </w:r>
    </w:p>
    <w:p w:rsidR="00E8020D" w:rsidP="00E8020D" w:rsidRDefault="00E8020D" w14:paraId="03928A95"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E8020D" w:rsidP="00E8020D" w:rsidRDefault="00E8020D" w14:paraId="27DB1779"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24 (36755).</w:t>
      </w:r>
    </w:p>
    <w:p w:rsidR="00E8020D" w:rsidP="00E8020D" w:rsidRDefault="00E8020D" w14:paraId="1B205048" w14:textId="77777777">
      <w:pPr>
        <w:spacing w:after="240"/>
        <w:rPr>
          <w:rFonts w:ascii="Arial" w:hAnsi="Arial" w:eastAsia="Times New Roman" w:cs="Arial"/>
          <w:sz w:val="22"/>
          <w:szCs w:val="22"/>
        </w:rPr>
      </w:pPr>
      <w:r>
        <w:rPr>
          <w:rFonts w:ascii="Arial" w:hAnsi="Arial" w:eastAsia="Times New Roman" w:cs="Arial"/>
          <w:sz w:val="22"/>
          <w:szCs w:val="22"/>
        </w:rPr>
        <w:t>De motie-Holman/Vedder (36755, nr. 25) is in die zin gewijzigd dat zij thans luidt:</w:t>
      </w:r>
    </w:p>
    <w:p w:rsidR="00E8020D" w:rsidP="00E8020D" w:rsidRDefault="00E8020D" w14:paraId="41B48D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E8020D" w:rsidP="00E8020D" w:rsidRDefault="00E8020D" w14:paraId="4693528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reductie van de emissies van stikstof essentieel en urgent is voor het realiseren van biodiversiteits- en waterkwaliteitsdoelen;</w:t>
      </w:r>
    </w:p>
    <w:p w:rsidR="00E8020D" w:rsidP="00E8020D" w:rsidRDefault="00E8020D" w14:paraId="1CD30BF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noodzaak om hiertoe binnen de landbouw meer met doelsturing te gaan werken, breed wordt gedragen;</w:t>
      </w:r>
    </w:p>
    <w:p w:rsidR="00E8020D" w:rsidP="00E8020D" w:rsidRDefault="00E8020D" w14:paraId="677E0E2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thans ontbreekt aan een uitvoerbaar, betrouwbaar, geborgd en breed gedragen doelsturingsmodel;</w:t>
      </w:r>
    </w:p>
    <w:p w:rsidR="00E8020D" w:rsidP="00E8020D" w:rsidRDefault="00E8020D" w14:paraId="69F16300"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E8020D" w:rsidP="00E8020D" w:rsidRDefault="00E8020D" w14:paraId="6C6FF4B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Achterhoek honderden agrariërs, georganiseerd in agrarische verenigingen, in nauwe samenwerkring met ketenpartijen, overheden en kennisinstellingen reeds meer dan tien jaar doelgericht werken aan een ecologisch verantwoorde, maatschappelijk gewaardeerde en economisch houdbare kringlooplandbouw;</w:t>
      </w:r>
    </w:p>
    <w:p w:rsidR="00E8020D" w:rsidP="00E8020D" w:rsidRDefault="00E8020D" w14:paraId="1E0C7BD5"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deze partijen gezamenlijk in de Achterhoek al vijf jaar succesvol experimenteren met de ontwikkeling en implementatie van een regionaal doelsturingsmodel, genaamd het Markemodel;</w:t>
      </w:r>
    </w:p>
    <w:p w:rsidR="00E8020D" w:rsidP="00E8020D" w:rsidRDefault="00E8020D" w14:paraId="5FF7626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daarbij gezamenlijk geformuleerde doelen op de thema's stikstof, waterkwaliteit, klimaat en natuur op de deelnemende bedrijven worden behaald;</w:t>
      </w:r>
    </w:p>
    <w:p w:rsidR="00E8020D" w:rsidP="00E8020D" w:rsidRDefault="00E8020D" w14:paraId="308638C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bij een recent werkbezoek door de minister en een brede landbouwafvaardiging uit deze Kamer geconstateerd is dat dit model bredere steun en uitwerking verdient;</w:t>
      </w:r>
    </w:p>
    <w:p w:rsidR="00E8020D" w:rsidP="00E8020D" w:rsidRDefault="00E8020D" w14:paraId="283DB2D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partijen in de regio de ambitie hebben om door uitbreiding van het aantal deelnemers de vereiste milieukwaliteitsdoelen op regioniveau te realiseren;</w:t>
      </w:r>
    </w:p>
    <w:p w:rsidR="00E8020D" w:rsidP="00E8020D" w:rsidRDefault="00E8020D" w14:paraId="6203B06F"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Achterhoek is aangewezen als een van de experimenteerregio's van het ministerie van LVVN;</w:t>
      </w:r>
    </w:p>
    <w:p w:rsidR="00E8020D" w:rsidP="00E8020D" w:rsidRDefault="00E8020D" w14:paraId="42947E99" w14:textId="77777777">
      <w:pPr>
        <w:spacing w:after="240"/>
        <w:rPr>
          <w:rFonts w:ascii="Arial" w:hAnsi="Arial" w:eastAsia="Times New Roman" w:cs="Arial"/>
          <w:sz w:val="22"/>
          <w:szCs w:val="22"/>
        </w:rPr>
      </w:pPr>
      <w:r>
        <w:rPr>
          <w:rFonts w:ascii="Arial" w:hAnsi="Arial" w:eastAsia="Times New Roman" w:cs="Arial"/>
          <w:sz w:val="22"/>
          <w:szCs w:val="22"/>
        </w:rPr>
        <w:br/>
        <w:t>verzoekt de regering om de genoemde partijen de komende vijf jaar in de gelegenheid te stellen om het ontwikkelde doelsturingsmodel op te schalen, de effecten op regioniveau ervan aan te tonen en een eventuele landelijke implementatie voor te bereiden,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020D" w:rsidP="00E8020D" w:rsidRDefault="00E8020D" w14:paraId="55C9791D" w14:textId="77777777">
      <w:pPr>
        <w:spacing w:after="240"/>
        <w:rPr>
          <w:rFonts w:ascii="Arial" w:hAnsi="Arial" w:eastAsia="Times New Roman" w:cs="Arial"/>
          <w:sz w:val="22"/>
          <w:szCs w:val="22"/>
        </w:rPr>
      </w:pPr>
      <w:r>
        <w:rPr>
          <w:rFonts w:ascii="Arial" w:hAnsi="Arial" w:eastAsia="Times New Roman" w:cs="Arial"/>
          <w:sz w:val="22"/>
          <w:szCs w:val="22"/>
        </w:rPr>
        <w:t>Zij krijgt nr. ??, was nr. 25 (36755).</w:t>
      </w:r>
    </w:p>
    <w:p w:rsidR="00E8020D" w:rsidP="00E8020D" w:rsidRDefault="00E8020D" w14:paraId="2D383CF4" w14:textId="77777777">
      <w:pPr>
        <w:spacing w:after="240"/>
        <w:rPr>
          <w:rFonts w:ascii="Arial" w:hAnsi="Arial" w:eastAsia="Times New Roman" w:cs="Arial"/>
          <w:sz w:val="22"/>
          <w:szCs w:val="22"/>
        </w:rPr>
      </w:pPr>
      <w:r>
        <w:rPr>
          <w:rFonts w:ascii="Arial" w:hAnsi="Arial" w:eastAsia="Times New Roman" w:cs="Arial"/>
          <w:sz w:val="22"/>
          <w:szCs w:val="22"/>
        </w:rPr>
        <w:t>De motie-Holman (36755, nr. 26) is in die zin gewijzigd dat zij thans luidt:</w:t>
      </w:r>
    </w:p>
    <w:p w:rsidR="00E8020D" w:rsidP="00E8020D" w:rsidRDefault="00E8020D" w14:paraId="61873A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E8020D" w:rsidP="00E8020D" w:rsidRDefault="00E8020D" w14:paraId="1BD477C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kabinet in zijn startpakket stikstof naast generiek beleid kiest voor een regionale maatwerkaanpak voor de Veluwe en de Peel;</w:t>
      </w:r>
    </w:p>
    <w:p w:rsidR="00E8020D" w:rsidP="00E8020D" w:rsidRDefault="00E8020D" w14:paraId="41033ADF"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er in Regio Foodvalley een grote opgave ligt op het gebied van stikstof, maar ook op het gebied van natuurherstel en kwaliteit van bekensystemen, en dat deze opgave in een gebied groter dan 500 meter rondom de Veluwe speelt;</w:t>
      </w:r>
    </w:p>
    <w:p w:rsidR="00E8020D" w:rsidP="00E8020D" w:rsidRDefault="00E8020D" w14:paraId="33F65E5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met het oppakken van deze opgave in deze regio effectief resultaat geboekt kan worden, zoals ook aangegeven door Erisman in het rapport Naar een ontspannen Nederland;</w:t>
      </w:r>
    </w:p>
    <w:p w:rsidR="00E8020D" w:rsidP="00E8020D" w:rsidRDefault="00E8020D" w14:paraId="0D8E2DF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RFV zelf een aanbod heeft gedaan aan minister Wiersma om als regio/gebied onder een regionaal stikstofplafond te gaan komen, waarbij de regio met ondernemers afspraken maakt over de bijdragen die zij met hun bedrijf leveren;</w:t>
      </w:r>
    </w:p>
    <w:p w:rsidR="00E8020D" w:rsidP="00E8020D" w:rsidRDefault="00E8020D" w14:paraId="22850D1B"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E8020D" w:rsidP="00E8020D" w:rsidRDefault="00E8020D" w14:paraId="6554922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Regio Foodvalley, die van grote invloed is op de Veluwe, zelf vraagt om een gebiedsdoel/emissieplafond voor stikstof van maximaal 2 kiloton in 2035;</w:t>
      </w:r>
    </w:p>
    <w:p w:rsidR="00E8020D" w:rsidP="00E8020D" w:rsidRDefault="00E8020D" w14:paraId="78770D9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dat vervolgens regionaal vertaald wordt naar heldere doelen per deelsector en, waar nodig, bedrijfsnormen binnen de veehouderij, zodat voor iedere ondernemer duidelijk is wat er verwacht wordt en waardoor ondernemers op basis van eigen vakmanschap oplossingen kiezen die passen bij hun bedrijf;</w:t>
      </w:r>
    </w:p>
    <w:p w:rsidR="00E8020D" w:rsidP="00E8020D" w:rsidRDefault="00E8020D" w14:paraId="0A509779" w14:textId="77777777">
      <w:pPr>
        <w:spacing w:after="240"/>
        <w:rPr>
          <w:rFonts w:ascii="Arial" w:hAnsi="Arial" w:eastAsia="Times New Roman" w:cs="Arial"/>
          <w:sz w:val="22"/>
          <w:szCs w:val="22"/>
        </w:rPr>
      </w:pPr>
      <w:r>
        <w:rPr>
          <w:rFonts w:ascii="Arial" w:hAnsi="Arial" w:eastAsia="Times New Roman" w:cs="Arial"/>
          <w:sz w:val="22"/>
          <w:szCs w:val="22"/>
        </w:rPr>
        <w:br/>
        <w:t>verzoek de regering om:</w:t>
      </w:r>
    </w:p>
    <w:p w:rsidR="00E8020D" w:rsidP="00E8020D" w:rsidRDefault="00E8020D" w14:paraId="50CFB321"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met Regio Foodvalley een gebiedsdoel/emissieplafond voor stikstof vast te stellen en te onderzoeken hoe je dit doel vast kan leggen in de Omgevingswet;</w:t>
      </w:r>
    </w:p>
    <w:p w:rsidR="00E8020D" w:rsidP="00E8020D" w:rsidRDefault="00E8020D" w14:paraId="4B17DF57"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kijken welke middelen hiervoor beschikbaar kunnen worden gesteld uit de bij de Voorjaarsnota gereserveerde middelen van 300 miljoen voor de aanpak-Veluwe/de Peel en de 2,6 miljard euro die is overgeheveld naar de LVVN-begroting voor de jaren 2028 tot en met 2030,</w:t>
      </w:r>
    </w:p>
    <w:p w:rsidR="00E8020D" w:rsidP="00E8020D" w:rsidRDefault="00E8020D" w14:paraId="6DDFEB16"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E8020D" w:rsidP="00E8020D" w:rsidRDefault="00E8020D" w14:paraId="424AAD11" w14:textId="77777777">
      <w:pPr>
        <w:spacing w:after="240"/>
        <w:rPr>
          <w:rFonts w:ascii="Arial" w:hAnsi="Arial" w:eastAsia="Times New Roman" w:cs="Arial"/>
          <w:sz w:val="22"/>
          <w:szCs w:val="22"/>
        </w:rPr>
      </w:pPr>
      <w:r>
        <w:rPr>
          <w:rFonts w:ascii="Arial" w:hAnsi="Arial" w:eastAsia="Times New Roman" w:cs="Arial"/>
          <w:sz w:val="22"/>
          <w:szCs w:val="22"/>
        </w:rPr>
        <w:t>Zij krijgt nr. ??, was nr. 26 (36755).</w:t>
      </w:r>
    </w:p>
    <w:p w:rsidR="00E8020D" w:rsidP="00E8020D" w:rsidRDefault="00E8020D" w14:paraId="45DE4B9A" w14:textId="77777777">
      <w:pPr>
        <w:spacing w:after="240"/>
        <w:rPr>
          <w:rFonts w:ascii="Arial" w:hAnsi="Arial" w:eastAsia="Times New Roman" w:cs="Arial"/>
          <w:sz w:val="22"/>
          <w:szCs w:val="22"/>
        </w:rPr>
      </w:pPr>
      <w:r>
        <w:rPr>
          <w:rFonts w:ascii="Arial" w:hAnsi="Arial" w:eastAsia="Times New Roman" w:cs="Arial"/>
          <w:sz w:val="22"/>
          <w:szCs w:val="22"/>
        </w:rPr>
        <w:t>De motie-Bromet c.s. (36755, nr. 30) is in die zin gewijzigd dat zij thans luidt:</w:t>
      </w:r>
    </w:p>
    <w:p w:rsidR="00E8020D" w:rsidP="00E8020D" w:rsidRDefault="00E8020D" w14:paraId="7C0738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kalverhouderij vooral gericht is op de export;</w:t>
      </w:r>
      <w:r>
        <w:rPr>
          <w:rFonts w:ascii="Arial" w:hAnsi="Arial" w:eastAsia="Times New Roman" w:cs="Arial"/>
          <w:sz w:val="22"/>
          <w:szCs w:val="22"/>
        </w:rPr>
        <w:br/>
      </w:r>
      <w:r>
        <w:rPr>
          <w:rFonts w:ascii="Arial" w:hAnsi="Arial" w:eastAsia="Times New Roman" w:cs="Arial"/>
          <w:sz w:val="22"/>
          <w:szCs w:val="22"/>
        </w:rPr>
        <w:br/>
        <w:t>overwegende dat de kalverhouderij grotendeels voorkomt nabij stikstofgevoelige natuur;</w:t>
      </w:r>
      <w:r>
        <w:rPr>
          <w:rFonts w:ascii="Arial" w:hAnsi="Arial" w:eastAsia="Times New Roman" w:cs="Arial"/>
          <w:sz w:val="22"/>
          <w:szCs w:val="22"/>
        </w:rPr>
        <w:br/>
      </w:r>
      <w:r>
        <w:rPr>
          <w:rFonts w:ascii="Arial" w:hAnsi="Arial" w:eastAsia="Times New Roman" w:cs="Arial"/>
          <w:sz w:val="22"/>
          <w:szCs w:val="22"/>
        </w:rPr>
        <w:br/>
        <w:t>overwegende dat mogelijkheden voor sturing op de omvang van de kalverhouderij beperkt zijn omdat er voor deze sector geen dierrechten bestaan;</w:t>
      </w:r>
      <w:r>
        <w:rPr>
          <w:rFonts w:ascii="Arial" w:hAnsi="Arial" w:eastAsia="Times New Roman" w:cs="Arial"/>
          <w:sz w:val="22"/>
          <w:szCs w:val="22"/>
        </w:rPr>
        <w:br/>
      </w:r>
      <w:r>
        <w:rPr>
          <w:rFonts w:ascii="Arial" w:hAnsi="Arial" w:eastAsia="Times New Roman" w:cs="Arial"/>
          <w:sz w:val="22"/>
          <w:szCs w:val="22"/>
        </w:rPr>
        <w:br/>
        <w:t>verzoekt de regering om dierrechten te introduceren in de kalverhouderij zodat gestuurd kan worden op de omvang van de kalverhouderij,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020D" w:rsidP="00E8020D" w:rsidRDefault="00E8020D" w14:paraId="3C0B78A5" w14:textId="77777777">
      <w:pPr>
        <w:spacing w:after="240"/>
        <w:rPr>
          <w:rFonts w:ascii="Arial" w:hAnsi="Arial" w:eastAsia="Times New Roman" w:cs="Arial"/>
          <w:sz w:val="22"/>
          <w:szCs w:val="22"/>
        </w:rPr>
      </w:pPr>
      <w:r>
        <w:rPr>
          <w:rFonts w:ascii="Arial" w:hAnsi="Arial" w:eastAsia="Times New Roman" w:cs="Arial"/>
          <w:sz w:val="22"/>
          <w:szCs w:val="22"/>
        </w:rPr>
        <w:t>Zij krijgt nr. ??, was nr. 30 (36755).</w:t>
      </w:r>
    </w:p>
    <w:p w:rsidR="00E8020D" w:rsidP="00E8020D" w:rsidRDefault="00E8020D" w14:paraId="1F2038D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motie-Bromet/Podt (36755, nr. 33) is in die zin gewijzigd dat zij thans luidt:</w:t>
      </w:r>
    </w:p>
    <w:p w:rsidR="00E8020D" w:rsidP="00E8020D" w:rsidRDefault="00E8020D" w14:paraId="323092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stilstand op het stikstofdossier schadelijk is voor de natuur, ondernemers, burgers en de rechtsstaat;</w:t>
      </w:r>
      <w:r>
        <w:rPr>
          <w:rFonts w:ascii="Arial" w:hAnsi="Arial" w:eastAsia="Times New Roman" w:cs="Arial"/>
          <w:sz w:val="22"/>
          <w:szCs w:val="22"/>
        </w:rPr>
        <w:br/>
      </w:r>
      <w:r>
        <w:rPr>
          <w:rFonts w:ascii="Arial" w:hAnsi="Arial" w:eastAsia="Times New Roman" w:cs="Arial"/>
          <w:sz w:val="22"/>
          <w:szCs w:val="22"/>
        </w:rPr>
        <w:br/>
        <w:t>overwegende dat de rechter in de Greenpeacezaak heeft geoordeeld dat de Staat onrechtmatig handelt;</w:t>
      </w:r>
      <w:r>
        <w:rPr>
          <w:rFonts w:ascii="Arial" w:hAnsi="Arial" w:eastAsia="Times New Roman" w:cs="Arial"/>
          <w:sz w:val="22"/>
          <w:szCs w:val="22"/>
        </w:rPr>
        <w:br/>
      </w:r>
      <w:r>
        <w:rPr>
          <w:rFonts w:ascii="Arial" w:hAnsi="Arial" w:eastAsia="Times New Roman" w:cs="Arial"/>
          <w:sz w:val="22"/>
          <w:szCs w:val="22"/>
        </w:rPr>
        <w:br/>
        <w:t>overwegende dat rechtsstatelijk handelen de minimale ambitie van een kabinet zou moeten zijn;</w:t>
      </w:r>
      <w:r>
        <w:rPr>
          <w:rFonts w:ascii="Arial" w:hAnsi="Arial" w:eastAsia="Times New Roman" w:cs="Arial"/>
          <w:sz w:val="22"/>
          <w:szCs w:val="22"/>
        </w:rPr>
        <w:br/>
      </w:r>
      <w:r>
        <w:rPr>
          <w:rFonts w:ascii="Arial" w:hAnsi="Arial" w:eastAsia="Times New Roman" w:cs="Arial"/>
          <w:sz w:val="22"/>
          <w:szCs w:val="22"/>
        </w:rPr>
        <w:br/>
        <w:t>overwegende dat dit kabinet niet de ambitie heeft om bij de eigen bronmaatregelen, noch bij doelen op bedrijfsniveau, als uitgangspunt te hebben dat deze moeten optellen tot wettelijke doelen;</w:t>
      </w:r>
      <w:r>
        <w:rPr>
          <w:rFonts w:ascii="Arial" w:hAnsi="Arial" w:eastAsia="Times New Roman" w:cs="Arial"/>
          <w:sz w:val="22"/>
          <w:szCs w:val="22"/>
        </w:rPr>
        <w:br/>
      </w:r>
      <w:r>
        <w:rPr>
          <w:rFonts w:ascii="Arial" w:hAnsi="Arial" w:eastAsia="Times New Roman" w:cs="Arial"/>
          <w:sz w:val="22"/>
          <w:szCs w:val="22"/>
        </w:rPr>
        <w:br/>
        <w:t>verzoekt de regering een bronmaatregelenpakket en doelen op bedrijfsniveau af te stemmen op wat juridisch ten minste geboden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020D" w:rsidP="00E8020D" w:rsidRDefault="00E8020D" w14:paraId="0C7D8DE2" w14:textId="77777777">
      <w:pPr>
        <w:spacing w:after="240"/>
        <w:rPr>
          <w:rFonts w:ascii="Arial" w:hAnsi="Arial" w:eastAsia="Times New Roman" w:cs="Arial"/>
          <w:sz w:val="22"/>
          <w:szCs w:val="22"/>
        </w:rPr>
      </w:pPr>
      <w:r>
        <w:rPr>
          <w:rFonts w:ascii="Arial" w:hAnsi="Arial" w:eastAsia="Times New Roman" w:cs="Arial"/>
          <w:sz w:val="22"/>
          <w:szCs w:val="22"/>
        </w:rPr>
        <w:t>Zij krijgt nr. ??, was nr. 33 (36755).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8020D" w:rsidP="00E8020D" w:rsidRDefault="00E8020D" w14:paraId="47B8D9CA" w14:textId="77777777">
      <w:pPr>
        <w:spacing w:after="240"/>
        <w:rPr>
          <w:rFonts w:ascii="Arial" w:hAnsi="Arial" w:eastAsia="Times New Roman" w:cs="Arial"/>
          <w:sz w:val="22"/>
          <w:szCs w:val="22"/>
        </w:rPr>
      </w:pPr>
      <w:r>
        <w:rPr>
          <w:rFonts w:ascii="Arial" w:hAnsi="Arial" w:eastAsia="Times New Roman" w:cs="Arial"/>
          <w:sz w:val="22"/>
          <w:szCs w:val="22"/>
        </w:rPr>
        <w:t>Het lid Kostić wenst de aangehouden motie op stuk nr. 29 in stemming te brengen. Mevrouw Nijhof-Leeuw verzoekt om een hoofdelijke stemming over haar motie op stuk nr. 27.</w:t>
      </w:r>
      <w:r>
        <w:rPr>
          <w:rFonts w:ascii="Arial" w:hAnsi="Arial" w:eastAsia="Times New Roman" w:cs="Arial"/>
          <w:sz w:val="22"/>
          <w:szCs w:val="22"/>
        </w:rPr>
        <w:br/>
      </w:r>
      <w:r>
        <w:rPr>
          <w:rFonts w:ascii="Arial" w:hAnsi="Arial" w:eastAsia="Times New Roman" w:cs="Arial"/>
          <w:sz w:val="22"/>
          <w:szCs w:val="22"/>
        </w:rPr>
        <w:br/>
        <w:t>Maar eerst is er een stemverklaring van de heer Flach van de Staatkundig Gereformeerde Partij.</w:t>
      </w:r>
    </w:p>
    <w:p w:rsidR="00E8020D" w:rsidP="00E8020D" w:rsidRDefault="00E8020D" w14:paraId="1987E7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De SGP stemt voor de motie op stuk nr. 26. De Regio Foodvalley heeft duidelijkheid nodig, zodat onnodige sanering voorkomen en de impasse doorbroken wordt. De motie geeft ook een haakje voor het eventueel vastleggen van een gebiedsdoel in de Omgevingswet. Ik wil aangetekend hebben dat wij die stap onverstandig vinden, omdat het de MOB weer voer voor procederen geeft.</w:t>
      </w:r>
      <w:r>
        <w:rPr>
          <w:rFonts w:ascii="Arial" w:hAnsi="Arial" w:eastAsia="Times New Roman" w:cs="Arial"/>
          <w:sz w:val="22"/>
          <w:szCs w:val="22"/>
        </w:rPr>
        <w:br/>
      </w:r>
      <w:r>
        <w:rPr>
          <w:rFonts w:ascii="Arial" w:hAnsi="Arial" w:eastAsia="Times New Roman" w:cs="Arial"/>
          <w:sz w:val="22"/>
          <w:szCs w:val="22"/>
        </w:rPr>
        <w:br/>
        <w:t>De SGP stemt ook voor de motie op stuk nr. 27 over de rekenkundige ondergrens. Dit nieuwe wetenschappelijke inzicht moet snel ingezet worden om vergunningverlening vlot te trekken. Ik wil daarbij één opmerking maken. De Kamer heeft eerder een motie van mijn hand aangenomen over een slimme en beheerste invoering van deze ondergrens. Die motie geeft de randvoorwaarde voor de uitvoering van de voorliggende motie. Wij zitten niet te wachten op een nieuwe groep knelgevallen. Met die kanttekening steunen wij de motie op stuk nr. 27.</w:t>
      </w:r>
    </w:p>
    <w:p w:rsidR="00E8020D" w:rsidP="00E8020D" w:rsidRDefault="00E8020D" w14:paraId="0DBCD6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c.s. (36755, nr. 21).</w:t>
      </w:r>
    </w:p>
    <w:p w:rsidR="00E8020D" w:rsidP="00E8020D" w:rsidRDefault="00E8020D" w14:paraId="208C69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NSC, de ChristenUnie, de SGP, het CDA, de VVD, BBB, JA21, FVD en de PVV voor deze motie hebben gestemd en de leden van de overige fracties ertegen, zodat zij is aangenomen.</w:t>
      </w:r>
    </w:p>
    <w:p w:rsidR="00E8020D" w:rsidP="00E8020D" w:rsidRDefault="00E8020D" w14:paraId="45BE056F"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motie-Vedder c.s. (36755, nr. 22).</w:t>
      </w:r>
    </w:p>
    <w:p w:rsidR="00E8020D" w:rsidP="00E8020D" w:rsidRDefault="00E8020D" w14:paraId="25E33E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D66, NSC, de ChristenUnie, de SGP, het CDA, de VVD, BBB, JA21, FVD en de PVV voor deze motie hebben gestemd en de leden van de overige fracties ertegen, zodat zij is aangenomen.</w:t>
      </w:r>
    </w:p>
    <w:p w:rsidR="00E8020D" w:rsidP="00E8020D" w:rsidRDefault="00E8020D" w14:paraId="19CF700E"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motie-Holman/Grinwis (36755, nr. ??, was nr. 24).</w:t>
      </w:r>
    </w:p>
    <w:p w:rsidR="00E8020D" w:rsidP="00E8020D" w:rsidRDefault="00E8020D" w14:paraId="460A96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DENK, Volt, D66, NSC, de ChristenUnie, de SGP, het CDA, de VVD, BBB en JA21 voor deze gewijzigde motie hebben gestemd en de leden van de overige fracties ertegen, zodat zij is aangenomen.</w:t>
      </w:r>
    </w:p>
    <w:p w:rsidR="00E8020D" w:rsidP="00E8020D" w:rsidRDefault="00E8020D" w14:paraId="1F4D4477"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motie-Holman/Vedder (36755, nr. ??, was nr. 25).</w:t>
      </w:r>
    </w:p>
    <w:p w:rsidR="00E8020D" w:rsidP="00E8020D" w:rsidRDefault="00E8020D" w14:paraId="724843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D66, NSC, de ChristenUnie, de SGP, het CDA, de VVD en BBB voor deze gewijzigde motie hebben gestemd en de leden van de overige fracties ertegen, zodat zij is aangenomen.</w:t>
      </w:r>
    </w:p>
    <w:p w:rsidR="00E8020D" w:rsidP="00E8020D" w:rsidRDefault="00E8020D" w14:paraId="595071C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motie-Holman (36755, nr. ??, was nr. 26).</w:t>
      </w:r>
    </w:p>
    <w:p w:rsidR="00E8020D" w:rsidP="00E8020D" w:rsidRDefault="00E8020D" w14:paraId="7E2A12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D66, NSC, de ChristenUnie, de SGP en het CDA voor deze gewijzigde motie hebben gestemd en de leden van de overige fracties ertegen, zodat zij is verworpen.</w:t>
      </w:r>
    </w:p>
    <w:p w:rsidR="00E8020D" w:rsidP="00E8020D" w:rsidRDefault="00E8020D" w14:paraId="2F070563" w14:textId="77777777">
      <w:pPr>
        <w:spacing w:after="240"/>
        <w:rPr>
          <w:rFonts w:ascii="Arial" w:hAnsi="Arial" w:eastAsia="Times New Roman" w:cs="Arial"/>
          <w:sz w:val="22"/>
          <w:szCs w:val="22"/>
        </w:rPr>
      </w:pPr>
      <w:r>
        <w:rPr>
          <w:rFonts w:ascii="Arial" w:hAnsi="Arial" w:eastAsia="Times New Roman" w:cs="Arial"/>
          <w:sz w:val="22"/>
          <w:szCs w:val="22"/>
        </w:rPr>
        <w:t>Dan gaan we hoofdelijk stemmen. We beginnen bij nummer 1. Ja, dat gebeurt weleens. Graag stilte in de zaal. Ik geef het woord aan de griffier, mevrouw Boeve. Graag stilte!</w:t>
      </w:r>
    </w:p>
    <w:p w:rsidR="00E8020D" w:rsidP="00E8020D" w:rsidRDefault="00E8020D" w14:paraId="3B6668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motie-Nijhof-Leeuw (36755, nr. 27).</w:t>
      </w:r>
    </w:p>
    <w:p w:rsidR="00E8020D" w:rsidP="00E8020D" w:rsidRDefault="00E8020D" w14:paraId="62D059E4" w14:textId="77777777">
      <w:pPr>
        <w:spacing w:after="240"/>
        <w:rPr>
          <w:rFonts w:ascii="Arial" w:hAnsi="Arial" w:eastAsia="Times New Roman" w:cs="Arial"/>
          <w:sz w:val="22"/>
          <w:szCs w:val="22"/>
        </w:rPr>
      </w:pPr>
      <w:r>
        <w:rPr>
          <w:rFonts w:ascii="Arial" w:hAnsi="Arial" w:eastAsia="Times New Roman" w:cs="Arial"/>
          <w:sz w:val="22"/>
          <w:szCs w:val="22"/>
        </w:rPr>
        <w:t>Vóór stemmen de leden: Aardema, Baudet, Blaauw, Boon, Martin Bosma, Boutkan, Bruyning, Claassen, Crijns, Deen, Tony van Dijck, Diederik van Dijk, Emiel van Dijk, Olger van Dijk, Eerdmans, Esser, Faddegon, Flach, Graus, Van Haasen, Heite, Hertzberger, Heutink, Van Hijum, Van der Hoeff, Holman, Idsinga, Léon de Jong, Joseph, Kahraman, Koops, Kops, De Korte, Kouwenhoven, Markuszower, Van Meetelen, Van Meijeren, Mooiman, Edgar Mulder, Nijhof-Leeuw, Oostenbrink, Pierik, Van der Plas, Pool, Ram, Rep, Rikkers-Oosterkamp, De Roon, Saris, Six Dijkstra, Smitskam, Stoffer, Thiadens, Uppelschoten, Valize, Van der Velde, Vermeer, Verouden, Vlottes, Vondeling, De Vos, De Vree, Van Vroonhoven, Van Waveren, Welzijn, Wijen-Nass, Wilders, Wingelaar en Van Zanten.</w:t>
      </w:r>
      <w:r>
        <w:rPr>
          <w:rFonts w:ascii="Arial" w:hAnsi="Arial" w:eastAsia="Times New Roman" w:cs="Arial"/>
          <w:sz w:val="22"/>
          <w:szCs w:val="22"/>
        </w:rPr>
        <w:br/>
      </w:r>
      <w:r>
        <w:rPr>
          <w:rFonts w:ascii="Arial" w:hAnsi="Arial" w:eastAsia="Times New Roman" w:cs="Arial"/>
          <w:sz w:val="22"/>
          <w:szCs w:val="22"/>
        </w:rPr>
        <w:br/>
        <w:t>Tegen stemmen de leden: Van Baarle, Bamenga, Becker, Beckerman, De Beer, Bevers, Bikker, Bikkers, Bontenbal, Boswijk, Bromet, Buijsse, Van der Burg, Bushoff, Van Campen, Ceder, Chakor, Dijk, Inge van Dijk, Dobbe, Dral, Van Eijk, Ellian, Ergin, Erkens, Gabriëls, Grinwis, Van Groningen, Peter de Groot, Haage, Hartsuiker, Hirsch, De Hoop, Jetten, Kathmann, Van Kent, Kisteman, Klaver, Koekkoek, De Kort, Kostić, Kröger, Krul, Lahlah, Van der Lee, Martens-America, Meulenkamp, Michon-Derkzen, Mohandis, Mutluer, Van Nispen, Nordkamp, Ouwehand, Paternotte, Patijn, Paulusma, Pijpelink, Piri, Podt, Rajkowski, Richardson, Rooderkerk, Slagt-Tichelman, Sneller, Stultiens, Teunissen, Thijssen, Timmermans, Tseggai, Vedder, Veltman, Verkuijlen, Vijlbrief, Van der Werf, Westerveld, White en Yeşilgöz-Zegerius.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69 stemmen voor en 77 stemmen tegen is verworpen.</w:t>
      </w:r>
    </w:p>
    <w:p w:rsidR="00E8020D" w:rsidP="00E8020D" w:rsidRDefault="00E8020D" w14:paraId="6E15679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(36755, nr. 28).</w:t>
      </w:r>
    </w:p>
    <w:p w:rsidR="00E8020D" w:rsidP="00E8020D" w:rsidRDefault="00E8020D" w14:paraId="46346E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648922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(36755, nr. 29).</w:t>
      </w:r>
    </w:p>
    <w:p w:rsidR="00E8020D" w:rsidP="00E8020D" w:rsidRDefault="00E8020D" w14:paraId="7C08D9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8020D" w:rsidP="00E8020D" w:rsidRDefault="00E8020D" w14:paraId="7A92CAE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motie-Bromet c.s. (36755, nr. ??, was nr. 30).</w:t>
      </w:r>
    </w:p>
    <w:p w:rsidR="00E8020D" w:rsidP="00E8020D" w:rsidRDefault="00E8020D" w14:paraId="6C8028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het CDA, de VVD en JA21 voor deze gewijzigde motie hebben gestemd en de leden van de overige fracties ertegen, zodat zij is aangenomen.</w:t>
      </w:r>
    </w:p>
    <w:p w:rsidR="00E8020D" w:rsidP="00E8020D" w:rsidRDefault="00E8020D" w14:paraId="0BB1369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(36755, nr. 31).</w:t>
      </w:r>
    </w:p>
    <w:p w:rsidR="00E8020D" w:rsidP="00E8020D" w:rsidRDefault="00E8020D" w14:paraId="28893A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JA21 en de PVV voor deze motie hebben gestemd en de leden van de overige fracties ertegen, zodat zij is aangenomen.</w:t>
      </w:r>
    </w:p>
    <w:p w:rsidR="00E8020D" w:rsidP="00E8020D" w:rsidRDefault="00E8020D" w14:paraId="33A801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(36755, nr. 32).</w:t>
      </w:r>
    </w:p>
    <w:p w:rsidR="00E8020D" w:rsidP="00E8020D" w:rsidRDefault="00E8020D" w14:paraId="4F47C7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overige fracties ertegen, zodat zij is verworpen.</w:t>
      </w:r>
    </w:p>
    <w:p w:rsidR="00E8020D" w:rsidP="00E8020D" w:rsidRDefault="00E8020D" w14:paraId="0FAC789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motie-Bromet/Podt (36755, nr. ??, was nr. 33).</w:t>
      </w:r>
    </w:p>
    <w:p w:rsidR="00E8020D" w:rsidP="00E8020D" w:rsidRDefault="00E8020D" w14:paraId="669B39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gewijzigde motie hebben gestemd en de leden van de overige fracties ertegen, zodat zij is verworpen.</w:t>
      </w:r>
    </w:p>
    <w:p w:rsidR="00E8020D" w:rsidP="00E8020D" w:rsidRDefault="00E8020D" w14:paraId="6BFA055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motie-Meulenkamp/Vedder (36755, nr. 36).</w:t>
      </w:r>
    </w:p>
    <w:p w:rsidR="00E8020D" w:rsidP="00E8020D" w:rsidRDefault="00E8020D" w14:paraId="71ABE7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en BBB voor deze motie hebben gestemd en de leden van de overige fracties ertegen, zodat zij is aangenomen.</w:t>
      </w:r>
    </w:p>
    <w:p w:rsidR="00E8020D" w:rsidP="00E8020D" w:rsidRDefault="00E8020D" w14:paraId="6AEFF22F"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motie-Holman (36755, nr. 37).</w:t>
      </w:r>
    </w:p>
    <w:p w:rsidR="00E8020D" w:rsidP="00E8020D" w:rsidRDefault="00E8020D" w14:paraId="122AD9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JA21 voor deze motie hebben gestemd en de leden van de overige fracties ertegen, zodat zij is verworpen.</w:t>
      </w:r>
    </w:p>
    <w:p w:rsidR="00E8020D" w:rsidP="00E8020D" w:rsidRDefault="00E8020D" w14:paraId="10D7A72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motie-Holman (36755, nr. 38).</w:t>
      </w:r>
    </w:p>
    <w:p w:rsidR="00E8020D" w:rsidP="00E8020D" w:rsidRDefault="00E8020D" w14:paraId="3C34E5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NSC voor deze motie hebben gestemd en de leden van de overige fracties ertegen, zodat zij is verworpen.</w:t>
      </w:r>
    </w:p>
    <w:p w:rsidR="00E8020D" w:rsidP="00E8020D" w:rsidRDefault="00E8020D" w14:paraId="54591BA3"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motie-Holman (36755, nr. 39).</w:t>
      </w:r>
    </w:p>
    <w:p w:rsidR="00E8020D" w:rsidP="00E8020D" w:rsidRDefault="00E8020D" w14:paraId="79861C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D66, NSC, de ChristenUnie en JA21 voor deze motie hebben gestemd en de leden van de overige fracties ertegen, zodat zij is verworpen.</w:t>
      </w:r>
    </w:p>
    <w:p w:rsidR="00E8020D" w:rsidP="00E8020D" w:rsidRDefault="00E8020D" w14:paraId="28F1BE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(36755, nr. 41).</w:t>
      </w:r>
    </w:p>
    <w:p w:rsidR="00E8020D" w:rsidP="00E8020D" w:rsidRDefault="00E8020D" w14:paraId="5D1DB5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de PvdD voor deze motie hebben gestemd en de leden van de overige fracties ertegen, zodat zij is verworpen.</w:t>
      </w:r>
    </w:p>
    <w:p w:rsidR="00E8020D" w:rsidP="00E8020D" w:rsidRDefault="00E8020D" w14:paraId="57B8DA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(36755, nr. 42).</w:t>
      </w:r>
    </w:p>
    <w:p w:rsidR="00E8020D" w:rsidP="00E8020D" w:rsidRDefault="00E8020D" w14:paraId="699680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DENK voor deze motie hebben gestemd en de leden van de overige fracties ertegen, zodat zij is verworpen.</w:t>
      </w:r>
    </w:p>
    <w:p w:rsidR="00E8020D" w:rsidP="00E8020D" w:rsidRDefault="00E8020D" w14:paraId="4DDC23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(36755, nr. 43).</w:t>
      </w:r>
    </w:p>
    <w:p w:rsidR="00E8020D" w:rsidP="00E8020D" w:rsidRDefault="00E8020D" w14:paraId="114E33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overige fracties ertegen, zodat zij is verworpen.</w:t>
      </w:r>
    </w:p>
    <w:p w:rsidR="00E8020D" w:rsidP="00E8020D" w:rsidRDefault="00E8020D" w14:paraId="001A483C" w14:textId="77777777">
      <w:pPr>
        <w:spacing w:after="240"/>
        <w:rPr>
          <w:rFonts w:ascii="Arial" w:hAnsi="Arial" w:eastAsia="Times New Roman" w:cs="Arial"/>
          <w:sz w:val="22"/>
          <w:szCs w:val="22"/>
        </w:rPr>
      </w:pPr>
      <w:r>
        <w:rPr>
          <w:rFonts w:ascii="Arial" w:hAnsi="Arial" w:eastAsia="Times New Roman" w:cs="Arial"/>
          <w:sz w:val="22"/>
          <w:szCs w:val="22"/>
        </w:rPr>
        <w:t>Stemmingen moties Initiatiefnota-Beckerman/Westerveld over dakloosheid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initiatiefnota van de leden Beckerman en Westerveld over dakloosheid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0B51E90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wettelijk verbieden dat kinderen door een huisuitzetting dakloos worden (36614, nr. 3);</w:t>
      </w:r>
    </w:p>
    <w:p w:rsidR="00E8020D" w:rsidP="00E8020D" w:rsidRDefault="00E8020D" w14:paraId="6064C8F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het in alle woonregio's realiseren van een noodopvang voor dakloze gezinnen (36614, nr. 4);</w:t>
      </w:r>
    </w:p>
    <w:p w:rsidR="00E8020D" w:rsidP="00E8020D" w:rsidRDefault="00E8020D" w14:paraId="157DBE4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Hoop/Dobbe over bindende afspraken zodat in 2030 niemand meer onvrijwillig op straat slaapt (36614, nr. 5);</w:t>
      </w:r>
    </w:p>
    <w:p w:rsidR="00E8020D" w:rsidP="00E8020D" w:rsidRDefault="00E8020D" w14:paraId="13F87FB5"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motie-Dobbe/De Hoop over het realiseren van ten minste 10.000 extra woonplekken voor daklozen in leegstaande panden (36614, nr. 6);</w:t>
      </w:r>
    </w:p>
    <w:p w:rsidR="00E8020D" w:rsidP="00E8020D" w:rsidRDefault="00E8020D" w14:paraId="3F481028"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motie-Dobbe/De Hoop over waarborgen dat daklozen binnen drie dagen na aanvraag een briefadres ontvangen (36614, nr. 7);</w:t>
      </w:r>
    </w:p>
    <w:p w:rsidR="00E8020D" w:rsidP="00E8020D" w:rsidRDefault="00E8020D" w14:paraId="4AA09A5C"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motie-Dobbe/De Hoop over het afschaffen van de kostendelersnorm (36614, nr. 8);</w:t>
      </w:r>
    </w:p>
    <w:p w:rsidR="00E8020D" w:rsidP="00E8020D" w:rsidRDefault="00E8020D" w14:paraId="0E4E8E5F"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motie-Bruyning over jaarlijks rapporteren over de ontwikkeling van dakloosheid (36614, nr. 9);</w:t>
      </w:r>
    </w:p>
    <w:p w:rsidR="00E8020D" w:rsidP="00E8020D" w:rsidRDefault="00E8020D" w14:paraId="76B888E8"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motie-Bruyning over wettelijke verankering van een duurzaam woonperspectief voor iedere jongere die uit de jeugdzorg stroomt (36614, nr. 10);</w:t>
      </w:r>
    </w:p>
    <w:p w:rsidR="00E8020D" w:rsidP="00E8020D" w:rsidRDefault="00E8020D" w14:paraId="2069278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motie-Bruyning over gemeenten stimuleren om hun aandeel in de bouw van sociale huurwoningen te leveren (36614, nr. 11).</w:t>
      </w:r>
    </w:p>
    <w:p w:rsidR="00E8020D" w:rsidP="00E8020D" w:rsidRDefault="00E8020D" w14:paraId="7D1EAB53" w14:textId="77777777">
      <w:pPr>
        <w:rPr>
          <w:rFonts w:ascii="Arial" w:hAnsi="Arial" w:eastAsia="Times New Roman" w:cs="Arial"/>
          <w:sz w:val="22"/>
          <w:szCs w:val="22"/>
        </w:rPr>
      </w:pPr>
    </w:p>
    <w:p w:rsidR="00E8020D" w:rsidP="00E8020D" w:rsidRDefault="00E8020D" w14:paraId="1C9F9953" w14:textId="77777777">
      <w:pPr>
        <w:spacing w:after="240"/>
        <w:rPr>
          <w:rFonts w:ascii="Arial" w:hAnsi="Arial" w:eastAsia="Times New Roman" w:cs="Arial"/>
          <w:sz w:val="22"/>
          <w:szCs w:val="22"/>
        </w:rPr>
      </w:pPr>
      <w:r>
        <w:rPr>
          <w:rFonts w:ascii="Arial" w:hAnsi="Arial" w:eastAsia="Times New Roman" w:cs="Arial"/>
          <w:sz w:val="22"/>
          <w:szCs w:val="22"/>
        </w:rPr>
        <w:t>(Zie notaoverleg van 22 september 2025.)</w:t>
      </w:r>
    </w:p>
    <w:p w:rsidR="00E8020D" w:rsidP="00E8020D" w:rsidRDefault="00E8020D" w14:paraId="31C9B6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mevrouw Bruyning van de fractie van Nieuw Sociaal Contract. Het woord is aan haar.</w:t>
      </w:r>
    </w:p>
    <w:p w:rsidR="00E8020D" w:rsidP="00E8020D" w:rsidRDefault="00E8020D" w14:paraId="226C4D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Voorzitter. Nieuw Sociaal Contract staat pal voor bestaanszekerheid en voor concrete oplossingen voor de woonproblematiek. Daarom hebben wij de motie die oproept tot afschaffing van de kostendelersnorm uit de Participatiewet samen met D66 en de ChristenUnie meegetekend. We zien namelijk dagelijks hoe deze norm in de praktijk tot schrijnende situaties leidt en mensen juist verder in de knel brengt. Samenwonen zou moeten helpen om dakloosheid te voorkomen en niet bestraft moeten worden met een lagere uitkering. Tegelijkertijd kunnen we onze ogen niet sluiten voor de financiële realiteit. Het volledig afschaffen van de kostendelersnorm brengt enorme kosten met zich mee en dat geld moet ergens vandaan komen. Zonder dekkingsplan riskeren we een oplossing die niet houdbaar is. Daarom stemmen wij vandaag, ondanks ons begrip voor en onze steun aan de intentie van de motie, helaas tegen de motie op stuk nr. 8. Maar laat er geen misverstand over bestaan dat dit voor NSC een belangrijk vraagstuk is. Wij zullen samen met onze collega's blijven zoeken naar een route waarmee we de kostendelersnorm daadwerkelijk kunnen afschaffen, met een solide dekking. Alleen dan kunnen we de belofte van bestaanszekerheid ook echt waarmaken.</w:t>
      </w:r>
      <w:r>
        <w:rPr>
          <w:rFonts w:ascii="Arial" w:hAnsi="Arial" w:eastAsia="Times New Roman" w:cs="Arial"/>
          <w:sz w:val="22"/>
          <w:szCs w:val="22"/>
        </w:rPr>
        <w:br/>
      </w:r>
      <w:r>
        <w:rPr>
          <w:rFonts w:ascii="Arial" w:hAnsi="Arial" w:eastAsia="Times New Roman" w:cs="Arial"/>
          <w:sz w:val="22"/>
          <w:szCs w:val="22"/>
        </w:rPr>
        <w:br/>
        <w:t>Dank u wel.</w:t>
      </w:r>
    </w:p>
    <w:p w:rsidR="00E8020D" w:rsidP="00E8020D" w:rsidRDefault="00E8020D" w14:paraId="2FF0CB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bij de motie-Becker c.s. (36658, nr. 5) over een integraal actieplan geweld tegen vrouwen. O sorry, dat is iets te optimistisch!</w:t>
      </w:r>
    </w:p>
    <w:p w:rsidR="00E8020D" w:rsidP="00E8020D" w:rsidRDefault="00E8020D" w14:paraId="43B5D911"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(36614, nr. 3).</w:t>
      </w:r>
    </w:p>
    <w:p w:rsidR="00E8020D" w:rsidP="00E8020D" w:rsidRDefault="00E8020D" w14:paraId="325542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en het CDA voor deze motie hebben gestemd en de leden van de overige fracties ertegen, zodat zij is aangenomen.</w:t>
      </w:r>
    </w:p>
    <w:p w:rsidR="00E8020D" w:rsidP="00E8020D" w:rsidRDefault="00E8020D" w14:paraId="0BF0CCAE"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(36614, nr. 4).</w:t>
      </w:r>
    </w:p>
    <w:p w:rsidR="00E8020D" w:rsidP="00E8020D" w:rsidRDefault="00E8020D" w14:paraId="2FE8DB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en FVD voor deze motie hebben gestemd en de leden van de overige fracties ertegen, zodat zij is aangenomen.</w:t>
      </w:r>
    </w:p>
    <w:p w:rsidR="00E8020D" w:rsidP="00E8020D" w:rsidRDefault="00E8020D" w14:paraId="133F17C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Hoop/Dobbe (36614, nr. 5).</w:t>
      </w:r>
    </w:p>
    <w:p w:rsidR="00E8020D" w:rsidP="00E8020D" w:rsidRDefault="00E8020D" w14:paraId="767F97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E8020D" w:rsidP="00E8020D" w:rsidRDefault="00E8020D" w14:paraId="17DDB5F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motie-Dobbe/De Hoop (36614, nr. 6).</w:t>
      </w:r>
    </w:p>
    <w:p w:rsidR="00E8020D" w:rsidP="00E8020D" w:rsidRDefault="00E8020D" w14:paraId="2F9B1B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SGP voor deze motie hebben gestemd en de leden van de overige fracties ertegen, zodat zij is verworpen.</w:t>
      </w:r>
    </w:p>
    <w:p w:rsidR="00E8020D" w:rsidP="00E8020D" w:rsidRDefault="00E8020D" w14:paraId="6C8840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motie-Dobbe/De Hoop (36614, nr. 7).</w:t>
      </w:r>
    </w:p>
    <w:p w:rsidR="00E8020D" w:rsidP="00E8020D" w:rsidRDefault="00E8020D" w14:paraId="421E70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de VVD en FVD voor deze motie hebben gestemd en de leden van de overige fracties ertegen, zodat zij is aangenomen.</w:t>
      </w:r>
    </w:p>
    <w:p w:rsidR="00E8020D" w:rsidP="00E8020D" w:rsidRDefault="00E8020D" w14:paraId="24D637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motie-Dobbe/De Hoop (36614, nr. 8).</w:t>
      </w:r>
    </w:p>
    <w:p w:rsidR="00E8020D" w:rsidP="00E8020D" w:rsidRDefault="00E8020D" w14:paraId="491E02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de ChristenUnie, BBB en FVD voor deze motie hebben gestemd en de leden van de overige fracties ertegen, zodat zij is verworpen.</w:t>
      </w:r>
    </w:p>
    <w:p w:rsidR="00E8020D" w:rsidP="00E8020D" w:rsidRDefault="00E8020D" w14:paraId="1F5B5F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motie-Bruyning (36614, nr. 9).</w:t>
      </w:r>
    </w:p>
    <w:p w:rsidR="00E8020D" w:rsidP="00E8020D" w:rsidRDefault="00E8020D" w14:paraId="0F7076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68907C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motie-Bruyning (36614, nr. 10).</w:t>
      </w:r>
    </w:p>
    <w:p w:rsidR="00E8020D" w:rsidP="00E8020D" w:rsidRDefault="00E8020D" w14:paraId="09F8C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en FVD voor deze motie hebben gestemd en de leden van de overige fracties ertegen, zodat zij is aangenomen.</w:t>
      </w:r>
    </w:p>
    <w:p w:rsidR="00E8020D" w:rsidP="00E8020D" w:rsidRDefault="00E8020D" w14:paraId="292EAD0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motie-Bruyning (36614, nr. 11).</w:t>
      </w:r>
    </w:p>
    <w:p w:rsidR="00E8020D" w:rsidP="00E8020D" w:rsidRDefault="00E8020D" w14:paraId="7EAFE9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BBB voor deze motie hebben gestemd en de leden van de overige fracties ertegen, zodat zij is aangenomen.</w:t>
      </w:r>
    </w:p>
    <w:p w:rsidR="00E8020D" w:rsidP="00E8020D" w:rsidRDefault="00E8020D" w14:paraId="3DAD74B9" w14:textId="77777777">
      <w:pPr>
        <w:spacing w:after="240"/>
        <w:rPr>
          <w:rFonts w:ascii="Arial" w:hAnsi="Arial" w:eastAsia="Times New Roman" w:cs="Arial"/>
          <w:sz w:val="22"/>
          <w:szCs w:val="22"/>
        </w:rPr>
      </w:pPr>
      <w:r>
        <w:rPr>
          <w:rFonts w:ascii="Arial" w:hAnsi="Arial" w:eastAsia="Times New Roman" w:cs="Arial"/>
          <w:sz w:val="22"/>
          <w:szCs w:val="22"/>
        </w:rPr>
        <w:t>Stemmingen moties Initiatiefnota-Mutluer over femicide – erkenning en aanpak van gendergerelateerd dodelijk geweld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initiatiefnota van het lid Mutluer over femicide – erkenning en aanpak van gendergerelateerd dodelijk geweld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4263B865"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c.s. over een integraal actieplan geweld tegen vrouwen (36658, nr. 5);</w:t>
      </w:r>
    </w:p>
    <w:p w:rsidR="00E8020D" w:rsidP="00E8020D" w:rsidRDefault="00E8020D" w14:paraId="06A5D6B5"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c.s. over het erfrecht aanpassen om daders van levensdelicten uit te sluiten van de erfenis (36658, nr. 6);</w:t>
      </w:r>
    </w:p>
    <w:p w:rsidR="00E8020D" w:rsidP="00E8020D" w:rsidRDefault="00E8020D" w14:paraId="232A935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over een inventarisatie maken van privacywetgeving die gegevensuitwisseling over femicide bemoeilijkt (36658, nr. 7);</w:t>
      </w:r>
    </w:p>
    <w:p w:rsidR="00E8020D" w:rsidP="00E8020D" w:rsidRDefault="00E8020D" w14:paraId="3362D27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motie-Dobbe c.s. over onderzoek naar economisch geweld tegen vrouwen en de wenselijkheid van strafbaarstelling hiervan (36658, nr. 8);</w:t>
      </w:r>
    </w:p>
    <w:p w:rsidR="00E8020D" w:rsidP="00E8020D" w:rsidRDefault="00E8020D" w14:paraId="7131B822"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motie-Dobbe/Van der Werf over gemeenten samen met vrouwen een plan laten opstellen om de veiligheid van vrouwen in de openbare ruimte te vergroten (36658, nr. 9);</w:t>
      </w:r>
    </w:p>
    <w:p w:rsidR="00E8020D" w:rsidP="00E8020D" w:rsidRDefault="00E8020D" w14:paraId="1B71EF6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onderzoeken of afzonderlijke strafbaarstelling van sextortion mogelijk is (36658, nr. 10);</w:t>
      </w:r>
    </w:p>
    <w:p w:rsidR="00E8020D" w:rsidP="00E8020D" w:rsidRDefault="00E8020D" w14:paraId="7CFB2B32"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motie-Timmermans/Mutluer over één bewindspersoon verantwoordelijk maken voor een aanpak van geweld tegen vrouwen (36658, nr. 11);</w:t>
      </w:r>
    </w:p>
    <w:p w:rsidR="00E8020D" w:rsidP="00E8020D" w:rsidRDefault="00E8020D" w14:paraId="4AB50E0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motie-Timmermans/Mutluer over aanvullende maatregelen tegen femicide (36658, nr. 12);</w:t>
      </w:r>
    </w:p>
    <w:p w:rsidR="00E8020D" w:rsidP="00E8020D" w:rsidRDefault="00E8020D" w14:paraId="1EE72B7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een integraal actieplan tegen seksualisering in de samenleving (36658, nr. 13);</w:t>
      </w:r>
    </w:p>
    <w:p w:rsidR="00E8020D" w:rsidP="00E8020D" w:rsidRDefault="00E8020D" w14:paraId="257BF5D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Meijeren over onderzoeken welke motieven ten grondslag liggen aan moord- en doodslagzaken in Nederland (36658, nr. 16);</w:t>
      </w:r>
    </w:p>
    <w:p w:rsidR="00E8020D" w:rsidP="00E8020D" w:rsidRDefault="00E8020D" w14:paraId="1F92D8A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motie-Wijen-Nass over een aanzienlijk hogere strafmaat voor huwelijken onder dwang (36658, nr. 17);</w:t>
      </w:r>
    </w:p>
    <w:p w:rsidR="00E8020D" w:rsidP="00E8020D" w:rsidRDefault="00E8020D" w14:paraId="5F8E443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motie-Wijen-Nass over in beleid rondom femicide en gendergerelateerd geweld expliciet aandacht besteden aan groepen met een verhoogd risico (36658, nr. 18).</w:t>
      </w:r>
    </w:p>
    <w:p w:rsidR="00E8020D" w:rsidP="00E8020D" w:rsidRDefault="00E8020D" w14:paraId="6FDB47F1" w14:textId="77777777">
      <w:pPr>
        <w:rPr>
          <w:rFonts w:ascii="Arial" w:hAnsi="Arial" w:eastAsia="Times New Roman" w:cs="Arial"/>
          <w:sz w:val="22"/>
          <w:szCs w:val="22"/>
        </w:rPr>
      </w:pPr>
    </w:p>
    <w:p w:rsidR="00E8020D" w:rsidP="00E8020D" w:rsidRDefault="00E8020D" w14:paraId="4A63EC93" w14:textId="77777777">
      <w:pPr>
        <w:spacing w:after="240"/>
        <w:rPr>
          <w:rFonts w:ascii="Arial" w:hAnsi="Arial" w:eastAsia="Times New Roman" w:cs="Arial"/>
          <w:sz w:val="22"/>
          <w:szCs w:val="22"/>
        </w:rPr>
      </w:pPr>
      <w:r>
        <w:rPr>
          <w:rFonts w:ascii="Arial" w:hAnsi="Arial" w:eastAsia="Times New Roman" w:cs="Arial"/>
          <w:sz w:val="22"/>
          <w:szCs w:val="22"/>
        </w:rPr>
        <w:t>(Zie notaoverleg van 22 september 2025.)</w:t>
      </w:r>
    </w:p>
    <w:p w:rsidR="00E8020D" w:rsidP="00E8020D" w:rsidRDefault="00E8020D" w14:paraId="76779F5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c.s. (36658, nr. 5).</w:t>
      </w:r>
    </w:p>
    <w:p w:rsidR="00E8020D" w:rsidP="00E8020D" w:rsidRDefault="00E8020D" w14:paraId="6628A1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3FCB5D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c.s. (36658, nr. 6).</w:t>
      </w:r>
    </w:p>
    <w:p w:rsidR="00E8020D" w:rsidP="00E8020D" w:rsidRDefault="00E8020D" w14:paraId="77D443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2524026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(36658, nr. 7).</w:t>
      </w:r>
    </w:p>
    <w:p w:rsidR="00E8020D" w:rsidP="00E8020D" w:rsidRDefault="00E8020D" w14:paraId="717E01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8020D" w:rsidP="00E8020D" w:rsidRDefault="00E8020D" w14:paraId="0A0356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(36658, nr. 8).</w:t>
      </w:r>
    </w:p>
    <w:p w:rsidR="00E8020D" w:rsidP="00E8020D" w:rsidRDefault="00E8020D" w14:paraId="3D100F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BBB, JA21 en de PVV voor deze motie hebben gestemd en de leden van de overige fracties ertegen, zodat zij is aangenomen.</w:t>
      </w:r>
    </w:p>
    <w:p w:rsidR="00E8020D" w:rsidP="00E8020D" w:rsidRDefault="00E8020D" w14:paraId="2C1DEB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motie-Dobbe/Van der Werf (36658, nr. 9).</w:t>
      </w:r>
    </w:p>
    <w:p w:rsidR="00E8020D" w:rsidP="00E8020D" w:rsidRDefault="00E8020D" w14:paraId="12D77A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BBB, JA21, FVD en de PVV voor deze motie hebben gestemd en de leden van de fractie van de SGP ertegen, zodat zij is aangenomen.</w:t>
      </w:r>
    </w:p>
    <w:p w:rsidR="00E8020D" w:rsidP="00E8020D" w:rsidRDefault="00E8020D" w14:paraId="6F826DF0"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der Werf c.s. (36658, nr. 10).</w:t>
      </w:r>
    </w:p>
    <w:p w:rsidR="00E8020D" w:rsidP="00E8020D" w:rsidRDefault="00E8020D" w14:paraId="79C085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8020D" w:rsidP="00E8020D" w:rsidRDefault="00E8020D" w14:paraId="69C6B1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motie-Timmermans/Mutluer (36658, nr. 11).</w:t>
      </w:r>
    </w:p>
    <w:p w:rsidR="00E8020D" w:rsidP="00E8020D" w:rsidRDefault="00E8020D" w14:paraId="068967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de SGP, het CDA, JA21, FVD en de PVV voor deze motie hebben gestemd en de leden van de overige fracties ertegen, zodat zij is aangenomen.</w:t>
      </w:r>
    </w:p>
    <w:p w:rsidR="00E8020D" w:rsidP="00E8020D" w:rsidRDefault="00E8020D" w14:paraId="605519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motie-Timmermans/Mutluer (36658, nr. 12).</w:t>
      </w:r>
    </w:p>
    <w:p w:rsidR="00E8020D" w:rsidP="00E8020D" w:rsidRDefault="00E8020D" w14:paraId="3BB8A3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8020D" w:rsidP="00E8020D" w:rsidRDefault="00E8020D" w14:paraId="35718B0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(36658, nr. 13).</w:t>
      </w:r>
    </w:p>
    <w:p w:rsidR="00E8020D" w:rsidP="00E8020D" w:rsidRDefault="00E8020D" w14:paraId="5FEE6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ChristenUnie, de SGP en de PVV voor deze motie hebben gestemd en de leden van de overige fracties ertegen, zodat zij is verworpen.</w:t>
      </w:r>
    </w:p>
    <w:p w:rsidR="00E8020D" w:rsidP="00E8020D" w:rsidRDefault="00E8020D" w14:paraId="57B5EC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Meijeren (36658, nr. 16).</w:t>
      </w:r>
    </w:p>
    <w:p w:rsidR="00E8020D" w:rsidP="00E8020D" w:rsidRDefault="00E8020D" w14:paraId="792D86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JA21, FVD en de PVV voor deze motie hebben gestemd en de leden van de overige fracties ertegen, zodat zij is verworpen.</w:t>
      </w:r>
    </w:p>
    <w:p w:rsidR="00E8020D" w:rsidP="00E8020D" w:rsidRDefault="00E8020D" w14:paraId="628691D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motie-Wijen-Nass (36658, nr. 17).</w:t>
      </w:r>
    </w:p>
    <w:p w:rsidR="00E8020D" w:rsidP="00E8020D" w:rsidRDefault="00E8020D" w14:paraId="5F96AD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BBB, JA21, FVD en de PVV voor deze motie hebben gestemd en de leden van de fractie van de SGP ertegen, zodat zij is aangenomen.</w:t>
      </w:r>
    </w:p>
    <w:p w:rsidR="00E8020D" w:rsidP="00E8020D" w:rsidRDefault="00E8020D" w14:paraId="328000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motie-Wijen-Nass (36658, nr. 18).</w:t>
      </w:r>
    </w:p>
    <w:p w:rsidR="00E8020D" w:rsidP="00E8020D" w:rsidRDefault="00E8020D" w14:paraId="73997F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ChristenUnie, de SGP, het CDA, de VVD, BBB, JA21, FVD en de PVV voor deze motie hebben gestemd en de leden van de overige fracties ertegen, zodat zij is aangenomen.</w:t>
      </w:r>
    </w:p>
    <w:p w:rsidR="00E8020D" w:rsidP="00E8020D" w:rsidRDefault="00E8020D" w14:paraId="62B14B1F" w14:textId="77777777">
      <w:pPr>
        <w:spacing w:after="240"/>
        <w:rPr>
          <w:rFonts w:ascii="Arial" w:hAnsi="Arial" w:eastAsia="Times New Roman" w:cs="Arial"/>
          <w:sz w:val="22"/>
          <w:szCs w:val="22"/>
        </w:rPr>
      </w:pPr>
      <w:r>
        <w:rPr>
          <w:rFonts w:ascii="Arial" w:hAnsi="Arial" w:eastAsia="Times New Roman" w:cs="Arial"/>
          <w:sz w:val="22"/>
          <w:szCs w:val="22"/>
        </w:rPr>
        <w:t>Stemmingen moties initiatiefnota-Koekkoek "Alle Seinen op Groen"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initiatiefnota van het lid Koekkoek "Alle Seinen op Groen"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E8020D" w:rsidP="00E8020D" w:rsidRDefault="00E8020D" w14:paraId="469BD9A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c.s. over zich inzetten voor het verder vooruit kunnen boeken van internationale tickets (36563, nr. 6);</w:t>
      </w:r>
    </w:p>
    <w:p w:rsidR="00E8020D" w:rsidP="00E8020D" w:rsidRDefault="00E8020D" w14:paraId="63FA8D8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motie-Kröger/Dassen over zich inspannen voor een rechtstreekse verbinding tussen Nederland en Scandinavië (36563, nr. 7);</w:t>
      </w:r>
    </w:p>
    <w:p w:rsidR="00E8020D" w:rsidP="00E8020D" w:rsidRDefault="00E8020D" w14:paraId="1E14390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motie-Kröger/Dassen over een voorstel tot belastingheffing op transferpassagiers (36563, nr. 8);</w:t>
      </w:r>
    </w:p>
    <w:p w:rsidR="00E8020D" w:rsidP="00E8020D" w:rsidRDefault="00E8020D" w14:paraId="08DD8CB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motie-Kröger/Dassen over belemmeringen voor nachttreinen wegnemen (36563, nr. 9);</w:t>
      </w:r>
    </w:p>
    <w:p w:rsidR="00E8020D" w:rsidP="00E8020D" w:rsidRDefault="00E8020D" w14:paraId="366C8FB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motie-Olger van Dijk/Dassen over een inventarisatie met Duitsland en België van kansrijke grensoverschrijdende spoorverbindingen (36563, nr. 10);</w:t>
      </w:r>
    </w:p>
    <w:p w:rsidR="00E8020D" w:rsidP="00E8020D" w:rsidRDefault="00E8020D" w14:paraId="7DD238A4"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motie-Veltman over het Besluit capaciteitsverdeling aanpassen met het oog op juridisch bindende kaderovereenkomsten die vervoerders meerjarige zekerheid geven (36563, nr. 11);</w:t>
      </w:r>
    </w:p>
    <w:p w:rsidR="00E8020D" w:rsidP="00E8020D" w:rsidRDefault="00E8020D" w14:paraId="04D3F1A1"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motie-Veltman/Olger van Dijk over met buurlanden internationale kaderovereenkomsten tot stand brengen (36563, nr. 12);</w:t>
      </w:r>
    </w:p>
    <w:p w:rsidR="00E8020D" w:rsidP="00E8020D" w:rsidRDefault="00E8020D" w14:paraId="51E95F51"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motie-Veltman over de noodzakelijke infrastructurele systeemtaken voor reizigersvervoer onafhankelijk bij ProRail beleggen (36563, nr. 13);</w:t>
      </w:r>
    </w:p>
    <w:p w:rsidR="00E8020D" w:rsidP="00E8020D" w:rsidRDefault="00E8020D" w14:paraId="00FA784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motie-Dassen/Koekkoek over infraheffingen terugbrengen tot het tariefniveau van 2022 (36563, nr. 14);</w:t>
      </w:r>
    </w:p>
    <w:p w:rsidR="00E8020D" w:rsidP="00E8020D" w:rsidRDefault="00E8020D" w14:paraId="23E3F03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motie-Dassen/Koekkoek over afspraken maken voor een snelle start van de European Sleeper-pilot Amsterdam-Barcelona (36563, nr. 15).</w:t>
      </w:r>
    </w:p>
    <w:p w:rsidR="00E8020D" w:rsidP="00E8020D" w:rsidRDefault="00E8020D" w14:paraId="7A8333F6" w14:textId="77777777">
      <w:pPr>
        <w:rPr>
          <w:rFonts w:ascii="Arial" w:hAnsi="Arial" w:eastAsia="Times New Roman" w:cs="Arial"/>
          <w:sz w:val="22"/>
          <w:szCs w:val="22"/>
        </w:rPr>
      </w:pPr>
    </w:p>
    <w:p w:rsidR="00E8020D" w:rsidP="00E8020D" w:rsidRDefault="00E8020D" w14:paraId="166D62BD" w14:textId="77777777">
      <w:pPr>
        <w:spacing w:after="240"/>
        <w:rPr>
          <w:rFonts w:ascii="Arial" w:hAnsi="Arial" w:eastAsia="Times New Roman" w:cs="Arial"/>
          <w:sz w:val="22"/>
          <w:szCs w:val="22"/>
        </w:rPr>
      </w:pPr>
      <w:r>
        <w:rPr>
          <w:rFonts w:ascii="Arial" w:hAnsi="Arial" w:eastAsia="Times New Roman" w:cs="Arial"/>
          <w:sz w:val="22"/>
          <w:szCs w:val="22"/>
        </w:rPr>
        <w:t>(Zie notaoverleg van 22 september 2025.)</w:t>
      </w:r>
    </w:p>
    <w:p w:rsidR="00E8020D" w:rsidP="00E8020D" w:rsidRDefault="00E8020D" w14:paraId="7D7199F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 c.s. (36563, nr. 6).</w:t>
      </w:r>
    </w:p>
    <w:p w:rsidR="00E8020D" w:rsidP="00E8020D" w:rsidRDefault="00E8020D" w14:paraId="0A2D7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8020D" w:rsidP="00E8020D" w:rsidRDefault="00E8020D" w14:paraId="0DD434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motie-Kröger/Dassen (36563, nr. 7).</w:t>
      </w:r>
    </w:p>
    <w:p w:rsidR="00E8020D" w:rsidP="00E8020D" w:rsidRDefault="00E8020D" w14:paraId="20E803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E8020D" w:rsidP="00E8020D" w:rsidRDefault="00E8020D" w14:paraId="7FE124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motie-Kröger/Dassen (36563, nr. 8).</w:t>
      </w:r>
    </w:p>
    <w:p w:rsidR="00E8020D" w:rsidP="00E8020D" w:rsidRDefault="00E8020D" w14:paraId="7B2F7B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en de ChristenUnie voor deze motie hebben gestemd en de leden van de overige fracties ertegen, zodat zij is verworpen.</w:t>
      </w:r>
    </w:p>
    <w:p w:rsidR="00E8020D" w:rsidP="00E8020D" w:rsidRDefault="00E8020D" w14:paraId="67918E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motie-Kröger/Dassen (36563, nr. 9).</w:t>
      </w:r>
    </w:p>
    <w:p w:rsidR="00E8020D" w:rsidP="00E8020D" w:rsidRDefault="00E8020D" w14:paraId="5627B9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4D0A46E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motie-Olger van Dijk/Dassen (36563, nr. 10).</w:t>
      </w:r>
    </w:p>
    <w:p w:rsidR="00E8020D" w:rsidP="00E8020D" w:rsidRDefault="00E8020D" w14:paraId="1E4E38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E8020D" w:rsidP="00E8020D" w:rsidRDefault="00E8020D" w14:paraId="39E0FF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motie-Veltman (36563, nr. 11).</w:t>
      </w:r>
    </w:p>
    <w:p w:rsidR="00E8020D" w:rsidP="00E8020D" w:rsidRDefault="00E8020D" w14:paraId="07C5AC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Volt, D66, NSC, de ChristenUnie, de SGP, het CDA, de VVD, BBB, JA21, FVD en de PVV voor deze motie hebben gestemd en de leden van de overige fracties ertegen, zodat zij is aangenomen.</w:t>
      </w:r>
    </w:p>
    <w:p w:rsidR="00E8020D" w:rsidP="00E8020D" w:rsidRDefault="00E8020D" w14:paraId="458194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motie-Veltman/Olger van Dijk (36563, nr. 12).</w:t>
      </w:r>
    </w:p>
    <w:p w:rsidR="00E8020D" w:rsidP="00E8020D" w:rsidRDefault="00E8020D" w14:paraId="171791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D66, NSC, de ChristenUnie, de SGP, het CDA, de VVD, BBB, JA21 en FVD voor deze motie hebben gestemd en de leden van de overige fracties ertegen, zodat zij is aangenomen.</w:t>
      </w:r>
    </w:p>
    <w:p w:rsidR="00E8020D" w:rsidP="00E8020D" w:rsidRDefault="00E8020D" w14:paraId="7E3D67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motie-Veltman (36563, nr. 13).</w:t>
      </w:r>
    </w:p>
    <w:p w:rsidR="00E8020D" w:rsidP="00E8020D" w:rsidRDefault="00E8020D" w14:paraId="14C13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Volt, D66, NSC, de ChristenUnie, de SGP, het CDA, de VVD, BBB, JA21, FVD en de PVV voor deze motie hebben gestemd en de leden van de overige fracties ertegen, zodat zij is aangenomen.</w:t>
      </w:r>
    </w:p>
    <w:p w:rsidR="00E8020D" w:rsidP="00E8020D" w:rsidRDefault="00E8020D" w14:paraId="52DD88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motie-Dassen/Koekkoek (36563, nr. 14).</w:t>
      </w:r>
    </w:p>
    <w:p w:rsidR="00E8020D" w:rsidP="00E8020D" w:rsidRDefault="00E8020D" w14:paraId="17B842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de ChristenUnie en FVD voor deze motie hebben gestemd en de leden van de overige fracties ertegen, zodat zij is verworpen.</w:t>
      </w:r>
    </w:p>
    <w:p w:rsidR="00E8020D" w:rsidP="00E8020D" w:rsidRDefault="00E8020D" w14:paraId="12D50C1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motie-Dassen/Koekkoek (36563, nr. 15).</w:t>
      </w:r>
    </w:p>
    <w:p w:rsidR="00E8020D" w:rsidP="00E8020D" w:rsidRDefault="00E8020D" w14:paraId="123DD9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E8020D" w:rsidP="00E8020D" w:rsidRDefault="00E8020D" w14:paraId="69CAE2DE" w14:textId="77777777">
      <w:pPr>
        <w:spacing w:after="240"/>
        <w:rPr>
          <w:rFonts w:ascii="Arial" w:hAnsi="Arial" w:eastAsia="Times New Roman" w:cs="Arial"/>
          <w:sz w:val="22"/>
          <w:szCs w:val="22"/>
        </w:rPr>
      </w:pPr>
      <w:r>
        <w:rPr>
          <w:rFonts w:ascii="Arial" w:hAnsi="Arial" w:eastAsia="Times New Roman" w:cs="Arial"/>
          <w:sz w:val="22"/>
          <w:szCs w:val="22"/>
        </w:rPr>
        <w:t>Stemmingen moties Wijkverpleging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Wijkverpleging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276E484D"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motie-Slagt-Tichelman over een betere borging van de continuïteit van wijkverpleging bij de overgang van Zvw naar Wlz (23235, nr. 246);</w:t>
      </w:r>
    </w:p>
    <w:p w:rsidR="00E8020D" w:rsidP="00E8020D" w:rsidRDefault="00E8020D" w14:paraId="4CD869CB"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motie-Slagt-Tichelman over garanderen dat wijkverpleegkundige organisaties 24/7 bereikbaar zijn voor ziekenhuizen (23235, nr. 247);</w:t>
      </w:r>
    </w:p>
    <w:p w:rsidR="00E8020D" w:rsidP="00E8020D" w:rsidRDefault="00E8020D" w14:paraId="255F76F3"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motie-Slagt-Tichelman/De Korte over het opleidingsfonds en toekomstige beschikbare financiering toegankelijker maken via het AZWA (23235, nr. 248);</w:t>
      </w:r>
    </w:p>
    <w:p w:rsidR="00E8020D" w:rsidP="00E8020D" w:rsidRDefault="00E8020D" w14:paraId="5A6318D3"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de Wmg aanpassen om een verbod op de vijfminutenregistratie mogelijk te maken (23235, nr. 249);</w:t>
      </w:r>
    </w:p>
    <w:p w:rsidR="00E8020D" w:rsidP="00E8020D" w:rsidRDefault="00E8020D" w14:paraId="26BC3A9C"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wijkverpleging zo veel mogelijk organiseren op buurt- of dorpsniveau en in samenwerking met minder versnippering (23235, nr. 250);</w:t>
      </w:r>
    </w:p>
    <w:p w:rsidR="00E8020D" w:rsidP="00E8020D" w:rsidRDefault="00E8020D" w14:paraId="1E2131FD"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onderbestedingen in de wijkverpleging voorkomen (23235, nr. 251);</w:t>
      </w:r>
    </w:p>
    <w:p w:rsidR="00E8020D" w:rsidP="00E8020D" w:rsidRDefault="00E8020D" w14:paraId="7A877D0A"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motie-Thiadens over de autonomie van de wijkverpleging vergroten door de wijkverpleegkundige een centrale rol bij de Wmo-indicatiestelling te geven (23235, nr. 252);</w:t>
      </w:r>
    </w:p>
    <w:p w:rsidR="00E8020D" w:rsidP="00E8020D" w:rsidRDefault="00E8020D" w14:paraId="3AD4E96F"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motie-Joseph over het actief betrekken van brancheorganisaties uit de wijkverpleging bij de verdere ontwikkeling van moderne verzorgingshuizen (23235, nr. 253);</w:t>
      </w:r>
    </w:p>
    <w:p w:rsidR="00E8020D" w:rsidP="00E8020D" w:rsidRDefault="00E8020D" w14:paraId="150C2A7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motie-Joseph over met zorgprofessionals, brancheorganisaties en zorgverzekeraars in gesprek gaan over de effecten en meerwaarde van regionale aanmeldportalen (23235, nr. 254);</w:t>
      </w:r>
    </w:p>
    <w:p w:rsidR="00E8020D" w:rsidP="00E8020D" w:rsidRDefault="00E8020D" w14:paraId="0EC589E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motie-Richardson over niet-gecontracteerde zorg zo snel mogelijk afbouwen (23235, nr. 255);</w:t>
      </w:r>
    </w:p>
    <w:p w:rsidR="00E8020D" w:rsidP="00E8020D" w:rsidRDefault="00E8020D" w14:paraId="4B47E34B"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motie-Richardson over gedifferentieerd reguleren voor gecontracteerde en niet-gecontracteerde zorg mogelijk maken (23235, nr. 256);</w:t>
      </w:r>
    </w:p>
    <w:p w:rsidR="00E8020D" w:rsidP="00E8020D" w:rsidRDefault="00E8020D" w14:paraId="1FE78A91"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Korte/Slagt-Tichelman over zich actief inzetten voor vermindering van versnippering in de wijkzorg (23235, nr. 257);</w:t>
      </w:r>
    </w:p>
    <w:p w:rsidR="00E8020D" w:rsidP="00E8020D" w:rsidRDefault="00E8020D" w14:paraId="10BB99BF"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Korte over het structurele opleidingsgeld evenredig verdelen tussen de verschillende beroepsgroepen in de eerste lijn (23235, nr. 258);</w:t>
      </w:r>
    </w:p>
    <w:p w:rsidR="00E8020D" w:rsidP="00E8020D" w:rsidRDefault="00E8020D" w14:paraId="0805E94A"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Korte over het functiewaarderingssysteem beter laten aansluiten bij het werk van verpleegkundigen en verzorgenden (23235, nr. 259).</w:t>
      </w:r>
    </w:p>
    <w:p w:rsidR="00E8020D" w:rsidP="00E8020D" w:rsidRDefault="00E8020D" w14:paraId="65D3787F" w14:textId="77777777">
      <w:pPr>
        <w:rPr>
          <w:rFonts w:ascii="Arial" w:hAnsi="Arial" w:eastAsia="Times New Roman" w:cs="Arial"/>
          <w:sz w:val="22"/>
          <w:szCs w:val="22"/>
        </w:rPr>
      </w:pPr>
    </w:p>
    <w:p w:rsidR="00E8020D" w:rsidP="00E8020D" w:rsidRDefault="00E8020D" w14:paraId="7CC29E50" w14:textId="77777777">
      <w:pPr>
        <w:spacing w:after="240"/>
        <w:rPr>
          <w:rFonts w:ascii="Arial" w:hAnsi="Arial" w:eastAsia="Times New Roman" w:cs="Arial"/>
          <w:sz w:val="22"/>
          <w:szCs w:val="22"/>
        </w:rPr>
      </w:pPr>
      <w:r>
        <w:rPr>
          <w:rFonts w:ascii="Arial" w:hAnsi="Arial" w:eastAsia="Times New Roman" w:cs="Arial"/>
          <w:sz w:val="22"/>
          <w:szCs w:val="22"/>
        </w:rPr>
        <w:t>(Zie vergadering van 23 september 2025.)</w:t>
      </w:r>
    </w:p>
    <w:p w:rsidR="00E8020D" w:rsidP="00E8020D" w:rsidRDefault="00E8020D" w14:paraId="51405EC5" w14:textId="77777777">
      <w:pPr>
        <w:spacing w:after="240"/>
        <w:rPr>
          <w:rFonts w:ascii="Arial" w:hAnsi="Arial" w:eastAsia="Times New Roman" w:cs="Arial"/>
          <w:sz w:val="22"/>
          <w:szCs w:val="22"/>
        </w:rPr>
      </w:pPr>
      <w:r>
        <w:rPr>
          <w:rFonts w:ascii="Arial" w:hAnsi="Arial" w:eastAsia="Times New Roman" w:cs="Arial"/>
          <w:sz w:val="22"/>
          <w:szCs w:val="22"/>
        </w:rPr>
        <w:t>In stemming komt de motie-Slagt-Tichelman (23235, nr. 246).</w:t>
      </w:r>
    </w:p>
    <w:p w:rsidR="00E8020D" w:rsidP="00E8020D" w:rsidRDefault="00E8020D" w14:paraId="2D8081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35E9BF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motie-Slagt-Tichelman (23235, nr. 247).</w:t>
      </w:r>
    </w:p>
    <w:p w:rsidR="00E8020D" w:rsidP="00E8020D" w:rsidRDefault="00E8020D" w14:paraId="636BE9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3DEF8B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motie-Slagt-Tichelman/De Korte (23235, nr. 248).</w:t>
      </w:r>
    </w:p>
    <w:p w:rsidR="00E8020D" w:rsidP="00E8020D" w:rsidRDefault="00E8020D" w14:paraId="29BEF3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1DA1338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(23235, nr. 249).</w:t>
      </w:r>
    </w:p>
    <w:p w:rsidR="00E8020D" w:rsidP="00E8020D" w:rsidRDefault="00E8020D" w14:paraId="4C4286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BBB, JA21, FVD en de PVV voor deze motie hebben gestemd en de leden van de overige fracties ertegen, zodat zij is aangenomen.</w:t>
      </w:r>
    </w:p>
    <w:p w:rsidR="00E8020D" w:rsidP="00E8020D" w:rsidRDefault="00E8020D" w14:paraId="2F38633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(23235, nr. 250).</w:t>
      </w:r>
    </w:p>
    <w:p w:rsidR="00E8020D" w:rsidP="00E8020D" w:rsidRDefault="00E8020D" w14:paraId="214426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8020D" w:rsidP="00E8020D" w:rsidRDefault="00E8020D" w14:paraId="4E787D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(23235, nr. 251).</w:t>
      </w:r>
    </w:p>
    <w:p w:rsidR="00E8020D" w:rsidP="00E8020D" w:rsidRDefault="00E8020D" w14:paraId="7F8042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SGP en FVD voor deze motie hebben gestemd en de leden van de overige fracties ertegen, zodat zij is verworpen.</w:t>
      </w:r>
    </w:p>
    <w:p w:rsidR="00E8020D" w:rsidP="00E8020D" w:rsidRDefault="00E8020D" w14:paraId="7676899D" w14:textId="77777777">
      <w:pPr>
        <w:spacing w:after="240"/>
        <w:rPr>
          <w:rFonts w:ascii="Arial" w:hAnsi="Arial" w:eastAsia="Times New Roman" w:cs="Arial"/>
          <w:sz w:val="22"/>
          <w:szCs w:val="22"/>
        </w:rPr>
      </w:pPr>
      <w:r>
        <w:rPr>
          <w:rFonts w:ascii="Arial" w:hAnsi="Arial" w:eastAsia="Times New Roman" w:cs="Arial"/>
          <w:sz w:val="22"/>
          <w:szCs w:val="22"/>
        </w:rPr>
        <w:t>In stemming komt de motie-Thiadens (23235, nr. 252).</w:t>
      </w:r>
    </w:p>
    <w:p w:rsidR="00E8020D" w:rsidP="00E8020D" w:rsidRDefault="00E8020D" w14:paraId="3C8A35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1D3D38B5" w14:textId="77777777">
      <w:pPr>
        <w:spacing w:after="240"/>
        <w:rPr>
          <w:rFonts w:ascii="Arial" w:hAnsi="Arial" w:eastAsia="Times New Roman" w:cs="Arial"/>
          <w:sz w:val="22"/>
          <w:szCs w:val="22"/>
        </w:rPr>
      </w:pPr>
      <w:r>
        <w:rPr>
          <w:rFonts w:ascii="Arial" w:hAnsi="Arial" w:eastAsia="Times New Roman" w:cs="Arial"/>
          <w:sz w:val="22"/>
          <w:szCs w:val="22"/>
        </w:rPr>
        <w:t>In stemming komt de motie-Joseph (23235, nr. 253).</w:t>
      </w:r>
    </w:p>
    <w:p w:rsidR="00E8020D" w:rsidP="00E8020D" w:rsidRDefault="00E8020D" w14:paraId="50B53A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de SGP, de VVD, BBB, JA21, FVD en de PVV voor deze motie hebben gestemd en de leden van de overige fracties ertegen, zodat zij is aangenomen.</w:t>
      </w:r>
    </w:p>
    <w:p w:rsidR="00E8020D" w:rsidP="00E8020D" w:rsidRDefault="00E8020D" w14:paraId="538FCD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motie-Joseph (23235, nr. 254).</w:t>
      </w:r>
    </w:p>
    <w:p w:rsidR="00E8020D" w:rsidP="00E8020D" w:rsidRDefault="00E8020D" w14:paraId="4ED905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76A1C4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motie-Richardson (23235, nr. 255).</w:t>
      </w:r>
    </w:p>
    <w:p w:rsidR="00E8020D" w:rsidP="00E8020D" w:rsidRDefault="00E8020D" w14:paraId="370C1E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D66 en de VVD voor deze motie hebben gestemd en de leden van de overige fracties ertegen, zodat zij is verworpen.</w:t>
      </w:r>
    </w:p>
    <w:p w:rsidR="00E8020D" w:rsidP="00E8020D" w:rsidRDefault="00E8020D" w14:paraId="67055C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motie-Richardson (23235, nr. 256).</w:t>
      </w:r>
    </w:p>
    <w:p w:rsidR="00E8020D" w:rsidP="00E8020D" w:rsidRDefault="00E8020D" w14:paraId="53C550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de VVD, BBB, JA21 en de PVV voor deze motie hebben gestemd en de leden van de overige fracties ertegen, zodat zij is aangenomen.</w:t>
      </w:r>
    </w:p>
    <w:p w:rsidR="00E8020D" w:rsidP="00E8020D" w:rsidRDefault="00E8020D" w14:paraId="539EE1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Korte/Slagt-Tichelman (23235, nr. 257).</w:t>
      </w:r>
    </w:p>
    <w:p w:rsidR="00E8020D" w:rsidP="00E8020D" w:rsidRDefault="00E8020D" w14:paraId="113A95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8020D" w:rsidP="00E8020D" w:rsidRDefault="00E8020D" w14:paraId="0F954B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Korte (23235, nr. 258).</w:t>
      </w:r>
    </w:p>
    <w:p w:rsidR="00E8020D" w:rsidP="00E8020D" w:rsidRDefault="00E8020D" w14:paraId="6D8721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w:t>
      </w:r>
      <w:r>
        <w:rPr>
          <w:rFonts w:ascii="Arial" w:hAnsi="Arial" w:eastAsia="Times New Roman" w:cs="Arial"/>
          <w:sz w:val="22"/>
          <w:szCs w:val="22"/>
        </w:rPr>
        <w:lastRenderedPageBreak/>
        <w:t>Volt, D66, NSC, de ChristenUnie, de SGP, het CDA, de VVD, BBB en JA21 voor deze motie hebben gestemd en de leden van de overige fracties ertegen, zodat zij is aangenomen.</w:t>
      </w:r>
    </w:p>
    <w:p w:rsidR="00E8020D" w:rsidP="00E8020D" w:rsidRDefault="00E8020D" w14:paraId="740D7F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Korte (23235, nr. 259).</w:t>
      </w:r>
    </w:p>
    <w:p w:rsidR="00E8020D" w:rsidP="00E8020D" w:rsidRDefault="00E8020D" w14:paraId="44E4B7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Volt, NSC, de ChristenUnie, de SGP, BBB en FVD voor deze motie hebben gestemd en de leden van de overige fracties ertegen, zodat zij is verworpen.</w:t>
      </w:r>
    </w:p>
    <w:p w:rsidR="00E8020D" w:rsidP="00E8020D" w:rsidRDefault="00E8020D" w14:paraId="154E1BB4" w14:textId="77777777">
      <w:pPr>
        <w:spacing w:after="240"/>
        <w:rPr>
          <w:rFonts w:ascii="Arial" w:hAnsi="Arial" w:eastAsia="Times New Roman" w:cs="Arial"/>
          <w:sz w:val="22"/>
          <w:szCs w:val="22"/>
        </w:rPr>
      </w:pPr>
      <w:r>
        <w:rPr>
          <w:rFonts w:ascii="Arial" w:hAnsi="Arial" w:eastAsia="Times New Roman" w:cs="Arial"/>
          <w:sz w:val="22"/>
          <w:szCs w:val="22"/>
        </w:rPr>
        <w:t>Stemmingen moties Maatschappelijk domein (inclusief huiselijk geweld, kindermishandeling en geweld in afhankelijkheidsrelaties)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Maatschappelijk domein (inclusief huiselijk geweld, kindermishandeling en geweld in afhankelijkheidsrelaties)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7089768B"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onderzoeken hoe de inbreng van ervaringsdeskundigen op een zo gelijkwaardig mogelijke wijze gewaardeerd kan worden (28345, nr. 287);</w:t>
      </w:r>
    </w:p>
    <w:p w:rsidR="00E8020D" w:rsidP="00E8020D" w:rsidRDefault="00E8020D" w14:paraId="6495AE8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c.s. over een herbezinning op de rol, positionering en capaciteit van Veilig Thuis bij femicide, huiselijk geweld en kindermishandeling (28345, nr. 288);</w:t>
      </w:r>
    </w:p>
    <w:p w:rsidR="00E8020D" w:rsidP="00E8020D" w:rsidRDefault="00E8020D" w14:paraId="5D545604"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motie-Krul over in overleg met Veilig Thuis alvast maatregelen nemen om ouderenmishandeling bespreekbaarder te maken (28345, nr. 289).</w:t>
      </w:r>
    </w:p>
    <w:p w:rsidR="00E8020D" w:rsidP="00E8020D" w:rsidRDefault="00E8020D" w14:paraId="0774B86A" w14:textId="77777777">
      <w:pPr>
        <w:rPr>
          <w:rFonts w:ascii="Arial" w:hAnsi="Arial" w:eastAsia="Times New Roman" w:cs="Arial"/>
          <w:sz w:val="22"/>
          <w:szCs w:val="22"/>
        </w:rPr>
      </w:pPr>
    </w:p>
    <w:p w:rsidR="00E8020D" w:rsidP="00E8020D" w:rsidRDefault="00E8020D" w14:paraId="23D36FA2" w14:textId="77777777">
      <w:pPr>
        <w:spacing w:after="240"/>
        <w:rPr>
          <w:rFonts w:ascii="Arial" w:hAnsi="Arial" w:eastAsia="Times New Roman" w:cs="Arial"/>
          <w:sz w:val="22"/>
          <w:szCs w:val="22"/>
        </w:rPr>
      </w:pPr>
      <w:r>
        <w:rPr>
          <w:rFonts w:ascii="Arial" w:hAnsi="Arial" w:eastAsia="Times New Roman" w:cs="Arial"/>
          <w:sz w:val="22"/>
          <w:szCs w:val="22"/>
        </w:rPr>
        <w:t>(Zie vergadering van 23 september 2025.)</w:t>
      </w:r>
    </w:p>
    <w:p w:rsidR="00E8020D" w:rsidP="00E8020D" w:rsidRDefault="00E8020D" w14:paraId="016E6B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(28345, nr. 287).</w:t>
      </w:r>
    </w:p>
    <w:p w:rsidR="00E8020D" w:rsidP="00E8020D" w:rsidRDefault="00E8020D" w14:paraId="041A0D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E8020D" w:rsidP="00E8020D" w:rsidRDefault="00E8020D" w14:paraId="767E25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c.s. (28345, nr. 288).</w:t>
      </w:r>
    </w:p>
    <w:p w:rsidR="00E8020D" w:rsidP="00E8020D" w:rsidRDefault="00E8020D" w14:paraId="60840B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44A8A5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motie-Krul (28345, nr. 289).</w:t>
      </w:r>
    </w:p>
    <w:p w:rsidR="00E8020D" w:rsidP="00E8020D" w:rsidRDefault="00E8020D" w14:paraId="14E1E6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395B907B" w14:textId="77777777">
      <w:pPr>
        <w:spacing w:after="240"/>
        <w:rPr>
          <w:rFonts w:ascii="Arial" w:hAnsi="Arial" w:eastAsia="Times New Roman" w:cs="Arial"/>
          <w:sz w:val="22"/>
          <w:szCs w:val="22"/>
        </w:rPr>
      </w:pPr>
      <w:r>
        <w:rPr>
          <w:rFonts w:ascii="Arial" w:hAnsi="Arial" w:eastAsia="Times New Roman" w:cs="Arial"/>
          <w:sz w:val="22"/>
          <w:szCs w:val="22"/>
        </w:rPr>
        <w:t>Stemmingen moties Criminaliteitsbestrijding, ondermijning en georganiseerde criminaliteit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Criminaliteitsbestrijding, ondermijning en georganiseerde criminaliteit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08C28E69"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motie-Koops over een verklaring van geen bezwaar voor bepaalde douanefuncties waarbij inzicht kan worden verkregen in gevoelige informatie voor criminelen (29911, nr. 481);</w:t>
      </w:r>
    </w:p>
    <w:p w:rsidR="00E8020D" w:rsidP="00E8020D" w:rsidRDefault="00E8020D" w14:paraId="2ADE0FD0"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motie-Boswijk over ervoor zorgen dat het anonieme meldpunt voor voetbalcriminaliteit zo bekend mogelijk wordt gemaakt in de stadions (29911, nr. 482);</w:t>
      </w:r>
    </w:p>
    <w:p w:rsidR="00E8020D" w:rsidP="00E8020D" w:rsidRDefault="00E8020D" w14:paraId="241164D9"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motie-Michon-Derkzen/Boswijk over het voorlopig toewijzen van verzoeken tot verlenging van de vergunning voor het dragen van een wapen door een groene boa (29911, nr. 483);</w:t>
      </w:r>
    </w:p>
    <w:p w:rsidR="00E8020D" w:rsidP="00E8020D" w:rsidRDefault="00E8020D" w14:paraId="4A569AD8"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over een jaarlijkse doelstelling voor het aantal kilo in beslag genomen illegaal vuurwerk (29911, nr. 484);</w:t>
      </w:r>
    </w:p>
    <w:p w:rsidR="00E8020D" w:rsidP="00E8020D" w:rsidRDefault="00E8020D" w14:paraId="777F2B47"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motie-Wijen-Nass over het vinden van een passende invulling voor leegstaande agrarische panden (29911, nr. 486);</w:t>
      </w:r>
    </w:p>
    <w:p w:rsidR="00E8020D" w:rsidP="00E8020D" w:rsidRDefault="00E8020D" w14:paraId="64AC48B0"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motie-Wijen-Nass over een single point of contact bij het Landelijk Expertisecentrum Persoonsvermissingen (29911, nr. 487).</w:t>
      </w:r>
    </w:p>
    <w:p w:rsidR="00E8020D" w:rsidP="00E8020D" w:rsidRDefault="00E8020D" w14:paraId="406D788E" w14:textId="77777777">
      <w:pPr>
        <w:rPr>
          <w:rFonts w:ascii="Arial" w:hAnsi="Arial" w:eastAsia="Times New Roman" w:cs="Arial"/>
          <w:sz w:val="22"/>
          <w:szCs w:val="22"/>
        </w:rPr>
      </w:pPr>
    </w:p>
    <w:p w:rsidR="00E8020D" w:rsidP="00E8020D" w:rsidRDefault="00E8020D" w14:paraId="42B6B9A6" w14:textId="77777777">
      <w:pPr>
        <w:spacing w:after="240"/>
        <w:rPr>
          <w:rFonts w:ascii="Arial" w:hAnsi="Arial" w:eastAsia="Times New Roman" w:cs="Arial"/>
          <w:sz w:val="22"/>
          <w:szCs w:val="22"/>
        </w:rPr>
      </w:pPr>
      <w:r>
        <w:rPr>
          <w:rFonts w:ascii="Arial" w:hAnsi="Arial" w:eastAsia="Times New Roman" w:cs="Arial"/>
          <w:sz w:val="22"/>
          <w:szCs w:val="22"/>
        </w:rPr>
        <w:t>(Zie vergadering van 23 september 2025.)</w:t>
      </w:r>
    </w:p>
    <w:p w:rsidR="00E8020D" w:rsidP="00E8020D" w:rsidRDefault="00E8020D" w14:paraId="76FCFB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motie-Koops (29911, nr. 481).</w:t>
      </w:r>
    </w:p>
    <w:p w:rsidR="00E8020D" w:rsidP="00E8020D" w:rsidRDefault="00E8020D" w14:paraId="6257DA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5F57F35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motie-Boswijk (29911, nr. 482).</w:t>
      </w:r>
    </w:p>
    <w:p w:rsidR="00E8020D" w:rsidP="00E8020D" w:rsidRDefault="00E8020D" w14:paraId="4C1F11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8020D" w:rsidP="00E8020D" w:rsidRDefault="00E8020D" w14:paraId="5EFA73A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motie-Michon-Derkzen/Boswijk (29911, nr. 483).</w:t>
      </w:r>
    </w:p>
    <w:p w:rsidR="00E8020D" w:rsidP="00E8020D" w:rsidRDefault="00E8020D" w14:paraId="4932F4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JA21, FVD en de PVV voor deze motie hebben gestemd en de leden van de fractie van de PvdD ertegen, zodat zij is aangenomen.</w:t>
      </w:r>
    </w:p>
    <w:p w:rsidR="00E8020D" w:rsidP="00E8020D" w:rsidRDefault="00E8020D" w14:paraId="42D50D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(29911, nr. 484).</w:t>
      </w:r>
    </w:p>
    <w:p w:rsidR="00E8020D" w:rsidP="00E8020D" w:rsidRDefault="00E8020D" w14:paraId="02650B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de SGP, het CDA, de VVD, BBB en JA21 voor deze motie hebben gestemd en de leden van de overige fracties ertegen, zodat zij is verworpen.</w:t>
      </w:r>
    </w:p>
    <w:p w:rsidR="00E8020D" w:rsidP="00E8020D" w:rsidRDefault="00E8020D" w14:paraId="7971FC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motie-Wijen-Nass (29911, nr. 486).</w:t>
      </w:r>
    </w:p>
    <w:p w:rsidR="00E8020D" w:rsidP="00E8020D" w:rsidRDefault="00E8020D" w14:paraId="24E9DA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3A72B2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motie-Wijen-Nass (29911, nr. 487).</w:t>
      </w:r>
    </w:p>
    <w:p w:rsidR="00E8020D" w:rsidP="00E8020D" w:rsidRDefault="00E8020D" w14:paraId="5D28AA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7C2D5C40"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Pakket aan maatregelen ter bestrijding van antisemitisme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pakket aan maatregelen ter bestrijding van antisemitisme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73390506"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in de subsidievoorwaarden van poppodia opnemen dat antisemitisme niet wordt getolereerd (30950, nr. 465);</w:t>
      </w:r>
    </w:p>
    <w:p w:rsidR="00E8020D" w:rsidP="00E8020D" w:rsidRDefault="00E8020D" w14:paraId="6D82A818"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motie-Eerdmans/Bikker over een interventieladder met maatregelen zodat universiteiten de veiligheid van (Joodse) studenten kunnen waarborgen (30950, nr. 466);</w:t>
      </w:r>
    </w:p>
    <w:p w:rsidR="00E8020D" w:rsidP="00E8020D" w:rsidRDefault="00E8020D" w14:paraId="487796BB"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uitspreken dat Nederland zich niet moet terugtrekken van het Songfestival als Israël daar vertegenwoordigd is (30950, nr. 467);</w:t>
      </w:r>
    </w:p>
    <w:p w:rsidR="00E8020D" w:rsidP="00E8020D" w:rsidRDefault="00E8020D" w14:paraId="2EDE6112"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jongeren in hun schooltijd minstens één keer een Holocaustlocatie laten bezoeken (30950, nr. 468);</w:t>
      </w:r>
    </w:p>
    <w:p w:rsidR="00E8020D" w:rsidP="00E8020D" w:rsidRDefault="00E8020D" w14:paraId="243EC0EA"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motie-Bikker/Ellian over met gemeenten een plan ontwikkelen om antisemitisme te bestrijden (30950, nr. 469);</w:t>
      </w:r>
    </w:p>
    <w:p w:rsidR="00E8020D" w:rsidP="00E8020D" w:rsidRDefault="00E8020D" w14:paraId="167B8E87"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erop toezien dat het OM alles in het werk stelt om iedere persoon betrokken bij de jacht op Joden in Amsterdam op te sporen en te vervolgen (30950, nr. 470);</w:t>
      </w:r>
    </w:p>
    <w:p w:rsidR="00E8020D" w:rsidP="00E8020D" w:rsidRDefault="00E8020D" w14:paraId="1D178964"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antisemitisme voortvarend onder de aandacht brengen bij de Politieacademie (30950, nr. 471);</w:t>
      </w:r>
    </w:p>
    <w:p w:rsidR="00E8020D" w:rsidP="00E8020D" w:rsidRDefault="00E8020D" w14:paraId="2AFE8B95"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organisaties die zich antisemitisch uitlaten, terreur verheerlijken of haatpredikers uitnodigen, hun anbistatus laten verliezen (30950, nr. 472);</w:t>
      </w:r>
    </w:p>
    <w:p w:rsidR="00E8020D" w:rsidP="00E8020D" w:rsidRDefault="00E8020D" w14:paraId="023DAD32"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harde verplichtingen en sancties voor platforms waarop antisemitisme geuit wordt (30950, nr. 473);</w:t>
      </w:r>
    </w:p>
    <w:p w:rsidR="00E8020D" w:rsidP="00E8020D" w:rsidRDefault="00E8020D" w14:paraId="132A1761"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c.s. over streven naar minstens één discriminatierechercheur per politie-eenheid (30950, nr. 474);</w:t>
      </w:r>
    </w:p>
    <w:p w:rsidR="00E8020D" w:rsidP="00E8020D" w:rsidRDefault="00E8020D" w14:paraId="50CFB144"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motie-Ellian/Bikker over uitspreken dat Joodse studenten en medewerkers zich veilig moeten voelen op hogescholen en universiteiten (30950, nr. 475);</w:t>
      </w:r>
    </w:p>
    <w:p w:rsidR="00E8020D" w:rsidP="00E8020D" w:rsidRDefault="00E8020D" w14:paraId="4AD0640E"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 over zorgen dat Joodse artiesten kunnen blijven optreden in Nederlandse zalen (30950, nr. 476);</w:t>
      </w:r>
    </w:p>
    <w:p w:rsidR="00E8020D" w:rsidP="00E8020D" w:rsidRDefault="00E8020D" w14:paraId="379B4B92"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 over zorgen dat samenwerkingen niet beëindigd worden op basis van alleen de Joodse achtergrond van de samenwerking (30950, nr. 477);</w:t>
      </w:r>
    </w:p>
    <w:p w:rsidR="00E8020D" w:rsidP="00E8020D" w:rsidRDefault="00E8020D" w14:paraId="5BAEFBC0"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 over de beveiliging van Joodse scholen betrekken bij het veiligheidsfonds (30950, nr. 478);</w:t>
      </w:r>
    </w:p>
    <w:p w:rsidR="00E8020D" w:rsidP="00E8020D" w:rsidRDefault="00E8020D" w14:paraId="62FCDB2D"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waarborgen dat kritiek op het beleid van de staat Israël niet wordt aangemerkt als antisemitisme (30950, nr. 479);</w:t>
      </w:r>
    </w:p>
    <w:p w:rsidR="00E8020D" w:rsidP="00E8020D" w:rsidRDefault="00E8020D" w14:paraId="197132CE"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de verspreiding en normalisering van extreemrechtse antisemitische complottheorieën tegengaan (30950, nr. 480);</w:t>
      </w:r>
    </w:p>
    <w:p w:rsidR="00E8020D" w:rsidP="00E8020D" w:rsidRDefault="00E8020D" w14:paraId="26B6BA11"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maatregelen tegen vertoning van de prinsenvlag binnen en bij de vergaderzalen van de Tweede Kamer (30950, nr. 481);</w:t>
      </w:r>
    </w:p>
    <w:p w:rsidR="00E8020D" w:rsidP="00E8020D" w:rsidRDefault="00E8020D" w14:paraId="4B0CDE9D"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Zanten/Van der Plas over met het Openbaar Ministerie in gesprek gaan om antisemitische delicten als prioriteit te behandelen (30950, nr. 482);</w:t>
      </w:r>
    </w:p>
    <w:p w:rsidR="00E8020D" w:rsidP="00E8020D" w:rsidRDefault="00E8020D" w14:paraId="47C50EF7"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Zanten/Van der Plas over met behulp van de antidiscriminatiebepaling subsidies intrekken bij instellingen bij antisemitisme (30950, nr. 483);</w:t>
      </w:r>
    </w:p>
    <w:p w:rsidR="00E8020D" w:rsidP="00E8020D" w:rsidRDefault="00E8020D" w14:paraId="6DDC0314"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motie-Koops over concrete voorstellen voor een versterkte aanpak van online intolerantie (30950, nr. 484);</w:t>
      </w:r>
    </w:p>
    <w:p w:rsidR="00E8020D" w:rsidP="00E8020D" w:rsidRDefault="00E8020D" w14:paraId="2C6EFEF1"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het wettelijk vastleggen van de taken van de Nationaal Coördinator Antisemitismebestrijding (30950, nr. 485);</w:t>
      </w:r>
    </w:p>
    <w:p w:rsidR="00E8020D" w:rsidP="00E8020D" w:rsidRDefault="00E8020D" w14:paraId="393733F3"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structurele middelen voor de dialoog, verbinding en ontmoeting tussen mensen van verschillende culturele en religieuze achtergronden (30950, nr. 486);</w:t>
      </w:r>
    </w:p>
    <w:p w:rsidR="00E8020D" w:rsidP="00E8020D" w:rsidRDefault="00E8020D" w14:paraId="15D0C74C"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motie-Bamenga c.s. over in het onderwijs ook aandacht besteden aan het huidige Joodse leven (30950, nr. 487);</w:t>
      </w:r>
    </w:p>
    <w:p w:rsidR="00E8020D" w:rsidP="00E8020D" w:rsidRDefault="00E8020D" w14:paraId="057A762B"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het opzeggen van het vertrouwen in minister Moes (30950, nr. 488);</w:t>
      </w:r>
    </w:p>
    <w:p w:rsidR="00E8020D" w:rsidP="00E8020D" w:rsidRDefault="00E8020D" w14:paraId="46141501"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uitgaan van een werkdefinitie van "antisemitisme" die in lijn is met internationaal recht en mensenrechten (30950, nr. 489).</w:t>
      </w:r>
    </w:p>
    <w:p w:rsidR="00E8020D" w:rsidP="00E8020D" w:rsidRDefault="00E8020D" w14:paraId="0B76A8D9" w14:textId="77777777">
      <w:pPr>
        <w:rPr>
          <w:rFonts w:ascii="Arial" w:hAnsi="Arial" w:eastAsia="Times New Roman" w:cs="Arial"/>
          <w:sz w:val="22"/>
          <w:szCs w:val="22"/>
        </w:rPr>
      </w:pPr>
    </w:p>
    <w:p w:rsidR="00E8020D" w:rsidP="00E8020D" w:rsidRDefault="00E8020D" w14:paraId="62384C5F" w14:textId="77777777">
      <w:pPr>
        <w:spacing w:after="240"/>
        <w:rPr>
          <w:rFonts w:ascii="Arial" w:hAnsi="Arial" w:eastAsia="Times New Roman" w:cs="Arial"/>
          <w:sz w:val="22"/>
          <w:szCs w:val="22"/>
        </w:rPr>
      </w:pPr>
      <w:r>
        <w:rPr>
          <w:rFonts w:ascii="Arial" w:hAnsi="Arial" w:eastAsia="Times New Roman" w:cs="Arial"/>
          <w:sz w:val="22"/>
          <w:szCs w:val="22"/>
        </w:rPr>
        <w:t>(Zie vergadering van 23 september 2025.)</w:t>
      </w:r>
    </w:p>
    <w:p w:rsidR="00E8020D" w:rsidP="00E8020D" w:rsidRDefault="00E8020D" w14:paraId="24D6B3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vier stemverklaringen. Als eerste geef ik graag het woord aan de heer Diederik van Dijk van de fractie van de SGP. Terwijl hij hiernaartoe komt, vertel ik nog even dat we na afloop van de stemmingen met z'n allen op de foto gaan, want dit is de laatste week dat we volledig bij elkander zijn. We gaan nog even één keer op de foto, meneer Van Dijk. U heeft er zin in, zie ik al; u heeft uw mooiste pak aangetrokken. Het woord is aan de heer Van Dijk.</w:t>
      </w:r>
    </w:p>
    <w:p w:rsidR="00E8020D" w:rsidP="00E8020D" w:rsidRDefault="00E8020D" w14:paraId="5BB2F6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heb twee stemverklaringen. De eerste heeft betrekking op de motie-Eerdmans met betrekking tot het Eurovisiesongfestival. Kijk, dat krijgt altijd de aandacht.</w:t>
      </w:r>
      <w:r>
        <w:rPr>
          <w:rFonts w:ascii="Arial" w:hAnsi="Arial" w:eastAsia="Times New Roman" w:cs="Arial"/>
          <w:sz w:val="22"/>
          <w:szCs w:val="22"/>
        </w:rPr>
        <w:br/>
      </w:r>
      <w:r>
        <w:rPr>
          <w:rFonts w:ascii="Arial" w:hAnsi="Arial" w:eastAsia="Times New Roman" w:cs="Arial"/>
          <w:sz w:val="22"/>
          <w:szCs w:val="22"/>
        </w:rPr>
        <w:br/>
        <w:t>Voorzitter. Het is een valse noot. Het Songfestival, bedoeld om verbroedering tussen landen te stimuleren, wordt een middel om landen uit te sluiten. Daarom steunt de SGP de motie-Eerdmans die uitspreekt dat het gedrag van Nederland niets met de aanwezigheid van Israël te maken moet hebben. De SGP steunt geen lelijke nummers. De SGP deelt niet de opvatting dat Nederland zo nodig bij dat festival aanwezig zou moeten zijn. Het is vaak een lelijk, liederlijk en lasterlijk gebeuren. Laten we in dat licht hopen dat Israël wél aanwezig is op het festival.</w:t>
      </w:r>
      <w:r>
        <w:rPr>
          <w:rFonts w:ascii="Arial" w:hAnsi="Arial" w:eastAsia="Times New Roman" w:cs="Arial"/>
          <w:sz w:val="22"/>
          <w:szCs w:val="22"/>
        </w:rPr>
        <w:br/>
      </w:r>
      <w:r>
        <w:rPr>
          <w:rFonts w:ascii="Arial" w:hAnsi="Arial" w:eastAsia="Times New Roman" w:cs="Arial"/>
          <w:sz w:val="22"/>
          <w:szCs w:val="22"/>
        </w:rPr>
        <w:br/>
        <w:t>Dan mijn tweede stemverklaring, over de motie-El Abassi met betrekking tot de prinsenvlag. Het parlement moet een plek van verbinding zijn, niet een steen des aanstoots. De SGP vindt daarom dat we in het parlement terughoudend moeten zijn met het zwaaien van allerlei vlaggen, of dat nou een Palestijnse vlag, een regenboogvlag of een prinsenvlag is. Uiteraard heeft de nationale vlag een streepje voor. De SGP vertrouwt erop dat het Presidium de publieke ruimte zorgvuldig in het oog houdt. Wat betreft de prinsenvlag: het is duidelijk dat deze in de afgelopen 100 jaar lelijk is misbruikt. De SGP heeft niets met deze kapers. Tegelijk blijft het een feit dat deze vlag verbonden is aan het ontstaan van Nederland. Het zou wat zijn wanneer juist de Tweede Kamer der Staten-Generaal specifiek die vlag zou gaan verbieden. Daarom gaat de SGP de motie van de heer El Abassi niet steunen.</w:t>
      </w:r>
      <w:r>
        <w:rPr>
          <w:rFonts w:ascii="Arial" w:hAnsi="Arial" w:eastAsia="Times New Roman" w:cs="Arial"/>
          <w:sz w:val="22"/>
          <w:szCs w:val="22"/>
        </w:rPr>
        <w:br/>
      </w:r>
      <w:r>
        <w:rPr>
          <w:rFonts w:ascii="Arial" w:hAnsi="Arial" w:eastAsia="Times New Roman" w:cs="Arial"/>
          <w:sz w:val="22"/>
          <w:szCs w:val="22"/>
        </w:rPr>
        <w:br/>
        <w:t>Dank u, voorzitter.</w:t>
      </w:r>
    </w:p>
    <w:p w:rsidR="00E8020D" w:rsidP="00E8020D" w:rsidRDefault="00E8020D" w14:paraId="7B9FA5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Boswijk van de fractie van het CDA, met zijn visie op het Eurovisiesongfestival.</w:t>
      </w:r>
    </w:p>
    <w:p w:rsidR="00E8020D" w:rsidP="00E8020D" w:rsidRDefault="00E8020D" w14:paraId="36A80A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Voorzitter, mijn persoonlijke overtuiging — dat is niet die van mijn fractie — is dat ik meestal na anderhalf liedje afhaak. Persoonlijk heb ik er niet zo veel mee. Maar het is fantastisch dat andere mensen het helemaal geweldig vinden.</w:t>
      </w:r>
      <w:r>
        <w:rPr>
          <w:rFonts w:ascii="Arial" w:hAnsi="Arial" w:eastAsia="Times New Roman" w:cs="Arial"/>
          <w:sz w:val="22"/>
          <w:szCs w:val="22"/>
        </w:rPr>
        <w:br/>
      </w:r>
      <w:r>
        <w:rPr>
          <w:rFonts w:ascii="Arial" w:hAnsi="Arial" w:eastAsia="Times New Roman" w:cs="Arial"/>
          <w:sz w:val="22"/>
          <w:szCs w:val="22"/>
        </w:rPr>
        <w:br/>
        <w:t xml:space="preserve">Voorzitter. Ik heb een verklaring bij de motie op stuk nr. 475 van collega's Ellian en Bikker. Natuurlijk moeten Joodse studenten en leerkrachten zich veilig voelen op basisscholen, middelbare scholen en hogescholen. Helaas is dat op dit moment niet het geval. We moeten dan ook alles doen om daarvoor te zorgen. Tegelijkertijd is ons standpunt ten aanzien van </w:t>
      </w:r>
      <w:r>
        <w:rPr>
          <w:rFonts w:ascii="Arial" w:hAnsi="Arial" w:eastAsia="Times New Roman" w:cs="Arial"/>
          <w:sz w:val="22"/>
          <w:szCs w:val="22"/>
        </w:rPr>
        <w:lastRenderedPageBreak/>
        <w:t>spreekt-uitmoties ook helder. Wij vinden niet dat een spreekt-uitmotie daarvoor bedoeld is. Ondanks dat wij de lading delen, zullen wij deze motie dus niet steunen.</w:t>
      </w:r>
      <w:r>
        <w:rPr>
          <w:rFonts w:ascii="Arial" w:hAnsi="Arial" w:eastAsia="Times New Roman" w:cs="Arial"/>
          <w:sz w:val="22"/>
          <w:szCs w:val="22"/>
        </w:rPr>
        <w:br/>
      </w:r>
      <w:r>
        <w:rPr>
          <w:rFonts w:ascii="Arial" w:hAnsi="Arial" w:eastAsia="Times New Roman" w:cs="Arial"/>
          <w:sz w:val="22"/>
          <w:szCs w:val="22"/>
        </w:rPr>
        <w:br/>
        <w:t>Dank u wel.</w:t>
      </w:r>
    </w:p>
    <w:p w:rsidR="00E8020D" w:rsidP="00E8020D" w:rsidRDefault="00E8020D" w14:paraId="67AB96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Koops, Nieuw Sociaal Contract.</w:t>
      </w:r>
    </w:p>
    <w:p w:rsidR="00E8020D" w:rsidP="00E8020D" w:rsidRDefault="00E8020D" w14:paraId="3CA958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Voorzitter. Ik durf het woord "Eurovisiesongfestival" bijna niet meer in de mond te nemen na de voorgaande verklaringen, maar ik doe het toch. Het is namelijk wel degelijk een feestje. Het is een festival. Tegelijkertijd is het keihard politiek. Daarom hebben we er allemaal een mening over of Nederland volgend jaar wel of niet mee zou moeten doen als Israël er ook is. Maar bij die mening moet het blijven. Daarom stemmen we tegen deze motie. We moeten níét uitspreken wat de televisie moet doen, want daar gaat alleen de omroep over en wij niet, zelfs als die omroep iets politieks doet. Maar mogen we even zeggen dat we wel graag zien dat zo'n omroep dan ook zorgvuldig politiek bedrijft? Ik heb hier één woord: Azerbeidzjan. We vinden van alles. Die vrijheid van mening moeten we houden. We zijn dus tegen de motie.</w:t>
      </w:r>
    </w:p>
    <w:p w:rsidR="00E8020D" w:rsidP="00E8020D" w:rsidRDefault="00E8020D" w14:paraId="47C195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Ellian.</w:t>
      </w:r>
    </w:p>
    <w:p w:rsidR="00E8020D" w:rsidP="00E8020D" w:rsidRDefault="00E8020D" w14:paraId="689163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heb een stemverklaring over de motie op stuk nr. 467 van collega Eerdmans, over het songfestival. Ik vind er van alles van. Ik noem de dubbele maatstaf en de beslissing van de omroep om dit politiek te maken. Maar feit is dat we niet over de inhoudelijke programmering gaan. Daarom stemmen we tegen.</w:t>
      </w:r>
    </w:p>
    <w:p w:rsidR="00E8020D" w:rsidP="00E8020D" w:rsidRDefault="00E8020D" w14:paraId="2CA53B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(30950, nr. 465).</w:t>
      </w:r>
    </w:p>
    <w:p w:rsidR="00E8020D" w:rsidP="00E8020D" w:rsidRDefault="00E8020D" w14:paraId="59F3A2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ChristenUnie, de SGP, de VVD, BBB, JA21 en de PVV voor deze motie hebben gestemd en de leden van de overige fracties ertegen, zodat zij is aangenomen.</w:t>
      </w:r>
    </w:p>
    <w:p w:rsidR="00E8020D" w:rsidP="00E8020D" w:rsidRDefault="00E8020D" w14:paraId="72A36F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motie-Eerdmans/Bikker (30950, nr. 466).</w:t>
      </w:r>
    </w:p>
    <w:p w:rsidR="00E8020D" w:rsidP="00E8020D" w:rsidRDefault="00E8020D" w14:paraId="0306BD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de VVD, BBB, JA21 en de PVV voor deze motie hebben gestemd en de leden van de overige fracties ertegen, zodat zij is aangenomen.</w:t>
      </w:r>
    </w:p>
    <w:p w:rsidR="00E8020D" w:rsidP="00E8020D" w:rsidRDefault="00E8020D" w14:paraId="349E30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(30950, nr. 467).</w:t>
      </w:r>
    </w:p>
    <w:p w:rsidR="00E8020D" w:rsidP="00E8020D" w:rsidRDefault="00E8020D" w14:paraId="33C4F9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ChristenUnie, de SGP, BBB, JA21, FVD en de PVV voor deze motie hebben gestemd en de leden van de overige fracties ertegen, zodat zij is verworpen.</w:t>
      </w:r>
    </w:p>
    <w:p w:rsidR="00E8020D" w:rsidP="00E8020D" w:rsidRDefault="00E8020D" w14:paraId="26AE5A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(30950, nr. 468).</w:t>
      </w:r>
    </w:p>
    <w:p w:rsidR="00E8020D" w:rsidP="00E8020D" w:rsidRDefault="00E8020D" w14:paraId="09DE1D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Volt, D66, NSC, de ChristenUnie, de SGP, het CDA, de VVD, BBB, JA21 en de PVV voor </w:t>
      </w:r>
      <w:r>
        <w:rPr>
          <w:rFonts w:ascii="Arial" w:hAnsi="Arial" w:eastAsia="Times New Roman" w:cs="Arial"/>
          <w:sz w:val="22"/>
          <w:szCs w:val="22"/>
        </w:rPr>
        <w:lastRenderedPageBreak/>
        <w:t>deze motie hebben gestemd en de leden van de fractie van FVD ertegen, zodat zij is aangenomen.</w:t>
      </w:r>
    </w:p>
    <w:p w:rsidR="00E8020D" w:rsidP="00E8020D" w:rsidRDefault="00E8020D" w14:paraId="2918C5F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motie-Bikker/Ellian (30950, nr. 469).</w:t>
      </w:r>
    </w:p>
    <w:p w:rsidR="00E8020D" w:rsidP="00E8020D" w:rsidRDefault="00E8020D" w14:paraId="367028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8020D" w:rsidP="00E8020D" w:rsidRDefault="00E8020D" w14:paraId="07D027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(30950, nr. 470).</w:t>
      </w:r>
    </w:p>
    <w:p w:rsidR="00E8020D" w:rsidP="00E8020D" w:rsidRDefault="00E8020D" w14:paraId="5790CC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E8020D" w:rsidP="00E8020D" w:rsidRDefault="00E8020D" w14:paraId="68F40B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(30950, nr. 471).</w:t>
      </w:r>
    </w:p>
    <w:p w:rsidR="00E8020D" w:rsidP="00E8020D" w:rsidRDefault="00E8020D" w14:paraId="75726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8020D" w:rsidP="00E8020D" w:rsidRDefault="00E8020D" w14:paraId="406937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(30950, nr. 472).</w:t>
      </w:r>
    </w:p>
    <w:p w:rsidR="00E8020D" w:rsidP="00E8020D" w:rsidRDefault="00E8020D" w14:paraId="1F9473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de VVD, BBB, JA21 en de PVV voor deze motie hebben gestemd en de leden van de overige fracties ertegen, zodat zij is aangenomen.</w:t>
      </w:r>
    </w:p>
    <w:p w:rsidR="00E8020D" w:rsidP="00E8020D" w:rsidRDefault="00E8020D" w14:paraId="1D2DD88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(30950, nr. 473).</w:t>
      </w:r>
    </w:p>
    <w:p w:rsidR="00E8020D" w:rsidP="00E8020D" w:rsidRDefault="00E8020D" w14:paraId="02D87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E8020D" w:rsidP="00E8020D" w:rsidRDefault="00E8020D" w14:paraId="44F875E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c.s. (30950, nr. 474).</w:t>
      </w:r>
    </w:p>
    <w:p w:rsidR="00E8020D" w:rsidP="00E8020D" w:rsidRDefault="00E8020D" w14:paraId="0AD12B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VVD en JA21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nog een keer.</w:t>
      </w:r>
    </w:p>
    <w:p w:rsidR="00E8020D" w:rsidP="00E8020D" w:rsidRDefault="00E8020D" w14:paraId="159080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c.s. (30950, nr. 474).</w:t>
      </w:r>
    </w:p>
    <w:p w:rsidR="00E8020D" w:rsidP="00E8020D" w:rsidRDefault="00E8020D" w14:paraId="63AE77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Volt, D66, de ChristenUnie, de VVD en JA21 voor deze motie hebben gestemd en de leden </w:t>
      </w:r>
      <w:r>
        <w:rPr>
          <w:rFonts w:ascii="Arial" w:hAnsi="Arial" w:eastAsia="Times New Roman" w:cs="Arial"/>
          <w:sz w:val="22"/>
          <w:szCs w:val="22"/>
        </w:rPr>
        <w:lastRenderedPageBreak/>
        <w:t>van de overige fracties ertegen, zodat de uitslag bij handopsteken niet kan worden vastgesteld.</w:t>
      </w:r>
    </w:p>
    <w:p w:rsidR="00E8020D" w:rsidP="00E8020D" w:rsidRDefault="00E8020D" w14:paraId="3720232A" w14:textId="77777777">
      <w:pPr>
        <w:spacing w:after="240"/>
        <w:rPr>
          <w:rFonts w:ascii="Arial" w:hAnsi="Arial" w:eastAsia="Times New Roman" w:cs="Arial"/>
          <w:sz w:val="22"/>
          <w:szCs w:val="22"/>
        </w:rPr>
      </w:pPr>
      <w:r>
        <w:rPr>
          <w:rFonts w:ascii="Arial" w:hAnsi="Arial" w:eastAsia="Times New Roman" w:cs="Arial"/>
          <w:sz w:val="22"/>
          <w:szCs w:val="22"/>
        </w:rPr>
        <w:t>We moeten er even hoofdelijk over stemmen. Maar mevrouw Bromet krijgt een ingeving.</w:t>
      </w:r>
    </w:p>
    <w:p w:rsidR="00E8020D" w:rsidP="00E8020D" w:rsidRDefault="00E8020D" w14:paraId="66F1E6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Ja, voorzitter. Wij houden 'm even aan.</w:t>
      </w:r>
    </w:p>
    <w:p w:rsidR="00E8020D" w:rsidP="00E8020D" w:rsidRDefault="00E8020D" w14:paraId="69198B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Bromet stel ik voor haar motie (30950, nr. 474)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8020D" w:rsidP="00E8020D" w:rsidRDefault="00E8020D" w14:paraId="1401A8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motie-Ellian/Bikker (30950, nr. 475).</w:t>
      </w:r>
    </w:p>
    <w:p w:rsidR="00E8020D" w:rsidP="00E8020D" w:rsidRDefault="00E8020D" w14:paraId="1EB35B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de VVD, BBB, JA21, FVD en de PVV voor deze motie hebben gestemd en de leden van de fractie van het CDA ertegen, zodat zij is aangenomen.</w:t>
      </w:r>
    </w:p>
    <w:p w:rsidR="00E8020D" w:rsidP="00E8020D" w:rsidRDefault="00E8020D" w14:paraId="61C8A0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 (30950, nr. 476).</w:t>
      </w:r>
    </w:p>
    <w:p w:rsidR="00E8020D" w:rsidP="00E8020D" w:rsidRDefault="00E8020D" w14:paraId="68D25C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BBB, JA21, FVD en de PVV voor deze motie hebben gestemd en de leden van de fractie van de SGP ertegen, zodat zij is aangenomen.</w:t>
      </w:r>
    </w:p>
    <w:p w:rsidR="00E8020D" w:rsidP="00E8020D" w:rsidRDefault="00E8020D" w14:paraId="69342B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 (30950, nr. 477).</w:t>
      </w:r>
    </w:p>
    <w:p w:rsidR="00E8020D" w:rsidP="00E8020D" w:rsidRDefault="00E8020D" w14:paraId="117723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228976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 (30950, nr. 478).</w:t>
      </w:r>
    </w:p>
    <w:p w:rsidR="00E8020D" w:rsidP="00E8020D" w:rsidRDefault="00E8020D" w14:paraId="0EA179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63AE3B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(30950, nr. 479).</w:t>
      </w:r>
    </w:p>
    <w:p w:rsidR="00E8020D" w:rsidP="00E8020D" w:rsidRDefault="00E8020D" w14:paraId="2E3D8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overige fracties ertegen, zodat zij is verworpen.</w:t>
      </w:r>
    </w:p>
    <w:p w:rsidR="00E8020D" w:rsidP="00E8020D" w:rsidRDefault="00E8020D" w14:paraId="0AC24E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(30950, nr. 480).</w:t>
      </w:r>
    </w:p>
    <w:p w:rsidR="00E8020D" w:rsidP="00E8020D" w:rsidRDefault="00E8020D" w14:paraId="5B461E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E8020D" w:rsidP="00E8020D" w:rsidRDefault="00E8020D" w14:paraId="2C0E16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(30950, nr. 481).</w:t>
      </w:r>
    </w:p>
    <w:p w:rsidR="00E8020D" w:rsidP="00E8020D" w:rsidRDefault="00E8020D" w14:paraId="338EB18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VVD, BBB, JA21 en de PVV voor deze motie hebben gestemd en de leden van de overige fracties ertegen, zodat zij is aangenomen.</w:t>
      </w:r>
    </w:p>
    <w:p w:rsidR="00E8020D" w:rsidP="00E8020D" w:rsidRDefault="00E8020D" w14:paraId="043DAB8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Zanten/Van der Plas (30950, nr. 482).</w:t>
      </w:r>
    </w:p>
    <w:p w:rsidR="00E8020D" w:rsidP="00E8020D" w:rsidRDefault="00E8020D" w14:paraId="4CEA8D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NSC, de ChristenUnie, de SGP, het CDA, de VVD, BBB, JA21 en de PVV voor deze motie hebben gestemd en de leden van de overige fracties ertegen, zodat zij is aangenomen.</w:t>
      </w:r>
    </w:p>
    <w:p w:rsidR="00E8020D" w:rsidP="00E8020D" w:rsidRDefault="00E8020D" w14:paraId="5D48DB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Zanten/Van der Plas (30950, nr. 483).</w:t>
      </w:r>
    </w:p>
    <w:p w:rsidR="00E8020D" w:rsidP="00E8020D" w:rsidRDefault="00E8020D" w14:paraId="4F26AC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de VVD, BBB, JA21 en de PVV voor deze motie hebben gestemd en de leden van de overige fracties ertegen, zodat zij is aangenomen.</w:t>
      </w:r>
    </w:p>
    <w:p w:rsidR="00E8020D" w:rsidP="00E8020D" w:rsidRDefault="00E8020D" w14:paraId="19AE21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motie-Koops (30950, nr. 484).</w:t>
      </w:r>
    </w:p>
    <w:p w:rsidR="00E8020D" w:rsidP="00E8020D" w:rsidRDefault="00E8020D" w14:paraId="485874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8020D" w:rsidP="00E8020D" w:rsidRDefault="00E8020D" w14:paraId="04710F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(30950, nr. 485).</w:t>
      </w:r>
    </w:p>
    <w:p w:rsidR="00E8020D" w:rsidP="00E8020D" w:rsidRDefault="00E8020D" w14:paraId="005EF2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de SGP, het CDA, de VVD, BBB, JA21 en de PVV voor deze motie hebben gestemd en de leden van de overige fracties ertegen, zodat zij is aangenomen.</w:t>
      </w:r>
    </w:p>
    <w:p w:rsidR="00E8020D" w:rsidP="00E8020D" w:rsidRDefault="00E8020D" w14:paraId="558466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(30950, nr. 486).</w:t>
      </w:r>
    </w:p>
    <w:p w:rsidR="00E8020D" w:rsidP="00E8020D" w:rsidRDefault="00E8020D" w14:paraId="536977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de VVD, BBB en JA21 voor deze motie hebben gestemd en de leden van de overige fracties ertegen, zodat zij is aangenomen.</w:t>
      </w:r>
    </w:p>
    <w:p w:rsidR="00E8020D" w:rsidP="00E8020D" w:rsidRDefault="00E8020D" w14:paraId="1014C9F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(30950, nr. 487).</w:t>
      </w:r>
    </w:p>
    <w:p w:rsidR="00E8020D" w:rsidP="00E8020D" w:rsidRDefault="00E8020D" w14:paraId="089485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de VVD, BBB, JA21 en de PVV voor deze motie hebben gestemd en de leden van de overige fracties ertegen, zodat zij is aangenomen.</w:t>
      </w:r>
    </w:p>
    <w:p w:rsidR="00E8020D" w:rsidP="00E8020D" w:rsidRDefault="00E8020D" w14:paraId="44C16E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(30950, nr. 488).</w:t>
      </w:r>
    </w:p>
    <w:p w:rsidR="00E8020D" w:rsidP="00E8020D" w:rsidRDefault="00E8020D" w14:paraId="4BAA03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en DENK voor deze motie hebben gestemd en de leden van de overige fracties ertegen, zodat zij is verworpen.</w:t>
      </w:r>
    </w:p>
    <w:p w:rsidR="00E8020D" w:rsidP="00E8020D" w:rsidRDefault="00E8020D" w14:paraId="5466BB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(30950, nr. 489).</w:t>
      </w:r>
    </w:p>
    <w:p w:rsidR="00E8020D" w:rsidP="00E8020D" w:rsidRDefault="00E8020D" w14:paraId="043019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overige fracties ertegen, zodat zij is verworpen.</w:t>
      </w:r>
    </w:p>
    <w:p w:rsidR="00E8020D" w:rsidP="00E8020D" w:rsidRDefault="00E8020D" w14:paraId="444AC2EE" w14:textId="77777777">
      <w:pPr>
        <w:spacing w:after="240"/>
        <w:rPr>
          <w:rFonts w:ascii="Arial" w:hAnsi="Arial" w:eastAsia="Times New Roman" w:cs="Arial"/>
          <w:sz w:val="22"/>
          <w:szCs w:val="22"/>
        </w:rPr>
      </w:pPr>
      <w:r>
        <w:rPr>
          <w:rFonts w:ascii="Arial" w:hAnsi="Arial" w:eastAsia="Times New Roman" w:cs="Arial"/>
          <w:sz w:val="22"/>
          <w:szCs w:val="22"/>
        </w:rPr>
        <w:t>Stemming brief Beëindiging parlementair behandelvoorbehoud bij de sectorale voorstellen van het gemeenschappelijk landbouwbeleid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Europese Zaken inzake de beëindiging van het parlementair behandelvoorbehoud bij de sectorale voorstellen van het gemeenschappelijk landbouwbeleid bij het EU-voorstel: Verordening van de Raad tot bepaling van het Meerjarig Financieel Kader voor de jaren 2028 tot en met 2034, COM (2025) 571 (36798, nr. 3)</w:t>
      </w:r>
      <w:r>
        <w:rPr>
          <w:rFonts w:ascii="Arial" w:hAnsi="Arial" w:eastAsia="Times New Roman" w:cs="Arial"/>
          <w:sz w:val="22"/>
          <w:szCs w:val="22"/>
        </w:rPr>
        <w:t>.</w:t>
      </w:r>
    </w:p>
    <w:p w:rsidR="00E8020D" w:rsidP="00E8020D" w:rsidRDefault="00E8020D" w14:paraId="032507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advies van de vaste commissie voor Europese Zaken te besluiten en het parlementair behandelvoorbehoud formeel te beëindigen.</w:t>
      </w:r>
    </w:p>
    <w:p w:rsidR="00E8020D" w:rsidP="00E8020D" w:rsidRDefault="00E8020D" w14:paraId="3EA6D15A"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E8020D" w:rsidP="00E8020D" w:rsidRDefault="00E8020D" w14:paraId="20BA2E8F" w14:textId="77777777">
      <w:pPr>
        <w:spacing w:after="240"/>
        <w:rPr>
          <w:rFonts w:ascii="Arial" w:hAnsi="Arial" w:eastAsia="Times New Roman" w:cs="Arial"/>
          <w:sz w:val="22"/>
          <w:szCs w:val="22"/>
        </w:rPr>
      </w:pPr>
      <w:r>
        <w:rPr>
          <w:rFonts w:ascii="Arial" w:hAnsi="Arial" w:eastAsia="Times New Roman" w:cs="Arial"/>
          <w:sz w:val="22"/>
          <w:szCs w:val="22"/>
        </w:rPr>
        <w:t>Stemmingen Versterking strafrechtelijke aanpak ondermijnende criminaliteit II</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het Wetboek van Strafrecht en het Wetboek van Strafvordering en enige andere wetten in verband met verdere versterking van de strafrechtelijke aanpak van ondermijnende criminaliteit (versterking strafrechtelijke aanpak ondermijnende criminaliteit II) (36463)</w:t>
      </w:r>
      <w:r>
        <w:rPr>
          <w:rFonts w:ascii="Arial" w:hAnsi="Arial" w:eastAsia="Times New Roman" w:cs="Arial"/>
          <w:sz w:val="22"/>
          <w:szCs w:val="22"/>
        </w:rPr>
        <w:t>.</w:t>
      </w:r>
    </w:p>
    <w:p w:rsidR="00E8020D" w:rsidP="00E8020D" w:rsidRDefault="00E8020D" w14:paraId="2198EBA8" w14:textId="77777777">
      <w:pPr>
        <w:spacing w:after="240"/>
        <w:rPr>
          <w:rFonts w:ascii="Arial" w:hAnsi="Arial" w:eastAsia="Times New Roman" w:cs="Arial"/>
          <w:sz w:val="22"/>
          <w:szCs w:val="22"/>
        </w:rPr>
      </w:pPr>
      <w:r>
        <w:rPr>
          <w:rFonts w:ascii="Arial" w:hAnsi="Arial" w:eastAsia="Times New Roman" w:cs="Arial"/>
          <w:sz w:val="22"/>
          <w:szCs w:val="22"/>
        </w:rPr>
        <w:t>(Zie vergadering van 24 september 2025.)</w:t>
      </w:r>
    </w:p>
    <w:p w:rsidR="00E8020D" w:rsidP="00E8020D" w:rsidRDefault="00E8020D" w14:paraId="02955F5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amendement-Wijen-Nass (stuk nr. 21).</w:t>
      </w:r>
    </w:p>
    <w:p w:rsidR="00E8020D" w:rsidP="00E8020D" w:rsidRDefault="00E8020D" w14:paraId="3777D8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JA21 en de PVV voor dit amendement hebben gestemd en de leden van de overige fracties ertegen, zodat het is verworpen.</w:t>
      </w:r>
    </w:p>
    <w:p w:rsidR="00E8020D" w:rsidP="00E8020D" w:rsidRDefault="00E8020D" w14:paraId="0BCA2F7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amendement-Michon-Derkzen (stuk nr. 12, I) tot het invoegen van een onderdeel Ba.</w:t>
      </w:r>
    </w:p>
    <w:p w:rsidR="00E8020D" w:rsidP="00E8020D" w:rsidRDefault="00E8020D" w14:paraId="668C4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ChristenUnie, de SGP, de VVD, BBB, JA21, FVD en de PVV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12 voorkomende amendementen als aangenomen kunnen worden beschouwd.</w:t>
      </w:r>
    </w:p>
    <w:p w:rsidR="00E8020D" w:rsidP="00E8020D" w:rsidRDefault="00E8020D" w14:paraId="2E7279F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amendement-Wijen-Nass (stuk nr. 18).</w:t>
      </w:r>
    </w:p>
    <w:p w:rsidR="00E8020D" w:rsidP="00E8020D" w:rsidRDefault="00E8020D" w14:paraId="78BD48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dit amendement hebben gestemd en de leden van de overige fracties ertegen, zodat het is aangenomen.</w:t>
      </w:r>
    </w:p>
    <w:p w:rsidR="00E8020D" w:rsidP="00E8020D" w:rsidRDefault="00E8020D" w14:paraId="10810BD6"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amendement-Michon-Derkzen (stuk nr. 11) tot het invoegen van een onderdeel Aa.</w:t>
      </w:r>
    </w:p>
    <w:p w:rsidR="00E8020D" w:rsidP="00E8020D" w:rsidRDefault="00E8020D" w14:paraId="41AFDB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dit amendement hebben gestemd en de leden van de overige fracties ertegen, zodat het is aangenomen.</w:t>
      </w:r>
    </w:p>
    <w:p w:rsidR="00E8020D" w:rsidP="00E8020D" w:rsidRDefault="00E8020D" w14:paraId="128E0169" w14:textId="77777777">
      <w:pPr>
        <w:spacing w:after="240"/>
        <w:rPr>
          <w:rFonts w:ascii="Arial" w:hAnsi="Arial" w:eastAsia="Times New Roman" w:cs="Arial"/>
          <w:sz w:val="22"/>
          <w:szCs w:val="22"/>
        </w:rPr>
      </w:pPr>
      <w:r>
        <w:rPr>
          <w:rFonts w:ascii="Arial" w:hAnsi="Arial" w:eastAsia="Times New Roman" w:cs="Arial"/>
          <w:sz w:val="22"/>
          <w:szCs w:val="22"/>
        </w:rPr>
        <w:t>Dan het amendement-Van Nispen/Mutluer op stuk nr. 13, I. Ah, u bent een beetje zenuwachtig voor uw bruiloft, denk ik, meneer Dijk. Zou dat het kunnen zijn?</w:t>
      </w:r>
    </w:p>
    <w:p w:rsidR="00E8020D" w:rsidP="00E8020D" w:rsidRDefault="00E8020D" w14:paraId="6CD8D68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Nispen/Mutluer (stuk nr. 13, I).</w:t>
      </w:r>
    </w:p>
    <w:p w:rsidR="00E8020D" w:rsidP="00E8020D" w:rsidRDefault="00E8020D" w14:paraId="55AA30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de VVD, BBB en JA21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13 voorkomende amendement als aangenomen kan worden beschouwd.</w:t>
      </w:r>
    </w:p>
    <w:p w:rsidR="00E8020D" w:rsidP="00E8020D" w:rsidRDefault="00E8020D" w14:paraId="7D0E326D"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amendement-Six Dijkstra (stuk nr. 10).</w:t>
      </w:r>
    </w:p>
    <w:p w:rsidR="00E8020D" w:rsidP="00E8020D" w:rsidRDefault="00E8020D" w14:paraId="24B18D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FVD en de PVV voor dit gewijzigde amendement hebben gestemd en de leden van de overige fracties ertegen, zodat het is aangenomen.</w:t>
      </w:r>
    </w:p>
    <w:p w:rsidR="00E8020D" w:rsidP="00E8020D" w:rsidRDefault="00E8020D" w14:paraId="4A83362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amendement-Diederik van Dijk/Sneller (stuk nr. 14) tot het invoegen van een artikel XC.</w:t>
      </w:r>
    </w:p>
    <w:p w:rsidR="00E8020D" w:rsidP="00E8020D" w:rsidRDefault="00E8020D" w14:paraId="26C108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dit amendement hebben gestemd en de leden van de fractie van de PVV ertegen, zodat het is aangenomen.</w:t>
      </w:r>
    </w:p>
    <w:p w:rsidR="00E8020D" w:rsidP="00E8020D" w:rsidRDefault="00E8020D" w14:paraId="565CCAAE" w14:textId="77777777">
      <w:pPr>
        <w:spacing w:after="240"/>
        <w:rPr>
          <w:rFonts w:ascii="Arial" w:hAnsi="Arial" w:eastAsia="Times New Roman" w:cs="Arial"/>
          <w:sz w:val="22"/>
          <w:szCs w:val="22"/>
        </w:rPr>
      </w:pPr>
      <w:r>
        <w:rPr>
          <w:rFonts w:ascii="Arial" w:hAnsi="Arial" w:eastAsia="Times New Roman" w:cs="Arial"/>
          <w:sz w:val="22"/>
          <w:szCs w:val="22"/>
        </w:rPr>
        <w:t>Dan wil ik het wetsvoorstel in stemming brengen. Meneer Sneller?</w:t>
      </w:r>
    </w:p>
    <w:p w:rsidR="00E8020D" w:rsidP="00E8020D" w:rsidRDefault="00E8020D" w14:paraId="40D857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Zouden we daar donderdag over kunnen stemmen? Er werden zo veel amendementen aangenomen dat ik even goed wil bekijken hoe de wet nu precies luidt, voordat we erover stemmen.</w:t>
      </w:r>
    </w:p>
    <w:p w:rsidR="00E8020D" w:rsidP="00E8020D" w:rsidRDefault="00E8020D" w14:paraId="46A248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dus apart over het wetsvoorstel stemmen. Dat is een ordevoorstel. Ik kijk even of daar bezwaar tegen bestaat. Het is wel een beetje in lijn met het rapport van de commissie-Kamminga. Er bestaat geen bezwaar tegen, zie ik. U krijgt zelfs een opgestoken duim van mevrouw Bikker. Dan gaan we donderdag over het wetsvoorstel stemmen.</w:t>
      </w:r>
    </w:p>
    <w:p w:rsidR="00E8020D" w:rsidP="00E8020D" w:rsidRDefault="00E8020D" w14:paraId="5ACEF4B9" w14:textId="77777777">
      <w:pPr>
        <w:spacing w:after="240"/>
        <w:rPr>
          <w:rFonts w:ascii="Arial" w:hAnsi="Arial" w:eastAsia="Times New Roman" w:cs="Arial"/>
          <w:sz w:val="22"/>
          <w:szCs w:val="22"/>
        </w:rPr>
      </w:pPr>
      <w:r>
        <w:rPr>
          <w:rFonts w:ascii="Arial" w:hAnsi="Arial" w:eastAsia="Times New Roman" w:cs="Arial"/>
          <w:sz w:val="22"/>
          <w:szCs w:val="22"/>
        </w:rPr>
        <w:t>Stemmingen moties Versterking strafrechtelijke aanpak ondermijnende criminaliteit II</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Wijziging van het Wetboek van Strafrecht en het Wetboek van Strafvordering en enige andere wetten in verband met verdere versterking van de </w:t>
      </w:r>
      <w:r>
        <w:rPr>
          <w:rStyle w:val="Zwaar"/>
          <w:rFonts w:ascii="Arial" w:hAnsi="Arial" w:eastAsia="Times New Roman" w:cs="Arial"/>
          <w:sz w:val="22"/>
          <w:szCs w:val="22"/>
        </w:rPr>
        <w:lastRenderedPageBreak/>
        <w:t>strafrechtelijke aanpak van ondermijnende criminaliteit (versterking strafrechtelijke aanpak ondermijnende criminaliteit II)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508F55C4"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motie-Six Dijkstra/Michon-Derkzen over in beslag genomen drugs zo snel mogelijk chemisch onbruikbaar en waardeloos maken (36463, nr. 15);</w:t>
      </w:r>
    </w:p>
    <w:p w:rsidR="00E8020D" w:rsidP="00E8020D" w:rsidRDefault="00E8020D" w14:paraId="25DA2402"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 over een jaarlijkse rapportage over beroepsverboden (36463, nr. 16);</w:t>
      </w:r>
    </w:p>
    <w:p w:rsidR="00E8020D" w:rsidP="00E8020D" w:rsidRDefault="00E8020D" w14:paraId="3CA43878"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motie-Mutluer/Six Dijkstra over maatschappelijk herbestemmen van in beslag genomen goederen structureel wettelijk mogelijk maken (36463, nr. 17);</w:t>
      </w:r>
    </w:p>
    <w:p w:rsidR="00E8020D" w:rsidP="00E8020D" w:rsidRDefault="00E8020D" w14:paraId="031721F9"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motie-Michon-Derkzen/Diederik van Dijk over het Bpg aanpassen zodat politiegegevens op structurele basis kunnen worden verstrekt aan de Belastingdienst (36463, nr. 19);</w:t>
      </w:r>
    </w:p>
    <w:p w:rsidR="00E8020D" w:rsidP="00E8020D" w:rsidRDefault="00E8020D" w14:paraId="297F00C9"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c.s. over meldingen van poortwachters aan de FIU op verzoek anonimiseren (36463, nr. 20);</w:t>
      </w:r>
    </w:p>
    <w:p w:rsidR="00E8020D" w:rsidP="00E8020D" w:rsidRDefault="00E8020D" w14:paraId="084DE2C3"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Dijk/Michon-Derkzen over bij drugslabs de daders op laten draaien voor de saneringskosten (36463, nr. 22).</w:t>
      </w:r>
    </w:p>
    <w:p w:rsidR="00E8020D" w:rsidP="00E8020D" w:rsidRDefault="00E8020D" w14:paraId="2F00FEC0" w14:textId="77777777">
      <w:pPr>
        <w:rPr>
          <w:rFonts w:ascii="Arial" w:hAnsi="Arial" w:eastAsia="Times New Roman" w:cs="Arial"/>
          <w:sz w:val="22"/>
          <w:szCs w:val="22"/>
        </w:rPr>
      </w:pPr>
    </w:p>
    <w:p w:rsidR="00E8020D" w:rsidP="00E8020D" w:rsidRDefault="00E8020D" w14:paraId="5439D029" w14:textId="77777777">
      <w:pPr>
        <w:spacing w:after="240"/>
        <w:rPr>
          <w:rFonts w:ascii="Arial" w:hAnsi="Arial" w:eastAsia="Times New Roman" w:cs="Arial"/>
          <w:sz w:val="22"/>
          <w:szCs w:val="22"/>
        </w:rPr>
      </w:pPr>
      <w:r>
        <w:rPr>
          <w:rFonts w:ascii="Arial" w:hAnsi="Arial" w:eastAsia="Times New Roman" w:cs="Arial"/>
          <w:sz w:val="22"/>
          <w:szCs w:val="22"/>
        </w:rPr>
        <w:t>(Zie vergadering van 24 september 2025.)</w:t>
      </w:r>
    </w:p>
    <w:p w:rsidR="00E8020D" w:rsidP="00E8020D" w:rsidRDefault="00E8020D" w14:paraId="48F3888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motie-Six Dijkstra/Michon-Derkzen (36463, nr. 15).</w:t>
      </w:r>
    </w:p>
    <w:p w:rsidR="00E8020D" w:rsidP="00E8020D" w:rsidRDefault="00E8020D" w14:paraId="41C8FE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56E015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 (36463, nr. 16).</w:t>
      </w:r>
    </w:p>
    <w:p w:rsidR="00E8020D" w:rsidP="00E8020D" w:rsidRDefault="00E8020D" w14:paraId="6DA7E4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5CF3A6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motie-Mutluer/Six Dijkstra (36463, nr. 17).</w:t>
      </w:r>
    </w:p>
    <w:p w:rsidR="00E8020D" w:rsidP="00E8020D" w:rsidRDefault="00E8020D" w14:paraId="0A4977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3F866B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motie-Michon-Derkzen/Diederik van Dijk (36463, nr. 19).</w:t>
      </w:r>
    </w:p>
    <w:p w:rsidR="00E8020D" w:rsidP="00E8020D" w:rsidRDefault="00E8020D" w14:paraId="22E1D6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D66, NSC, de ChristenUnie, de SGP, het CDA, de VVD, BBB, JA21 en de PVV voor deze motie hebben gestemd en de leden van de overige fracties ertegen, zodat zij is aangenomen.</w:t>
      </w:r>
    </w:p>
    <w:p w:rsidR="00E8020D" w:rsidP="00E8020D" w:rsidRDefault="00E8020D" w14:paraId="4CE3A77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c.s. (36463, nr. 20).</w:t>
      </w:r>
    </w:p>
    <w:p w:rsidR="00E8020D" w:rsidP="00E8020D" w:rsidRDefault="00E8020D" w14:paraId="549B5B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FVD en de PVV voor deze motie hebben gestemd en de leden van de fractie van DENK ertegen, zodat zij is aangenomen.</w:t>
      </w:r>
    </w:p>
    <w:p w:rsidR="00E8020D" w:rsidP="00E8020D" w:rsidRDefault="00E8020D" w14:paraId="66FF6E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Dijk/Michon-Derkzen (36463, nr. 22).</w:t>
      </w:r>
    </w:p>
    <w:p w:rsidR="00E8020D" w:rsidP="00E8020D" w:rsidRDefault="00E8020D" w14:paraId="703C8B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NSC, de ChristenUnie, de SGP, het CDA, de VVD, BBB, JA21, FVD en de PVV voor deze motie hebben gestemd en de leden van de overige fracties ertegen, zodat zij is aangenomen.</w:t>
      </w:r>
    </w:p>
    <w:p w:rsidR="00E8020D" w:rsidP="00E8020D" w:rsidRDefault="00E8020D" w14:paraId="5DB49BBC" w14:textId="77777777">
      <w:pPr>
        <w:spacing w:after="240"/>
        <w:rPr>
          <w:rFonts w:ascii="Arial" w:hAnsi="Arial" w:eastAsia="Times New Roman" w:cs="Arial"/>
          <w:sz w:val="22"/>
          <w:szCs w:val="22"/>
        </w:rPr>
      </w:pPr>
      <w:r>
        <w:rPr>
          <w:rFonts w:ascii="Arial" w:hAnsi="Arial" w:eastAsia="Times New Roman" w:cs="Arial"/>
          <w:sz w:val="22"/>
          <w:szCs w:val="22"/>
        </w:rPr>
        <w:t>Een mededeling van de heer Thijssen.</w:t>
      </w:r>
    </w:p>
    <w:p w:rsidR="00E8020D" w:rsidP="00E8020D" w:rsidRDefault="00E8020D" w14:paraId="74C759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Ik wil graag de motie op stuk nr. 169 bij de volgende stemmingen, over de halfgeleiderindustrie, aanhouden.</w:t>
      </w:r>
    </w:p>
    <w:p w:rsidR="00E8020D" w:rsidP="00E8020D" w:rsidRDefault="00E8020D" w14:paraId="1EBAEA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Thijssen stel ik voor zijn motie (33009, nr. 169)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8020D" w:rsidP="00E8020D" w:rsidRDefault="00E8020D" w14:paraId="03B56663" w14:textId="77777777">
      <w:pPr>
        <w:spacing w:after="240"/>
        <w:rPr>
          <w:rFonts w:ascii="Arial" w:hAnsi="Arial" w:eastAsia="Times New Roman" w:cs="Arial"/>
          <w:sz w:val="22"/>
          <w:szCs w:val="22"/>
        </w:rPr>
      </w:pPr>
      <w:r>
        <w:rPr>
          <w:rFonts w:ascii="Arial" w:hAnsi="Arial" w:eastAsia="Times New Roman" w:cs="Arial"/>
          <w:sz w:val="22"/>
          <w:szCs w:val="22"/>
        </w:rPr>
        <w:t>Stemmingen moties Halfgeleiderindustrie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Halfgeleiderindustrie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61258861"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motie-Postma over afspraken met provincies over de halfgeleiderclusters (33009, nr. 167);</w:t>
      </w:r>
    </w:p>
    <w:p w:rsidR="00E8020D" w:rsidP="00E8020D" w:rsidRDefault="00E8020D" w14:paraId="77EDD5B7"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motie-Thijssen over de definitie van "ondernemingen in moeilijkheden" aanpassen (33009, nr. 168).</w:t>
      </w:r>
    </w:p>
    <w:p w:rsidR="00E8020D" w:rsidP="00E8020D" w:rsidRDefault="00E8020D" w14:paraId="7A2CBD92" w14:textId="77777777">
      <w:pPr>
        <w:rPr>
          <w:rFonts w:ascii="Arial" w:hAnsi="Arial" w:eastAsia="Times New Roman" w:cs="Arial"/>
          <w:sz w:val="22"/>
          <w:szCs w:val="22"/>
        </w:rPr>
      </w:pPr>
    </w:p>
    <w:p w:rsidR="00E8020D" w:rsidP="00E8020D" w:rsidRDefault="00E8020D" w14:paraId="2171800E" w14:textId="77777777">
      <w:pPr>
        <w:spacing w:after="240"/>
        <w:rPr>
          <w:rFonts w:ascii="Arial" w:hAnsi="Arial" w:eastAsia="Times New Roman" w:cs="Arial"/>
          <w:sz w:val="22"/>
          <w:szCs w:val="22"/>
        </w:rPr>
      </w:pPr>
      <w:r>
        <w:rPr>
          <w:rFonts w:ascii="Arial" w:hAnsi="Arial" w:eastAsia="Times New Roman" w:cs="Arial"/>
          <w:sz w:val="22"/>
          <w:szCs w:val="22"/>
        </w:rPr>
        <w:t>(Zie vergadering van 24 september 2025.)</w:t>
      </w:r>
    </w:p>
    <w:p w:rsidR="00E8020D" w:rsidP="00E8020D" w:rsidRDefault="00E8020D" w14:paraId="1A4A4F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motie-Postma (33009, nr. 167).</w:t>
      </w:r>
    </w:p>
    <w:p w:rsidR="00E8020D" w:rsidP="00E8020D" w:rsidRDefault="00E8020D" w14:paraId="2FE67C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E8020D" w:rsidP="00E8020D" w:rsidRDefault="00E8020D" w14:paraId="383B2D2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motie-Thijssen (33009, nr. 168).</w:t>
      </w:r>
    </w:p>
    <w:p w:rsidR="00E8020D" w:rsidP="00E8020D" w:rsidRDefault="00E8020D" w14:paraId="513F03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de VVD, BBB, JA21 en FVD voor deze motie hebben gestemd en de leden van de overige fracties ertegen, zodat zij is aangenomen.</w:t>
      </w:r>
    </w:p>
    <w:p w:rsidR="00E8020D" w:rsidP="00E8020D" w:rsidRDefault="00E8020D" w14:paraId="796FC47E" w14:textId="77777777">
      <w:pPr>
        <w:spacing w:after="240"/>
        <w:rPr>
          <w:rFonts w:ascii="Arial" w:hAnsi="Arial" w:eastAsia="Times New Roman" w:cs="Arial"/>
          <w:sz w:val="22"/>
          <w:szCs w:val="22"/>
        </w:rPr>
      </w:pPr>
      <w:r>
        <w:rPr>
          <w:rFonts w:ascii="Arial" w:hAnsi="Arial" w:eastAsia="Times New Roman" w:cs="Arial"/>
          <w:sz w:val="22"/>
          <w:szCs w:val="22"/>
        </w:rPr>
        <w:t>Stemmingen moties Hoge inflatie in Nederland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hoge inflatie in Nederland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4FD21633"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motie-Vijlbrief c.s. over een nieuw mededingingsinstrument op basis van de New Competition Tool introduceren (36800, nr. 76);</w:t>
      </w:r>
    </w:p>
    <w:p w:rsidR="00E8020D" w:rsidP="00E8020D" w:rsidRDefault="00E8020D" w14:paraId="49AA8941"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motie-Dijk c.s. over een voorstel voor het reguleren van de prijzen van 150 basisproducten (36800, nr. 77);</w:t>
      </w:r>
    </w:p>
    <w:p w:rsidR="00E8020D" w:rsidP="00E8020D" w:rsidRDefault="00E8020D" w14:paraId="2E605D94"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motie-Dijk over mandaat en middelen voor de ACM om boodschappenprijzen in Nederland te controleren en te reguleren (36800, nr. 78);</w:t>
      </w:r>
    </w:p>
    <w:p w:rsidR="00E8020D" w:rsidP="00E8020D" w:rsidRDefault="00E8020D" w14:paraId="41F2BDD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motie-Dijk over de huren in 2026 bevriezen en de woningbouwcorporaties compenseren (36800, nr. 79);</w:t>
      </w:r>
    </w:p>
    <w:p w:rsidR="00E8020D" w:rsidP="00E8020D" w:rsidRDefault="00E8020D" w14:paraId="186AFC51"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motie-Dijk over de btw op boodschappen verlagen (36800, nr. 80);</w:t>
      </w:r>
    </w:p>
    <w:p w:rsidR="00E8020D" w:rsidP="00E8020D" w:rsidRDefault="00E8020D" w14:paraId="5B5E5CE8"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 c.s. over extra compensatie voor de laagste inkomens bij een uitzonderlijk hoge inflatie (36800, nr. 81);</w:t>
      </w:r>
    </w:p>
    <w:p w:rsidR="00E8020D" w:rsidP="00E8020D" w:rsidRDefault="00E8020D" w14:paraId="4E1F13E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motie-Verouden c.s. over een jaarlijkse staat van de marktordening (36800, nr. 82);</w:t>
      </w:r>
    </w:p>
    <w:p w:rsidR="00E8020D" w:rsidP="00E8020D" w:rsidRDefault="00E8020D" w14:paraId="194CA7F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motie-Verouden/Dijk over de tariefontwikkeling in de kinderopvang en bij dierenartsen in kaart brengen (36800, nr. 83);</w:t>
      </w:r>
    </w:p>
    <w:p w:rsidR="00E8020D" w:rsidP="00E8020D" w:rsidRDefault="00E8020D" w14:paraId="2CD591E4"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Eijk/Van Campen over in gesprekken in Brussel het economisch belang van het Nederlandse bedrijfsleven leidend laten zijn (36800, nr. 84);</w:t>
      </w:r>
    </w:p>
    <w:p w:rsidR="00E8020D" w:rsidP="00E8020D" w:rsidRDefault="00E8020D" w14:paraId="184AB0C5"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Eijk/Vermeer over de ACM vragen onderzoek te doen naar de prijsvorming van benzine en diesel (36800, nr. 85);</w:t>
      </w:r>
    </w:p>
    <w:p w:rsidR="00E8020D" w:rsidP="00E8020D" w:rsidRDefault="00E8020D" w14:paraId="046C4059"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oneerlijke prijsverschillen bij primaire levensbehoeften verkleinen (36800, nr. 86);</w:t>
      </w:r>
    </w:p>
    <w:p w:rsidR="00E8020D" w:rsidP="00E8020D" w:rsidRDefault="00E8020D" w14:paraId="47ED5473"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een jaarlijkse prijsvergelijking per productcategorie tussen Nederland en buurlanden (36800, nr. 87);</w:t>
      </w:r>
    </w:p>
    <w:p w:rsidR="00E8020D" w:rsidP="00E8020D" w:rsidRDefault="00E8020D" w14:paraId="76CD8981"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voedselproducenten en supermarkten oproepen de prijzen van essentiële producten te verlagen (36800, nr. 88);</w:t>
      </w:r>
    </w:p>
    <w:p w:rsidR="00E8020D" w:rsidP="00E8020D" w:rsidRDefault="00E8020D" w14:paraId="46210FE0"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motie-Baudet over starten met de aanleg van een strategische bitcoinreserve (36800, nr. 89);</w:t>
      </w:r>
    </w:p>
    <w:p w:rsidR="00E8020D" w:rsidP="00E8020D" w:rsidRDefault="00E8020D" w14:paraId="7D6AE182"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motie-Baudet over de nationale goudvoorraad zo snel mogelijk terugbrengen naar Nederland (36800, nr. 90);</w:t>
      </w:r>
    </w:p>
    <w:p w:rsidR="00E8020D" w:rsidP="00E8020D" w:rsidRDefault="00E8020D" w14:paraId="085A2FF7"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motie-Baudet over een "goudspaarrekening" helpen ontwikkelen (36800, nr. 91).</w:t>
      </w:r>
    </w:p>
    <w:p w:rsidR="00E8020D" w:rsidP="00E8020D" w:rsidRDefault="00E8020D" w14:paraId="06EED466" w14:textId="77777777">
      <w:pPr>
        <w:rPr>
          <w:rFonts w:ascii="Arial" w:hAnsi="Arial" w:eastAsia="Times New Roman" w:cs="Arial"/>
          <w:sz w:val="22"/>
          <w:szCs w:val="22"/>
        </w:rPr>
      </w:pPr>
    </w:p>
    <w:p w:rsidR="00E8020D" w:rsidP="00E8020D" w:rsidRDefault="00E8020D" w14:paraId="13571357" w14:textId="77777777">
      <w:pPr>
        <w:spacing w:after="240"/>
        <w:rPr>
          <w:rFonts w:ascii="Arial" w:hAnsi="Arial" w:eastAsia="Times New Roman" w:cs="Arial"/>
          <w:sz w:val="22"/>
          <w:szCs w:val="22"/>
        </w:rPr>
      </w:pPr>
      <w:r>
        <w:rPr>
          <w:rFonts w:ascii="Arial" w:hAnsi="Arial" w:eastAsia="Times New Roman" w:cs="Arial"/>
          <w:sz w:val="22"/>
          <w:szCs w:val="22"/>
        </w:rPr>
        <w:t>(Zie vergadering van 24 september 2025.)</w:t>
      </w:r>
    </w:p>
    <w:p w:rsidR="00E8020D" w:rsidP="00E8020D" w:rsidRDefault="00E8020D" w14:paraId="0E8DB2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motie-Verouden (36800, nr. 82) is in die zin gewijzigd dat zij thans luidt:</w:t>
      </w:r>
    </w:p>
    <w:p w:rsidR="00E8020D" w:rsidP="00E8020D" w:rsidRDefault="00E8020D" w14:paraId="6D0A323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Nederlanders geregeld uitwijken naar België en Duitsland om boodschappen te doen, omdat de prijzen voor veel producten daar lager liggen;</w:t>
      </w:r>
      <w:r>
        <w:rPr>
          <w:rFonts w:ascii="Arial" w:hAnsi="Arial" w:eastAsia="Times New Roman" w:cs="Arial"/>
          <w:sz w:val="22"/>
          <w:szCs w:val="22"/>
        </w:rPr>
        <w:br/>
      </w:r>
      <w:r>
        <w:rPr>
          <w:rFonts w:ascii="Arial" w:hAnsi="Arial" w:eastAsia="Times New Roman" w:cs="Arial"/>
          <w:sz w:val="22"/>
          <w:szCs w:val="22"/>
        </w:rPr>
        <w:br/>
        <w:t>constaterende dat de inflatie in Nederland mede wordt veroorzaakt door marktfalen, onvoldoende concurrentie en gebrek aan transparantie;</w:t>
      </w:r>
      <w:r>
        <w:rPr>
          <w:rFonts w:ascii="Arial" w:hAnsi="Arial" w:eastAsia="Times New Roman" w:cs="Arial"/>
          <w:sz w:val="22"/>
          <w:szCs w:val="22"/>
        </w:rPr>
        <w:br/>
      </w:r>
      <w:r>
        <w:rPr>
          <w:rFonts w:ascii="Arial" w:hAnsi="Arial" w:eastAsia="Times New Roman" w:cs="Arial"/>
          <w:sz w:val="22"/>
          <w:szCs w:val="22"/>
        </w:rPr>
        <w:br/>
        <w:t>overwegende dat inzicht in internationale prijsverschillen essentieel is om te beoordelen of de Nederlandse markt goed en eerlijk functioneert;</w:t>
      </w:r>
      <w:r>
        <w:rPr>
          <w:rFonts w:ascii="Arial" w:hAnsi="Arial" w:eastAsia="Times New Roman" w:cs="Arial"/>
          <w:sz w:val="22"/>
          <w:szCs w:val="22"/>
        </w:rPr>
        <w:br/>
      </w:r>
      <w:r>
        <w:rPr>
          <w:rFonts w:ascii="Arial" w:hAnsi="Arial" w:eastAsia="Times New Roman" w:cs="Arial"/>
          <w:sz w:val="22"/>
          <w:szCs w:val="22"/>
        </w:rPr>
        <w:br/>
        <w:t>overwegende dat een jaarlijkse Staat van de Markt kan dienen om structureel inzicht te geven in prijsopbouw en marktmacht per sector;</w:t>
      </w:r>
      <w:r>
        <w:rPr>
          <w:rFonts w:ascii="Arial" w:hAnsi="Arial" w:eastAsia="Times New Roman" w:cs="Arial"/>
          <w:sz w:val="22"/>
          <w:szCs w:val="22"/>
        </w:rPr>
        <w:br/>
      </w:r>
      <w:r>
        <w:rPr>
          <w:rFonts w:ascii="Arial" w:hAnsi="Arial" w:eastAsia="Times New Roman" w:cs="Arial"/>
          <w:sz w:val="22"/>
          <w:szCs w:val="22"/>
        </w:rPr>
        <w:br/>
        <w:t>verzoekt het kabinet om jaarlijks te reageren op het rapport de "Staat van de Markt", dat de ACM voornemens is uit te brengen;</w:t>
      </w:r>
      <w:r>
        <w:rPr>
          <w:rFonts w:ascii="Arial" w:hAnsi="Arial" w:eastAsia="Times New Roman" w:cs="Arial"/>
          <w:sz w:val="22"/>
          <w:szCs w:val="22"/>
        </w:rPr>
        <w:br/>
      </w:r>
      <w:r>
        <w:rPr>
          <w:rFonts w:ascii="Arial" w:hAnsi="Arial" w:eastAsia="Times New Roman" w:cs="Arial"/>
          <w:sz w:val="22"/>
          <w:szCs w:val="22"/>
        </w:rPr>
        <w:br/>
        <w:t xml:space="preserve">verzoekt het kabinet in die reactie te reflecteren op de prijzen in Nederland in relatie tot </w:t>
      </w:r>
      <w:r>
        <w:rPr>
          <w:rFonts w:ascii="Arial" w:hAnsi="Arial" w:eastAsia="Times New Roman" w:cs="Arial"/>
          <w:sz w:val="22"/>
          <w:szCs w:val="22"/>
        </w:rPr>
        <w:lastRenderedPageBreak/>
        <w:t>marktfalen, onvoldoende concurrentie en gebrek aan transparantie,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020D" w:rsidP="00E8020D" w:rsidRDefault="00E8020D" w14:paraId="3B352127" w14:textId="77777777">
      <w:pPr>
        <w:spacing w:after="240"/>
        <w:rPr>
          <w:rFonts w:ascii="Arial" w:hAnsi="Arial" w:eastAsia="Times New Roman" w:cs="Arial"/>
          <w:sz w:val="22"/>
          <w:szCs w:val="22"/>
        </w:rPr>
      </w:pPr>
      <w:r>
        <w:rPr>
          <w:rFonts w:ascii="Arial" w:hAnsi="Arial" w:eastAsia="Times New Roman" w:cs="Arial"/>
          <w:sz w:val="22"/>
          <w:szCs w:val="22"/>
        </w:rPr>
        <w:t>Zij krijgt nr. ??, was nr. 82 (36800).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8020D" w:rsidP="00E8020D" w:rsidRDefault="00E8020D" w14:paraId="00459F6D" w14:textId="77777777">
      <w:pPr>
        <w:spacing w:after="240"/>
        <w:rPr>
          <w:rFonts w:ascii="Arial" w:hAnsi="Arial" w:eastAsia="Times New Roman" w:cs="Arial"/>
          <w:sz w:val="22"/>
          <w:szCs w:val="22"/>
        </w:rPr>
      </w:pPr>
      <w:r>
        <w:rPr>
          <w:rFonts w:ascii="Arial" w:hAnsi="Arial" w:eastAsia="Times New Roman" w:cs="Arial"/>
          <w:sz w:val="22"/>
          <w:szCs w:val="22"/>
        </w:rPr>
        <w:t>De heer Verouden wenst zijn aangehouden motie op stuk nr. 83 alsnog in stemming te brengen.</w:t>
      </w:r>
    </w:p>
    <w:p w:rsidR="00E8020D" w:rsidP="00E8020D" w:rsidRDefault="00E8020D" w14:paraId="0A01CC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motie-Vijlbrief c.s. (36800, nr. 76).</w:t>
      </w:r>
    </w:p>
    <w:p w:rsidR="00E8020D" w:rsidP="00E8020D" w:rsidRDefault="00E8020D" w14:paraId="020766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BBB, JA21 en de PVV voor deze motie hebben gestemd en de leden van de overige fracties ertegen, zodat zij is aangenomen.</w:t>
      </w:r>
    </w:p>
    <w:p w:rsidR="00E8020D" w:rsidP="00E8020D" w:rsidRDefault="00E8020D" w14:paraId="70E81A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 c.s. (36800, nr. 77).</w:t>
      </w:r>
    </w:p>
    <w:p w:rsidR="00E8020D" w:rsidP="00E8020D" w:rsidRDefault="00E8020D" w14:paraId="135A8B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de PVV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nog een keer.</w:t>
      </w:r>
    </w:p>
    <w:p w:rsidR="00E8020D" w:rsidP="00E8020D" w:rsidRDefault="00E8020D" w14:paraId="13B0CA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 c.s. (36800, nr. 77).</w:t>
      </w:r>
    </w:p>
    <w:p w:rsidR="00E8020D" w:rsidP="00E8020D" w:rsidRDefault="00E8020D" w14:paraId="0048F0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de PVV voor deze motie hebben gestemd en de leden van de overige fracties ertegen, zodat de uitslag bij handopsteken niet kan worden vastgesteld.</w:t>
      </w:r>
    </w:p>
    <w:p w:rsidR="00E8020D" w:rsidP="00E8020D" w:rsidRDefault="00E8020D" w14:paraId="093A460E" w14:textId="77777777">
      <w:pPr>
        <w:spacing w:after="240"/>
        <w:rPr>
          <w:rFonts w:ascii="Arial" w:hAnsi="Arial" w:eastAsia="Times New Roman" w:cs="Arial"/>
          <w:sz w:val="22"/>
          <w:szCs w:val="22"/>
        </w:rPr>
      </w:pPr>
      <w:r>
        <w:rPr>
          <w:rFonts w:ascii="Arial" w:hAnsi="Arial" w:eastAsia="Times New Roman" w:cs="Arial"/>
          <w:sz w:val="22"/>
          <w:szCs w:val="22"/>
        </w:rPr>
        <w:t>We moeten er hoofdelijk over stemmen.</w:t>
      </w:r>
    </w:p>
    <w:p w:rsidR="00E8020D" w:rsidP="00E8020D" w:rsidRDefault="00E8020D" w14:paraId="1B9E3C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 houden we 'm even aan.</w:t>
      </w:r>
    </w:p>
    <w:p w:rsidR="00E8020D" w:rsidP="00E8020D" w:rsidRDefault="00E8020D" w14:paraId="2092A2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Dijk stel ik voor zijn motie (36800, nr. 77)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8020D" w:rsidP="00E8020D" w:rsidRDefault="00E8020D" w14:paraId="346B35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 (36800, nr. 78).</w:t>
      </w:r>
    </w:p>
    <w:p w:rsidR="00E8020D" w:rsidP="00E8020D" w:rsidRDefault="00E8020D" w14:paraId="0FF990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de PVV voor deze motie hebben gestemd en de leden van de overige fracties ertegen, zodat de uitslag bij handopsteken niet kan worden vastgesteld.</w:t>
      </w:r>
    </w:p>
    <w:p w:rsidR="00E8020D" w:rsidP="00E8020D" w:rsidRDefault="00E8020D" w14:paraId="74278CD7" w14:textId="77777777">
      <w:pPr>
        <w:spacing w:after="240"/>
        <w:rPr>
          <w:rFonts w:ascii="Arial" w:hAnsi="Arial" w:eastAsia="Times New Roman" w:cs="Arial"/>
          <w:sz w:val="22"/>
          <w:szCs w:val="22"/>
        </w:rPr>
      </w:pPr>
      <w:r>
        <w:rPr>
          <w:rFonts w:ascii="Arial" w:hAnsi="Arial" w:eastAsia="Times New Roman" w:cs="Arial"/>
          <w:sz w:val="22"/>
          <w:szCs w:val="22"/>
        </w:rPr>
        <w:t>De heer Dijk.</w:t>
      </w:r>
    </w:p>
    <w:p w:rsidR="00E8020D" w:rsidP="00E8020D" w:rsidRDefault="00E8020D" w14:paraId="2C52FC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Zullen we hetzelfde doen?</w:t>
      </w:r>
    </w:p>
    <w:p w:rsidR="00E8020D" w:rsidP="00E8020D" w:rsidRDefault="00E8020D" w14:paraId="06A885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Hogelijk gewaardeerd.</w:t>
      </w:r>
    </w:p>
    <w:p w:rsidR="00E8020D" w:rsidP="00E8020D" w:rsidRDefault="00E8020D" w14:paraId="0A1F19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Dijk stel ik voor zijn motie (36800, nr. 78)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8020D" w:rsidP="00E8020D" w:rsidRDefault="00E8020D" w14:paraId="662C75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 motie van de heer Dijk. "Blijf maar staan", roept iemand.</w:t>
      </w:r>
    </w:p>
    <w:p w:rsidR="00E8020D" w:rsidP="00E8020D" w:rsidRDefault="00E8020D" w14:paraId="529D09E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 (36800, nr. 79).</w:t>
      </w:r>
    </w:p>
    <w:p w:rsidR="00E8020D" w:rsidP="00E8020D" w:rsidRDefault="00E8020D" w14:paraId="6D91B1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FVD en de PVV voor deze motie hebben gestemd en de leden van de overige fracties ertegen, zodat zij is verworpen.</w:t>
      </w:r>
    </w:p>
    <w:p w:rsidR="00E8020D" w:rsidP="00E8020D" w:rsidRDefault="00E8020D" w14:paraId="0948841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 (36800, nr. 80).</w:t>
      </w:r>
    </w:p>
    <w:p w:rsidR="00E8020D" w:rsidP="00E8020D" w:rsidRDefault="00E8020D" w14:paraId="3DFF48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FVD en de PVV voor deze motie hebben gestemd en de leden van de overige fracties ertegen, zodat zij is verworpen.</w:t>
      </w:r>
    </w:p>
    <w:p w:rsidR="00E8020D" w:rsidP="00E8020D" w:rsidRDefault="00E8020D" w14:paraId="057B3C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 c.s. (36800, nr. 81).</w:t>
      </w:r>
    </w:p>
    <w:p w:rsidR="00E8020D" w:rsidP="00E8020D" w:rsidRDefault="00E8020D" w14:paraId="63BFE8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BBB, FVD en de PVV voor deze motie hebben gestemd en de leden van de overige fracties ertegen, zodat zij is aangenomen.</w:t>
      </w:r>
    </w:p>
    <w:p w:rsidR="00E8020D" w:rsidP="00E8020D" w:rsidRDefault="00E8020D" w14:paraId="543DED0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motie-Verouden c.s. (36800, nr. ??, was nr. 82).</w:t>
      </w:r>
    </w:p>
    <w:p w:rsidR="00E8020D" w:rsidP="00E8020D" w:rsidRDefault="00E8020D" w14:paraId="66BA7F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FVD en de PVV voor deze gewijzigde motie hebben gestemd en de leden van de overige fracties ertegen, zodat zij is aangenomen.</w:t>
      </w:r>
    </w:p>
    <w:p w:rsidR="00E8020D" w:rsidP="00E8020D" w:rsidRDefault="00E8020D" w14:paraId="1BB681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motie-Verouden/Dijk (36800, nr. 83).</w:t>
      </w:r>
    </w:p>
    <w:p w:rsidR="00E8020D" w:rsidP="00E8020D" w:rsidRDefault="00E8020D" w14:paraId="4385ED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JA21, FVD en de PVV voor deze motie hebben gestemd en de leden van de overige fracties ertegen, zodat zij is aangenomen.</w:t>
      </w:r>
    </w:p>
    <w:p w:rsidR="00E8020D" w:rsidP="00E8020D" w:rsidRDefault="00E8020D" w14:paraId="03F7AE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Eijk/Van Campen (36800, nr. 84).</w:t>
      </w:r>
    </w:p>
    <w:p w:rsidR="00E8020D" w:rsidP="00E8020D" w:rsidRDefault="00E8020D" w14:paraId="4FE251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NSC, de ChristenUnie, de SGP, het CDA, de VVD, BBB, JA21, FVD en de PVV voor deze motie hebben gestemd en de leden van de overige fracties ertegen, zodat zij is aangenomen.</w:t>
      </w:r>
    </w:p>
    <w:p w:rsidR="00E8020D" w:rsidP="00E8020D" w:rsidRDefault="00E8020D" w14:paraId="385BF6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Eijk/Vermeer (36800, nr. 85).</w:t>
      </w:r>
    </w:p>
    <w:p w:rsidR="00E8020D" w:rsidP="00E8020D" w:rsidRDefault="00E8020D" w14:paraId="3B0D91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D66, NSC, de ChristenUnie, de SGP, het CDA, de VVD, BBB, JA21, FVD en de PVV voor deze motie hebben gestemd en de leden van de overige fracties ertegen, zodat zij is aangenomen.</w:t>
      </w:r>
    </w:p>
    <w:p w:rsidR="00E8020D" w:rsidP="00E8020D" w:rsidRDefault="00E8020D" w14:paraId="1280A5CA"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(36800, nr. 86).</w:t>
      </w:r>
    </w:p>
    <w:p w:rsidR="00E8020D" w:rsidP="00E8020D" w:rsidRDefault="00E8020D" w14:paraId="6C64E2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JA21, FVD en de PVV voor deze motie hebben gestemd en de leden van de overige fracties ertegen, zodat zij is aangenomen.</w:t>
      </w:r>
    </w:p>
    <w:p w:rsidR="00E8020D" w:rsidP="00E8020D" w:rsidRDefault="00E8020D" w14:paraId="754CFB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(36800, nr. 87).</w:t>
      </w:r>
    </w:p>
    <w:p w:rsidR="00E8020D" w:rsidP="00E8020D" w:rsidRDefault="00E8020D" w14:paraId="255A39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BBB, FVD en de PVV voor deze motie hebben gestemd en de leden van de overige fracties ertegen, zodat zij is aangenomen.</w:t>
      </w:r>
    </w:p>
    <w:p w:rsidR="00E8020D" w:rsidP="00E8020D" w:rsidRDefault="00E8020D" w14:paraId="116418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(36800, nr. 88).</w:t>
      </w:r>
    </w:p>
    <w:p w:rsidR="00E8020D" w:rsidP="00E8020D" w:rsidRDefault="00E8020D" w14:paraId="480A52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FVD en de PVV voor deze motie hebben gestemd en de leden van de overige fracties ertegen, zodat zij is aangenomen.</w:t>
      </w:r>
    </w:p>
    <w:p w:rsidR="00E8020D" w:rsidP="00E8020D" w:rsidRDefault="00E8020D" w14:paraId="4EFAED5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motie-Baudet (36800, nr. 89).</w:t>
      </w:r>
    </w:p>
    <w:p w:rsidR="00E8020D" w:rsidP="00E8020D" w:rsidRDefault="00E8020D" w14:paraId="0B6F8E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FVD voor deze motie hebben gestemd en de leden van de overige fracties ertegen, zodat zij is verworpen.</w:t>
      </w:r>
    </w:p>
    <w:p w:rsidR="00E8020D" w:rsidP="00E8020D" w:rsidRDefault="00E8020D" w14:paraId="51B011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motie-Baudet (36800, nr. 90).</w:t>
      </w:r>
    </w:p>
    <w:p w:rsidR="00E8020D" w:rsidP="00E8020D" w:rsidRDefault="00E8020D" w14:paraId="6A9577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FVD en de PVV voor deze motie hebben gestemd en de leden van de overige fracties ertegen, zodat zij is verworpen.</w:t>
      </w:r>
    </w:p>
    <w:p w:rsidR="00E8020D" w:rsidP="00E8020D" w:rsidRDefault="00E8020D" w14:paraId="030B5F9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motie-Baudet (36800, nr. 91).</w:t>
      </w:r>
    </w:p>
    <w:p w:rsidR="00E8020D" w:rsidP="00E8020D" w:rsidRDefault="00E8020D" w14:paraId="665DBD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en FVD voor deze motie hebben gestemd en de leden van de overige fracties ertegen, zodat zij is verworpen.</w:t>
      </w:r>
    </w:p>
    <w:p w:rsidR="00E8020D" w:rsidP="00E8020D" w:rsidRDefault="00E8020D" w14:paraId="354DEF2C" w14:textId="77777777">
      <w:pPr>
        <w:spacing w:after="240"/>
        <w:rPr>
          <w:rFonts w:ascii="Arial" w:hAnsi="Arial" w:eastAsia="Times New Roman" w:cs="Arial"/>
          <w:sz w:val="22"/>
          <w:szCs w:val="22"/>
        </w:rPr>
      </w:pPr>
      <w:r>
        <w:rPr>
          <w:rFonts w:ascii="Arial" w:hAnsi="Arial" w:eastAsia="Times New Roman" w:cs="Arial"/>
          <w:sz w:val="22"/>
          <w:szCs w:val="22"/>
        </w:rPr>
        <w:t>Stemming brief Verzoek aan het Rathenau Instituut inzake een onderzoek naar algoritmen en inmenging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over een verzoek aan het Rathenau Instituut inzake een onderzoek naar algoritmen en inmenging (26643, nr. 1400)</w:t>
      </w:r>
      <w:r>
        <w:rPr>
          <w:rFonts w:ascii="Arial" w:hAnsi="Arial" w:eastAsia="Times New Roman" w:cs="Arial"/>
          <w:sz w:val="22"/>
          <w:szCs w:val="22"/>
        </w:rPr>
        <w:t>.</w:t>
      </w:r>
    </w:p>
    <w:p w:rsidR="00E8020D" w:rsidP="00E8020D" w:rsidRDefault="00E8020D" w14:paraId="09DD43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de vaste commissie voor Digitale Zaken te besluiten en het Rathenau Instituut te verzoeken een onderzoek te verrichten naar algoritmen en inmenging.</w:t>
      </w:r>
    </w:p>
    <w:p w:rsidR="00E8020D" w:rsidP="00E8020D" w:rsidRDefault="00E8020D" w14:paraId="0866E72C" w14:textId="77777777">
      <w:pPr>
        <w:spacing w:after="240"/>
        <w:rPr>
          <w:rFonts w:ascii="Arial" w:hAnsi="Arial" w:eastAsia="Times New Roman" w:cs="Arial"/>
          <w:sz w:val="22"/>
          <w:szCs w:val="22"/>
        </w:rPr>
      </w:pPr>
      <w:r>
        <w:rPr>
          <w:rFonts w:ascii="Arial" w:hAnsi="Arial" w:eastAsia="Times New Roman" w:cs="Arial"/>
          <w:sz w:val="22"/>
          <w:szCs w:val="22"/>
        </w:rPr>
        <w:lastRenderedPageBreak/>
        <w:t>Daartoe wordt besloten.</w:t>
      </w:r>
    </w:p>
    <w:p w:rsidR="00E8020D" w:rsidP="00E8020D" w:rsidRDefault="00E8020D" w14:paraId="6EBF43F2" w14:textId="77777777">
      <w:pPr>
        <w:spacing w:after="240"/>
        <w:rPr>
          <w:rFonts w:ascii="Arial" w:hAnsi="Arial" w:eastAsia="Times New Roman" w:cs="Arial"/>
          <w:sz w:val="22"/>
          <w:szCs w:val="22"/>
        </w:rPr>
      </w:pPr>
      <w:r>
        <w:rPr>
          <w:rFonts w:ascii="Arial" w:hAnsi="Arial" w:eastAsia="Times New Roman" w:cs="Arial"/>
          <w:sz w:val="22"/>
          <w:szCs w:val="22"/>
        </w:rPr>
        <w:t>Stemming brief Voordracht drie kandidaten ter vervulling van een vacature van raadsheer bij de belastingkamer van de Hoge Raad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Justitie en Veiligheid over het opmaken van een voordracht van drie kandidaten ter vervulling van een vacature van raadsheer bij de belastingkamer van de Hoge Raad (36788, nr. 2)</w:t>
      </w:r>
      <w:r>
        <w:rPr>
          <w:rFonts w:ascii="Arial" w:hAnsi="Arial" w:eastAsia="Times New Roman" w:cs="Arial"/>
          <w:sz w:val="22"/>
          <w:szCs w:val="22"/>
        </w:rPr>
        <w:t>.</w:t>
      </w:r>
    </w:p>
    <w:p w:rsidR="00E8020D" w:rsidP="00E8020D" w:rsidRDefault="00E8020D" w14:paraId="3A9E87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niet schriftelijk te stemmen en de voordracht conform het voorstel van de vaste commissie voor Justitie en Veiligheid als volgt vast te stellen:</w:t>
      </w:r>
      <w:r>
        <w:rPr>
          <w:rFonts w:ascii="Arial" w:hAnsi="Arial" w:eastAsia="Times New Roman" w:cs="Arial"/>
          <w:sz w:val="22"/>
          <w:szCs w:val="22"/>
        </w:rPr>
        <w:br/>
      </w:r>
      <w:r>
        <w:rPr>
          <w:rFonts w:ascii="Arial" w:hAnsi="Arial" w:eastAsia="Times New Roman" w:cs="Arial"/>
          <w:sz w:val="22"/>
          <w:szCs w:val="22"/>
        </w:rPr>
        <w:br/>
        <w:t>1. de heer A.J. van Doesum;</w:t>
      </w:r>
      <w:r>
        <w:rPr>
          <w:rFonts w:ascii="Arial" w:hAnsi="Arial" w:eastAsia="Times New Roman" w:cs="Arial"/>
          <w:sz w:val="22"/>
          <w:szCs w:val="22"/>
        </w:rPr>
        <w:br/>
        <w:t>2. de heer T.J. Kelder;</w:t>
      </w:r>
      <w:r>
        <w:rPr>
          <w:rFonts w:ascii="Arial" w:hAnsi="Arial" w:eastAsia="Times New Roman" w:cs="Arial"/>
          <w:sz w:val="22"/>
          <w:szCs w:val="22"/>
        </w:rPr>
        <w:br/>
        <w:t>3. de heer D.S. Smit.</w:t>
      </w:r>
    </w:p>
    <w:p w:rsidR="00E8020D" w:rsidP="00E8020D" w:rsidRDefault="00E8020D" w14:paraId="6EB7E1FD"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E8020D" w:rsidP="00E8020D" w:rsidRDefault="00E8020D" w14:paraId="1F65A025" w14:textId="77777777">
      <w:pPr>
        <w:spacing w:after="240"/>
        <w:rPr>
          <w:rFonts w:ascii="Arial" w:hAnsi="Arial" w:eastAsia="Times New Roman" w:cs="Arial"/>
          <w:sz w:val="22"/>
          <w:szCs w:val="22"/>
        </w:rPr>
      </w:pPr>
      <w:r>
        <w:rPr>
          <w:rFonts w:ascii="Arial" w:hAnsi="Arial" w:eastAsia="Times New Roman" w:cs="Arial"/>
          <w:sz w:val="22"/>
          <w:szCs w:val="22"/>
        </w:rPr>
        <w:t>Stemming brief Voordracht drie kandidaten ter vervulling van een vacature van raadsheer bij de strafkamer van de Hoge Raad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Justitie en Veiligheid over het opmaken van een voordracht van drie kandidaten ter vervulling van een vacature van raadsheer bij de strafkamer van de Hoge Raad (36788, nr. 3)</w:t>
      </w:r>
      <w:r>
        <w:rPr>
          <w:rFonts w:ascii="Arial" w:hAnsi="Arial" w:eastAsia="Times New Roman" w:cs="Arial"/>
          <w:sz w:val="22"/>
          <w:szCs w:val="22"/>
        </w:rPr>
        <w:t>.</w:t>
      </w:r>
    </w:p>
    <w:p w:rsidR="00E8020D" w:rsidP="00E8020D" w:rsidRDefault="00E8020D" w14:paraId="18BD81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niet schriftelijk te stemmen en de voordracht conform het voorstel van de vaste commissie voor Justitie en Veiligheid als volgt vast te stellen:</w:t>
      </w:r>
      <w:r>
        <w:rPr>
          <w:rFonts w:ascii="Arial" w:hAnsi="Arial" w:eastAsia="Times New Roman" w:cs="Arial"/>
          <w:sz w:val="22"/>
          <w:szCs w:val="22"/>
        </w:rPr>
        <w:br/>
      </w:r>
      <w:r>
        <w:rPr>
          <w:rFonts w:ascii="Arial" w:hAnsi="Arial" w:eastAsia="Times New Roman" w:cs="Arial"/>
          <w:sz w:val="22"/>
          <w:szCs w:val="22"/>
        </w:rPr>
        <w:br/>
        <w:t>1. de heer T.J. Kelder;</w:t>
      </w:r>
      <w:r>
        <w:rPr>
          <w:rFonts w:ascii="Arial" w:hAnsi="Arial" w:eastAsia="Times New Roman" w:cs="Arial"/>
          <w:sz w:val="22"/>
          <w:szCs w:val="22"/>
        </w:rPr>
        <w:br/>
        <w:t>2. de heer A.J. van Doesum;</w:t>
      </w:r>
      <w:r>
        <w:rPr>
          <w:rFonts w:ascii="Arial" w:hAnsi="Arial" w:eastAsia="Times New Roman" w:cs="Arial"/>
          <w:sz w:val="22"/>
          <w:szCs w:val="22"/>
        </w:rPr>
        <w:br/>
        <w:t>3. de heer D.S. Smit.</w:t>
      </w:r>
    </w:p>
    <w:p w:rsidR="00E8020D" w:rsidP="00E8020D" w:rsidRDefault="00E8020D" w14:paraId="3919738E"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E8020D" w:rsidP="00E8020D" w:rsidRDefault="00E8020D" w14:paraId="2072D818" w14:textId="77777777">
      <w:pPr>
        <w:spacing w:after="240"/>
        <w:rPr>
          <w:rFonts w:ascii="Arial" w:hAnsi="Arial" w:eastAsia="Times New Roman" w:cs="Arial"/>
          <w:sz w:val="22"/>
          <w:szCs w:val="22"/>
        </w:rPr>
      </w:pPr>
      <w:r>
        <w:rPr>
          <w:rFonts w:ascii="Arial" w:hAnsi="Arial" w:eastAsia="Times New Roman" w:cs="Arial"/>
          <w:sz w:val="22"/>
          <w:szCs w:val="22"/>
        </w:rPr>
        <w:t>Stemming Verdere behandeling van aanhangige stukken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w:t>
      </w:r>
      <w:r>
        <w:rPr>
          <w:rStyle w:val="Zwaar"/>
          <w:rFonts w:ascii="Arial" w:hAnsi="Arial" w:eastAsia="Times New Roman" w:cs="Arial"/>
          <w:sz w:val="22"/>
          <w:szCs w:val="22"/>
        </w:rPr>
        <w:t>de verdere behandeling van aanhangige stukken (36770)</w:t>
      </w:r>
      <w:r>
        <w:rPr>
          <w:rFonts w:ascii="Arial" w:hAnsi="Arial" w:eastAsia="Times New Roman" w:cs="Arial"/>
          <w:sz w:val="22"/>
          <w:szCs w:val="22"/>
        </w:rPr>
        <w:t>.</w:t>
      </w:r>
    </w:p>
    <w:p w:rsidR="00E8020D" w:rsidP="00E8020D" w:rsidRDefault="00E8020D" w14:paraId="70D8CB76"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van de vaste commissie voor Klimaat en Groene Groei tot het toevoegen van een brief over de stand van zaken gebruik diepe ondergrond Waddenzee (stuk nr. 40).</w:t>
      </w:r>
    </w:p>
    <w:p w:rsidR="00E8020D" w:rsidP="00E8020D" w:rsidRDefault="00E8020D" w14:paraId="480257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NSC, de ChristenUnie, JA21 en de PVV voor dit voorstel hebben gestemd en de leden van de overige fracties ertegen, zodat het is aangenomen.</w:t>
      </w:r>
    </w:p>
    <w:p w:rsidR="00E8020D" w:rsidP="00E8020D" w:rsidRDefault="00E8020D" w14:paraId="1CDBA19A" w14:textId="77777777">
      <w:pPr>
        <w:spacing w:after="240"/>
        <w:rPr>
          <w:rFonts w:ascii="Arial" w:hAnsi="Arial" w:eastAsia="Times New Roman" w:cs="Arial"/>
          <w:sz w:val="22"/>
          <w:szCs w:val="22"/>
        </w:rPr>
      </w:pPr>
      <w:r>
        <w:rPr>
          <w:rFonts w:ascii="Arial" w:hAnsi="Arial" w:eastAsia="Times New Roman" w:cs="Arial"/>
          <w:sz w:val="22"/>
          <w:szCs w:val="22"/>
        </w:rPr>
        <w:t>Ik stel voor om de lijst vast te stellen zoals deze nu is komen te luiden.</w:t>
      </w:r>
    </w:p>
    <w:p w:rsidR="00E8020D" w:rsidP="00E8020D" w:rsidRDefault="00E8020D" w14:paraId="30D3641E"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E8020D" w:rsidP="00E8020D" w:rsidRDefault="00E8020D" w14:paraId="38B49E3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nog een mededeling van de heer Van Meijeren.</w:t>
      </w:r>
    </w:p>
    <w:p w:rsidR="00E8020D" w:rsidP="00E8020D" w:rsidRDefault="00E8020D" w14:paraId="0425F9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zou onder agendapunt 22, de stemming over een aangehouden motie ingediend bij het tweeminutendebat Zeden en (on)veiligheid van vrouwen, de motie op stuk nr. 964 graag hoofdelijk in stemming willen laten komen.</w:t>
      </w:r>
    </w:p>
    <w:p w:rsidR="00E8020D" w:rsidP="00E8020D" w:rsidRDefault="00E8020D" w14:paraId="3FDE77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doen.</w:t>
      </w:r>
    </w:p>
    <w:p w:rsidR="00E8020D" w:rsidP="00E8020D" w:rsidRDefault="00E8020D" w14:paraId="549A7BF4" w14:textId="77777777">
      <w:pPr>
        <w:spacing w:after="240"/>
        <w:rPr>
          <w:rFonts w:ascii="Arial" w:hAnsi="Arial" w:eastAsia="Times New Roman" w:cs="Arial"/>
          <w:sz w:val="22"/>
          <w:szCs w:val="22"/>
        </w:rPr>
      </w:pPr>
      <w:r>
        <w:rPr>
          <w:rFonts w:ascii="Arial" w:hAnsi="Arial" w:eastAsia="Times New Roman" w:cs="Arial"/>
          <w:sz w:val="22"/>
          <w:szCs w:val="22"/>
        </w:rPr>
        <w:t>Stemming brief Adviesaanvraag inzake opneming in de Grondwet van een bepaling betreffende het gezins- en familieleven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Binnenlandse Zaken over een adviesaanvraag aan de Afdeling advisering van de Raad van State inzake het gewijzigde voorstel van wet van de leden Stoffer, Krul en Ceder houdende verklaring dat er grond bestaat een voorstel in overweging te nemen tot het opnemen in de Grondwet van een bepaling betreffende het gezins- en familieleven (36459, nr. 12)</w:t>
      </w:r>
      <w:r>
        <w:rPr>
          <w:rFonts w:ascii="Arial" w:hAnsi="Arial" w:eastAsia="Times New Roman" w:cs="Arial"/>
          <w:sz w:val="22"/>
          <w:szCs w:val="22"/>
        </w:rPr>
        <w:t>.</w:t>
      </w:r>
    </w:p>
    <w:p w:rsidR="00E8020D" w:rsidP="00E8020D" w:rsidRDefault="00E8020D" w14:paraId="45922A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de vaste commissie voor Binnenlandse Zaken te besluiten en de Afdeling advisering van de Raad van State advies te vragen over het gewijzigde voorstel van wet.</w:t>
      </w:r>
    </w:p>
    <w:p w:rsidR="00E8020D" w:rsidP="00E8020D" w:rsidRDefault="00E8020D" w14:paraId="1371F821"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E8020D" w:rsidP="00E8020D" w:rsidRDefault="00E8020D" w14:paraId="1648D8BE" w14:textId="77777777">
      <w:pPr>
        <w:spacing w:after="240"/>
        <w:rPr>
          <w:rFonts w:ascii="Arial" w:hAnsi="Arial" w:eastAsia="Times New Roman" w:cs="Arial"/>
          <w:sz w:val="22"/>
          <w:szCs w:val="22"/>
        </w:rPr>
      </w:pPr>
      <w:r>
        <w:rPr>
          <w:rFonts w:ascii="Arial" w:hAnsi="Arial" w:eastAsia="Times New Roman" w:cs="Arial"/>
          <w:sz w:val="22"/>
          <w:szCs w:val="22"/>
        </w:rPr>
        <w:t>Stemming motie Zeden en (on)veiligheid van vrouwen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Zeden en (on)veiligheid van vrouwen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03AFA0D5"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Meijeren over een second opinion laten uitvoeren naar aanleiding van het onderzoek van de commissie-Hendriks (29279, nr. 964).</w:t>
      </w:r>
    </w:p>
    <w:p w:rsidR="00E8020D" w:rsidP="00E8020D" w:rsidRDefault="00E8020D" w14:paraId="03B9BA83" w14:textId="77777777">
      <w:pPr>
        <w:rPr>
          <w:rFonts w:ascii="Arial" w:hAnsi="Arial" w:eastAsia="Times New Roman" w:cs="Arial"/>
          <w:sz w:val="22"/>
          <w:szCs w:val="22"/>
        </w:rPr>
      </w:pPr>
    </w:p>
    <w:p w:rsidR="00E8020D" w:rsidP="00E8020D" w:rsidRDefault="00E8020D" w14:paraId="0734F0BC" w14:textId="77777777">
      <w:pPr>
        <w:spacing w:after="240"/>
        <w:rPr>
          <w:rFonts w:ascii="Arial" w:hAnsi="Arial" w:eastAsia="Times New Roman" w:cs="Arial"/>
          <w:sz w:val="22"/>
          <w:szCs w:val="22"/>
        </w:rPr>
      </w:pPr>
      <w:r>
        <w:rPr>
          <w:rFonts w:ascii="Arial" w:hAnsi="Arial" w:eastAsia="Times New Roman" w:cs="Arial"/>
          <w:sz w:val="22"/>
          <w:szCs w:val="22"/>
        </w:rPr>
        <w:t>(Zie vergadering van 28 mei 2025.)</w:t>
      </w:r>
    </w:p>
    <w:p w:rsidR="00E8020D" w:rsidP="00E8020D" w:rsidRDefault="00E8020D" w14:paraId="150418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Meijeren (29279, nr. 964) is in die zin gewijzigd dat zij thans luidt:</w:t>
      </w:r>
    </w:p>
    <w:p w:rsidR="00E8020D" w:rsidP="00E8020D" w:rsidRDefault="00E8020D" w14:paraId="591FE2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commissie-Hendriks is ingesteld om onafhankelijk onderzoek te verrichten naar georganiseerd sadistisch misbruik;</w:t>
      </w:r>
      <w:r>
        <w:rPr>
          <w:rFonts w:ascii="Arial" w:hAnsi="Arial" w:eastAsia="Times New Roman" w:cs="Arial"/>
          <w:sz w:val="22"/>
          <w:szCs w:val="22"/>
        </w:rPr>
        <w:br/>
      </w:r>
      <w:r>
        <w:rPr>
          <w:rFonts w:ascii="Arial" w:hAnsi="Arial" w:eastAsia="Times New Roman" w:cs="Arial"/>
          <w:sz w:val="22"/>
          <w:szCs w:val="22"/>
        </w:rPr>
        <w:br/>
        <w:t>constaterende dat alle belangengroepen uit het werkveld forse kritiek hebben geuit op de wijze waarop dit onderzoek is ingesteld en uitgevoerd;</w:t>
      </w:r>
      <w:r>
        <w:rPr>
          <w:rFonts w:ascii="Arial" w:hAnsi="Arial" w:eastAsia="Times New Roman" w:cs="Arial"/>
          <w:sz w:val="22"/>
          <w:szCs w:val="22"/>
        </w:rPr>
        <w:br/>
      </w:r>
      <w:r>
        <w:rPr>
          <w:rFonts w:ascii="Arial" w:hAnsi="Arial" w:eastAsia="Times New Roman" w:cs="Arial"/>
          <w:sz w:val="22"/>
          <w:szCs w:val="22"/>
        </w:rPr>
        <w:br/>
        <w:t xml:space="preserve">roept de regering op een second opinion te laten uitvoeren door een onafhankelijke </w:t>
      </w:r>
      <w:r>
        <w:rPr>
          <w:rFonts w:ascii="Arial" w:hAnsi="Arial" w:eastAsia="Times New Roman" w:cs="Arial"/>
          <w:sz w:val="22"/>
          <w:szCs w:val="22"/>
        </w:rPr>
        <w:lastRenderedPageBreak/>
        <w:t>commissie, met inachtneming van de namens de slachtoffers geschetste randvoorwaarden, zoals uiteengezet in de aan de Kamer gezonden brandbrief,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020D" w:rsidP="00E8020D" w:rsidRDefault="00E8020D" w14:paraId="37327117" w14:textId="77777777">
      <w:pPr>
        <w:spacing w:after="240"/>
        <w:rPr>
          <w:rFonts w:ascii="Arial" w:hAnsi="Arial" w:eastAsia="Times New Roman" w:cs="Arial"/>
          <w:sz w:val="22"/>
          <w:szCs w:val="22"/>
        </w:rPr>
      </w:pPr>
      <w:r>
        <w:rPr>
          <w:rFonts w:ascii="Arial" w:hAnsi="Arial" w:eastAsia="Times New Roman" w:cs="Arial"/>
          <w:sz w:val="22"/>
          <w:szCs w:val="22"/>
        </w:rPr>
        <w:t>Zij krijgt nr. ??, was nr. 964 (29279).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E8020D" w:rsidP="00E8020D" w:rsidRDefault="00E8020D" w14:paraId="2529512E" w14:textId="77777777">
      <w:pPr>
        <w:spacing w:after="240"/>
        <w:rPr>
          <w:rFonts w:ascii="Arial" w:hAnsi="Arial" w:eastAsia="Times New Roman" w:cs="Arial"/>
          <w:sz w:val="22"/>
          <w:szCs w:val="22"/>
        </w:rPr>
      </w:pPr>
      <w:r>
        <w:rPr>
          <w:rFonts w:ascii="Arial" w:hAnsi="Arial" w:eastAsia="Times New Roman" w:cs="Arial"/>
          <w:sz w:val="22"/>
          <w:szCs w:val="22"/>
        </w:rPr>
        <w:t>Dat gaan we dus hoofdelijk doen. Graag stilte in de zaal. Hier moeten we goed naar luisteren. Het woord is aan de griffier, mevrouw Boeve.</w:t>
      </w:r>
    </w:p>
    <w:p w:rsidR="00E8020D" w:rsidP="00E8020D" w:rsidRDefault="00E8020D" w14:paraId="3D1C12A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Meijeren (29279, nr. ??, was nr. 964).</w:t>
      </w:r>
    </w:p>
    <w:p w:rsidR="00E8020D" w:rsidP="00E8020D" w:rsidRDefault="00E8020D" w14:paraId="79053CD4" w14:textId="77777777">
      <w:pPr>
        <w:spacing w:after="240"/>
        <w:rPr>
          <w:rFonts w:ascii="Arial" w:hAnsi="Arial" w:eastAsia="Times New Roman" w:cs="Arial"/>
          <w:sz w:val="22"/>
          <w:szCs w:val="22"/>
        </w:rPr>
      </w:pPr>
      <w:r>
        <w:rPr>
          <w:rFonts w:ascii="Arial" w:hAnsi="Arial" w:eastAsia="Times New Roman" w:cs="Arial"/>
          <w:sz w:val="22"/>
          <w:szCs w:val="22"/>
        </w:rPr>
        <w:t>Vóór stemmen de leden: Rikkers-Oosterkamp, Saris, Six Dijkstra, Stoffer, Vedder, Vermeer, Verouden, De Vos, Van Vroonhoven, Van Waveren, Welzijn, Wijen-Nass, Wingelaar, Van Zanten, Baudet, Beckerman, Bikker, Bontenbal, Boswijk, Bruyning, Ceder, Dijk, Diederik van Dijk, Inge van Dijk, Olger van Dijk, Dobbe, Eerdmans, Flach, Grinwis, Heite, Hertzberger, Van Hijum, Holman, Idsinga, Joseph, Kahraman, Van Kent, Koops, De Korte, Kouwenhoven, Krul, Van Meijeren, Van Nispen, Oostenbrink, Pierik en Van der Plas.</w:t>
      </w:r>
      <w:r>
        <w:rPr>
          <w:rFonts w:ascii="Arial" w:hAnsi="Arial" w:eastAsia="Times New Roman" w:cs="Arial"/>
          <w:sz w:val="22"/>
          <w:szCs w:val="22"/>
        </w:rPr>
        <w:br/>
      </w:r>
      <w:r>
        <w:rPr>
          <w:rFonts w:ascii="Arial" w:hAnsi="Arial" w:eastAsia="Times New Roman" w:cs="Arial"/>
          <w:sz w:val="22"/>
          <w:szCs w:val="22"/>
        </w:rPr>
        <w:br/>
        <w:t>Tegen stemmen de leden: Rajkowski, Ram, Rep, Richardson, Rooderkerk, De Roon, Slagt-Tichelman, Smitskam, Sneller, Stultiens, Teunissen, Thiadens, Thijssen, Timmermans, Tseggai, Uppelschoten, Valize, Van der Velde, Veltman, Verkuijlen, Vijlbrief, Vlottes, Vondeling, De Vree, Van der Werf, Westerveld, White, Wilders, Yeşilgöz-Zegerius, Aardema, Van Baarle, Bamenga, Becker, De Beer, Bevers, Bikkers, Blaauw, Boon, Martin Bosma, Boutkan, Bromet, Buijsse, Van der Burg, Bushoff, Van Campen, Chakor, Claassen, Crijns, Dassen, Deen, Tony van Dijck, Emiel van Dijk, Dral, Van Eijk, Ellian, Ergin, Erkens, Esser, Faddegon, Gabriëls, Graus, Van Groningen, Peter de Groot, Haage, Van Haasen, Hartsuiker, Heutink, Hirsch, Van der Hoeff, De Hoop, Jetten, Léon de Jong, Kathmann, Kisteman, Klaver, Koekkoek, Kops, De Kort, Kostić, Kröger, Lahlah, Van der Lee, Markuszower, Martens-America, Van Meetelen, Meulenkamp, Michon-Derkzen, Mohandis, Mooiman, Edgar Mulder, Mutluer, Nijhof-Leeuw, Nordkamp, Ouwehand, Paternotte, Patijn, Paulusma, Pijpelink, Piri, Podt en Pool.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46 stemmen voor en 101 stemmen tegen is verworpen.</w:t>
      </w:r>
    </w:p>
    <w:p w:rsidR="00E8020D" w:rsidP="00E8020D" w:rsidRDefault="00E8020D" w14:paraId="58FB83E1" w14:textId="77777777">
      <w:pPr>
        <w:spacing w:after="240"/>
        <w:rPr>
          <w:rFonts w:ascii="Arial" w:hAnsi="Arial" w:eastAsia="Times New Roman" w:cs="Arial"/>
          <w:sz w:val="22"/>
          <w:szCs w:val="22"/>
        </w:rPr>
      </w:pPr>
      <w:r>
        <w:rPr>
          <w:rFonts w:ascii="Arial" w:hAnsi="Arial" w:eastAsia="Times New Roman" w:cs="Arial"/>
          <w:sz w:val="22"/>
          <w:szCs w:val="22"/>
        </w:rPr>
        <w:t>Stemmingen moties Initiatiefnota-Welzijn "Een fundamentele kijk op volkshuisvesting en woningmarkt: hoe wordt de volgende wooncrisis voorkomen?"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initiatiefnota-Welzijn "Een fundamentele kijk op volkshuisvesting en woningmarkt: hoe wordt de volgende wooncrisis voorkomen?"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43FF3A1C"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motie-Postma c.s. over het behouden van huurteams (36637, nr. 5);</w:t>
      </w:r>
    </w:p>
    <w:p w:rsidR="00E8020D" w:rsidP="00E8020D" w:rsidRDefault="00E8020D" w14:paraId="3165292D"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motie-Postma/Welzijn over bij wetgeving toetsen of een fiscale beslissing de woondoelen in de weg zit (36637, nr. 6);</w:t>
      </w:r>
    </w:p>
    <w:p w:rsidR="00E8020D" w:rsidP="00E8020D" w:rsidRDefault="00E8020D" w14:paraId="10E9777F"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motie-Postma/Welzijn over een verkenning naar de effectiviteit van de ondersteuning van starters (36637, nr. 7);</w:t>
      </w:r>
    </w:p>
    <w:p w:rsidR="00E8020D" w:rsidP="00E8020D" w:rsidRDefault="00E8020D" w14:paraId="6799F5F0"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Hoop/Beckerman over het afschaffen van de winstbelasting voor woningcorporaties (36637, nr. 8).</w:t>
      </w:r>
    </w:p>
    <w:p w:rsidR="00E8020D" w:rsidP="00E8020D" w:rsidRDefault="00E8020D" w14:paraId="187CD7E0" w14:textId="77777777">
      <w:pPr>
        <w:rPr>
          <w:rFonts w:ascii="Arial" w:hAnsi="Arial" w:eastAsia="Times New Roman" w:cs="Arial"/>
          <w:sz w:val="22"/>
          <w:szCs w:val="22"/>
        </w:rPr>
      </w:pPr>
    </w:p>
    <w:p w:rsidR="00E8020D" w:rsidP="00E8020D" w:rsidRDefault="00E8020D" w14:paraId="08725E22" w14:textId="77777777">
      <w:pPr>
        <w:spacing w:after="240"/>
        <w:rPr>
          <w:rFonts w:ascii="Arial" w:hAnsi="Arial" w:eastAsia="Times New Roman" w:cs="Arial"/>
          <w:sz w:val="22"/>
          <w:szCs w:val="22"/>
        </w:rPr>
      </w:pPr>
      <w:r>
        <w:rPr>
          <w:rFonts w:ascii="Arial" w:hAnsi="Arial" w:eastAsia="Times New Roman" w:cs="Arial"/>
          <w:sz w:val="22"/>
          <w:szCs w:val="22"/>
        </w:rPr>
        <w:t>(Zie vergadering van 25 september 2025.)</w:t>
      </w:r>
    </w:p>
    <w:p w:rsidR="00E8020D" w:rsidP="00E8020D" w:rsidRDefault="00E8020D" w14:paraId="2691E2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motie-Postma c.s. (36637, nr. 5).</w:t>
      </w:r>
    </w:p>
    <w:p w:rsidR="00E8020D" w:rsidP="00E8020D" w:rsidRDefault="00E8020D" w14:paraId="45B83D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de VVD, FVD en de PVV voor deze motie hebben gestemd en de leden van de overige fracties ertegen, zodat zij is aangenomen.</w:t>
      </w:r>
    </w:p>
    <w:p w:rsidR="00E8020D" w:rsidP="00E8020D" w:rsidRDefault="00E8020D" w14:paraId="481E36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motie-Postma/Welzijn (36637, nr. 6).</w:t>
      </w:r>
    </w:p>
    <w:p w:rsidR="00E8020D" w:rsidP="00E8020D" w:rsidRDefault="00E8020D" w14:paraId="4A11EC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2C9EC6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motie-Postma/Welzijn (36637, nr. 7).</w:t>
      </w:r>
    </w:p>
    <w:p w:rsidR="00E8020D" w:rsidP="00E8020D" w:rsidRDefault="00E8020D" w14:paraId="624440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JA21, FVD en de PVV voor deze motie hebben gestemd en de leden van de overige fracties ertegen, zodat zij is aangenomen.</w:t>
      </w:r>
    </w:p>
    <w:p w:rsidR="00E8020D" w:rsidP="00E8020D" w:rsidRDefault="00E8020D" w14:paraId="6F7DC7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Hoop/Beckerman (36637, nr. 8).</w:t>
      </w:r>
    </w:p>
    <w:p w:rsidR="00E8020D" w:rsidP="00E8020D" w:rsidRDefault="00E8020D" w14:paraId="474A57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de ChristenUnie voor deze motie hebben gestemd en de leden van de overige fracties ertegen, zodat zij is verworpen.</w:t>
      </w:r>
    </w:p>
    <w:p w:rsidR="00E8020D" w:rsidP="00E8020D" w:rsidRDefault="00E8020D" w14:paraId="09FF3331" w14:textId="77777777">
      <w:pPr>
        <w:spacing w:after="240"/>
        <w:rPr>
          <w:rFonts w:ascii="Arial" w:hAnsi="Arial" w:eastAsia="Times New Roman" w:cs="Arial"/>
          <w:sz w:val="22"/>
          <w:szCs w:val="22"/>
        </w:rPr>
      </w:pPr>
      <w:r>
        <w:rPr>
          <w:rFonts w:ascii="Arial" w:hAnsi="Arial" w:eastAsia="Times New Roman" w:cs="Arial"/>
          <w:sz w:val="22"/>
          <w:szCs w:val="22"/>
        </w:rPr>
        <w:t>Mevrouw Podt.</w:t>
      </w:r>
    </w:p>
    <w:p w:rsidR="00E8020D" w:rsidP="00E8020D" w:rsidRDefault="00E8020D" w14:paraId="1E5B8A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U zag net volgens mij onze verwarring, maar wij worden geacht om bij agendapunt 20, de stemming in verband met de verdere behandeling van aanhangige stukken, voor te hebben gestemd.</w:t>
      </w:r>
    </w:p>
    <w:p w:rsidR="00E8020D" w:rsidP="00E8020D" w:rsidRDefault="00E8020D" w14:paraId="38CE2D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20? Maar dat is dus een paar … O, wacht, jaja, dat is het voorstel van de commissie voor Klimaat en Groene Groei. Heel goed, dan zijn we weer bij.</w:t>
      </w:r>
    </w:p>
    <w:p w:rsidR="00E8020D" w:rsidP="00E8020D" w:rsidRDefault="00E8020D" w14:paraId="58B6BB89" w14:textId="77777777">
      <w:pPr>
        <w:spacing w:after="240"/>
        <w:rPr>
          <w:rFonts w:ascii="Arial" w:hAnsi="Arial" w:eastAsia="Times New Roman" w:cs="Arial"/>
          <w:sz w:val="22"/>
          <w:szCs w:val="22"/>
        </w:rPr>
      </w:pPr>
      <w:r>
        <w:rPr>
          <w:rFonts w:ascii="Arial" w:hAnsi="Arial" w:eastAsia="Times New Roman" w:cs="Arial"/>
          <w:sz w:val="22"/>
          <w:szCs w:val="22"/>
        </w:rPr>
        <w:t>Stemmingen moties Europees actieplan omtrent kabelveiligheid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Europees actieplan omtrent kabelveiligheid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754568E2"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c.s. over uitspreken dat een Nederlandse aantakking op de Arctische zeekabelroute wenselijk is (22112, nr. 4174);</w:t>
      </w:r>
    </w:p>
    <w:p w:rsidR="00E8020D" w:rsidP="00E8020D" w:rsidRDefault="00E8020D" w14:paraId="02D59872"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c.s. over een haalbaarheidsstudie naar een trans-Atlantische zeekabel tussen Europees en Caribisch Nederland (22112, nr. 4175);</w:t>
      </w:r>
    </w:p>
    <w:p w:rsidR="00E8020D" w:rsidP="00E8020D" w:rsidRDefault="00E8020D" w14:paraId="57460815"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motie-Koops/Postma over alleen deelnemen aan Europese projecten als nationale regie behouden blijft (22112, nr. 4176).</w:t>
      </w:r>
    </w:p>
    <w:p w:rsidR="00E8020D" w:rsidP="00E8020D" w:rsidRDefault="00E8020D" w14:paraId="34B0F017" w14:textId="77777777">
      <w:pPr>
        <w:rPr>
          <w:rFonts w:ascii="Arial" w:hAnsi="Arial" w:eastAsia="Times New Roman" w:cs="Arial"/>
          <w:sz w:val="22"/>
          <w:szCs w:val="22"/>
        </w:rPr>
      </w:pPr>
    </w:p>
    <w:p w:rsidR="00E8020D" w:rsidP="00E8020D" w:rsidRDefault="00E8020D" w14:paraId="02F76066"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vergadering van 24 september 2025.)</w:t>
      </w:r>
    </w:p>
    <w:p w:rsidR="00E8020D" w:rsidP="00E8020D" w:rsidRDefault="00E8020D" w14:paraId="6739EB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 c.s. (22112, nr. 4174).</w:t>
      </w:r>
    </w:p>
    <w:p w:rsidR="00E8020D" w:rsidP="00E8020D" w:rsidRDefault="00E8020D" w14:paraId="341884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2BA7945B"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 c.s. (22112, nr. 4175).</w:t>
      </w:r>
    </w:p>
    <w:p w:rsidR="00E8020D" w:rsidP="00E8020D" w:rsidRDefault="00E8020D" w14:paraId="56F32B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49E8AD7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motie-Koops/Postma (22112, nr. 4176).</w:t>
      </w:r>
    </w:p>
    <w:p w:rsidR="00E8020D" w:rsidP="00E8020D" w:rsidRDefault="00E8020D" w14:paraId="7E527E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NSC, de SGP, BBB, JA21, FVD en de PVV voor deze motie hebben gestemd en de leden van de overige fracties ertegen, zodat zij is aangenomen.</w:t>
      </w:r>
    </w:p>
    <w:p w:rsidR="00E8020D" w:rsidP="00E8020D" w:rsidRDefault="00E8020D" w14:paraId="3DBB7751" w14:textId="77777777">
      <w:pPr>
        <w:spacing w:after="240"/>
        <w:rPr>
          <w:rFonts w:ascii="Arial" w:hAnsi="Arial" w:eastAsia="Times New Roman" w:cs="Arial"/>
          <w:sz w:val="22"/>
          <w:szCs w:val="22"/>
        </w:rPr>
      </w:pPr>
      <w:r>
        <w:rPr>
          <w:rFonts w:ascii="Arial" w:hAnsi="Arial" w:eastAsia="Times New Roman" w:cs="Arial"/>
          <w:sz w:val="22"/>
          <w:szCs w:val="22"/>
        </w:rPr>
        <w:t>Stemming Wijziging van de Schepenwet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Schepenwet in verband met de noodzaak tot modernisering van regels, het opleggen van verplichtingen aan de scheepseigenaar en het invoegen van een mogelijkheid tot ongevallenonderzoek (36647-(R2204))</w:t>
      </w:r>
      <w:r>
        <w:rPr>
          <w:rFonts w:ascii="Arial" w:hAnsi="Arial" w:eastAsia="Times New Roman" w:cs="Arial"/>
          <w:sz w:val="22"/>
          <w:szCs w:val="22"/>
        </w:rPr>
        <w:t>.</w:t>
      </w:r>
    </w:p>
    <w:p w:rsidR="00E8020D" w:rsidP="00E8020D" w:rsidRDefault="00E8020D" w14:paraId="5BDD4527" w14:textId="77777777">
      <w:pPr>
        <w:spacing w:after="240"/>
        <w:rPr>
          <w:rFonts w:ascii="Arial" w:hAnsi="Arial" w:eastAsia="Times New Roman" w:cs="Arial"/>
          <w:sz w:val="22"/>
          <w:szCs w:val="22"/>
        </w:rPr>
      </w:pPr>
      <w:r>
        <w:rPr>
          <w:rFonts w:ascii="Arial" w:hAnsi="Arial" w:eastAsia="Times New Roman" w:cs="Arial"/>
          <w:sz w:val="22"/>
          <w:szCs w:val="22"/>
        </w:rPr>
        <w:t>(Zie vergadering van 25 september 2025.)</w:t>
      </w:r>
    </w:p>
    <w:p w:rsidR="00E8020D" w:rsidP="00E8020D" w:rsidRDefault="00E8020D" w14:paraId="52B2C421"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E8020D" w:rsidP="00E8020D" w:rsidRDefault="00E8020D" w14:paraId="2F1B13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dit wetsvoorstel hebben gestemd en de leden van de fractie van FVD ertegen, zodat het is aangenomen.</w:t>
      </w:r>
    </w:p>
    <w:p w:rsidR="00E8020D" w:rsidP="00E8020D" w:rsidRDefault="00E8020D" w14:paraId="3CC657CE" w14:textId="77777777">
      <w:pPr>
        <w:spacing w:after="240"/>
        <w:rPr>
          <w:rFonts w:ascii="Arial" w:hAnsi="Arial" w:eastAsia="Times New Roman" w:cs="Arial"/>
          <w:sz w:val="22"/>
          <w:szCs w:val="22"/>
        </w:rPr>
      </w:pPr>
      <w:r>
        <w:rPr>
          <w:rFonts w:ascii="Arial" w:hAnsi="Arial" w:eastAsia="Times New Roman" w:cs="Arial"/>
          <w:sz w:val="22"/>
          <w:szCs w:val="22"/>
        </w:rPr>
        <w:t>Stemming Goedkeuring Verdrag tot bescherming van personen met betrekking tot de geautomatiseerde verwerking van persoonsgegevens en Protocol tot wijziging van het Verdrag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Goedkeuring van het op 28 januari 1981 te Straatsburg tot stand gekomen Verdrag tot bescherming van personen met betrekking tot de geautomatiseerde verwerking van persoonsgegevens (Trb. 1988, 7); van het op 10 oktober 2018 te Straatsburg tot stand gekomen Protocol tot wijziging van het Verdrag tot bescherming van personen met betrekking tot de geautomatiseerde verwerking van persoonsgegevens (Trb. 2018, 201 en Trb. 2023, 54) (36455-(R2188))</w:t>
      </w:r>
      <w:r>
        <w:rPr>
          <w:rFonts w:ascii="Arial" w:hAnsi="Arial" w:eastAsia="Times New Roman" w:cs="Arial"/>
          <w:sz w:val="22"/>
          <w:szCs w:val="22"/>
        </w:rPr>
        <w:t>.</w:t>
      </w:r>
    </w:p>
    <w:p w:rsidR="00E8020D" w:rsidP="00E8020D" w:rsidRDefault="00E8020D" w14:paraId="20234DAF" w14:textId="77777777">
      <w:pPr>
        <w:spacing w:after="240"/>
        <w:rPr>
          <w:rFonts w:ascii="Arial" w:hAnsi="Arial" w:eastAsia="Times New Roman" w:cs="Arial"/>
          <w:sz w:val="22"/>
          <w:szCs w:val="22"/>
        </w:rPr>
      </w:pPr>
      <w:r>
        <w:rPr>
          <w:rFonts w:ascii="Arial" w:hAnsi="Arial" w:eastAsia="Times New Roman" w:cs="Arial"/>
          <w:sz w:val="22"/>
          <w:szCs w:val="22"/>
        </w:rPr>
        <w:t>(Zie vergadering van 25 september 2025.)</w:t>
      </w:r>
    </w:p>
    <w:p w:rsidR="00E8020D" w:rsidP="00E8020D" w:rsidRDefault="00E8020D" w14:paraId="0567EFDF"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E8020D" w:rsidP="00E8020D" w:rsidRDefault="00E8020D" w14:paraId="7F69E1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Volt, D66, NSC, de ChristenUnie, de SGP, het CDA, de VVD, BBB, JA21 en FVD voor dit </w:t>
      </w:r>
      <w:r>
        <w:rPr>
          <w:rFonts w:ascii="Arial" w:hAnsi="Arial" w:eastAsia="Times New Roman" w:cs="Arial"/>
          <w:sz w:val="22"/>
          <w:szCs w:val="22"/>
        </w:rPr>
        <w:lastRenderedPageBreak/>
        <w:t>wetsvoorstel hebben gestemd en de leden van de fractie van de PVV ertegen, zodat het is aangenomen.</w:t>
      </w:r>
    </w:p>
    <w:p w:rsidR="00E8020D" w:rsidP="00E8020D" w:rsidRDefault="00E8020D" w14:paraId="1BFAF5C3" w14:textId="77777777">
      <w:pPr>
        <w:spacing w:after="240"/>
        <w:rPr>
          <w:rFonts w:ascii="Arial" w:hAnsi="Arial" w:eastAsia="Times New Roman" w:cs="Arial"/>
          <w:sz w:val="22"/>
          <w:szCs w:val="22"/>
        </w:rPr>
      </w:pPr>
      <w:r>
        <w:rPr>
          <w:rFonts w:ascii="Arial" w:hAnsi="Arial" w:eastAsia="Times New Roman" w:cs="Arial"/>
          <w:sz w:val="22"/>
          <w:szCs w:val="22"/>
        </w:rPr>
        <w:t>Denk erom dat we aansluitend op de foto gaan. Loop dus niet weg, zeg ik nog maar een keertje.</w:t>
      </w:r>
    </w:p>
    <w:p w:rsidR="00E8020D" w:rsidP="00E8020D" w:rsidRDefault="00E8020D" w14:paraId="05B2EC6C" w14:textId="77777777">
      <w:pPr>
        <w:spacing w:after="240"/>
        <w:rPr>
          <w:rFonts w:ascii="Arial" w:hAnsi="Arial" w:eastAsia="Times New Roman" w:cs="Arial"/>
          <w:sz w:val="22"/>
          <w:szCs w:val="22"/>
        </w:rPr>
      </w:pPr>
      <w:r>
        <w:rPr>
          <w:rFonts w:ascii="Arial" w:hAnsi="Arial" w:eastAsia="Times New Roman" w:cs="Arial"/>
          <w:sz w:val="22"/>
          <w:szCs w:val="22"/>
        </w:rPr>
        <w:t>Stemming motie Goedkeuring Verdrag tot bescherming van personen met betrekking tot de geautomatiseerde verwerking van persoonsgegevens en Protocol tot wijziging van het Verdrag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Goedkeuring van het op 28 januari 1981 te Straatsburg tot stand gekomen Verdrag tot bescherming van personen met betrekking tot de geautomatiseerde verwerking van persoonsgegevens (Trb. 1988, 7); van het op 10 oktober 2018 te Straatsburg tot stand gekomen Protocol tot wijziging van het Verdrag tot bescherming van personen met betrekking tot de geautomatiseerde verwerking van persoonsgegevens (Trb. 2018, 201 en Trb. 2023, 54)</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3C248FA6"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motie-Kathmann/White over gelijke privacybescherming in het hele Koninkrijk (36455, nr. 11).</w:t>
      </w:r>
    </w:p>
    <w:p w:rsidR="00E8020D" w:rsidP="00E8020D" w:rsidRDefault="00E8020D" w14:paraId="61A7B7C8" w14:textId="77777777">
      <w:pPr>
        <w:rPr>
          <w:rFonts w:ascii="Arial" w:hAnsi="Arial" w:eastAsia="Times New Roman" w:cs="Arial"/>
          <w:sz w:val="22"/>
          <w:szCs w:val="22"/>
        </w:rPr>
      </w:pPr>
    </w:p>
    <w:p w:rsidR="00E8020D" w:rsidP="00E8020D" w:rsidRDefault="00E8020D" w14:paraId="7A4263BF" w14:textId="77777777">
      <w:pPr>
        <w:spacing w:after="240"/>
        <w:rPr>
          <w:rFonts w:ascii="Arial" w:hAnsi="Arial" w:eastAsia="Times New Roman" w:cs="Arial"/>
          <w:sz w:val="22"/>
          <w:szCs w:val="22"/>
        </w:rPr>
      </w:pPr>
      <w:r>
        <w:rPr>
          <w:rFonts w:ascii="Arial" w:hAnsi="Arial" w:eastAsia="Times New Roman" w:cs="Arial"/>
          <w:sz w:val="22"/>
          <w:szCs w:val="22"/>
        </w:rPr>
        <w:t>(Zie vergadering van 25 september 2025.)</w:t>
      </w:r>
    </w:p>
    <w:p w:rsidR="00E8020D" w:rsidP="00E8020D" w:rsidRDefault="00E8020D" w14:paraId="5FF98C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motie-Kathmann/White (36455, nr. 11).</w:t>
      </w:r>
    </w:p>
    <w:p w:rsidR="00E8020D" w:rsidP="00E8020D" w:rsidRDefault="00E8020D" w14:paraId="038C02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E8020D" w:rsidP="00E8020D" w:rsidRDefault="00E8020D" w14:paraId="2D3CE32D" w14:textId="77777777">
      <w:pPr>
        <w:spacing w:after="240"/>
        <w:rPr>
          <w:rFonts w:ascii="Arial" w:hAnsi="Arial" w:eastAsia="Times New Roman" w:cs="Arial"/>
          <w:sz w:val="22"/>
          <w:szCs w:val="22"/>
        </w:rPr>
      </w:pPr>
      <w:r>
        <w:rPr>
          <w:rFonts w:ascii="Arial" w:hAnsi="Arial" w:eastAsia="Times New Roman" w:cs="Arial"/>
          <w:sz w:val="22"/>
          <w:szCs w:val="22"/>
        </w:rPr>
        <w:t>Stemming motie Actieagenda Integratie en de open en vrije samenleving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Actieagenda Integratie en de open en vrije samenleving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8020D" w:rsidP="00E8020D" w:rsidRDefault="00E8020D" w14:paraId="13E3F2DE"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 c.s. over verplichte taallessen onder werktijd voor arbeidsmigranten en expats (32824, nr. 462).</w:t>
      </w:r>
    </w:p>
    <w:p w:rsidR="00E8020D" w:rsidP="00E8020D" w:rsidRDefault="00E8020D" w14:paraId="2AE8E6FF" w14:textId="77777777">
      <w:pPr>
        <w:rPr>
          <w:rFonts w:ascii="Arial" w:hAnsi="Arial" w:eastAsia="Times New Roman" w:cs="Arial"/>
          <w:sz w:val="22"/>
          <w:szCs w:val="22"/>
        </w:rPr>
      </w:pPr>
    </w:p>
    <w:p w:rsidR="00E8020D" w:rsidP="00E8020D" w:rsidRDefault="00E8020D" w14:paraId="43F28EE4" w14:textId="77777777">
      <w:pPr>
        <w:spacing w:after="240"/>
        <w:rPr>
          <w:rFonts w:ascii="Arial" w:hAnsi="Arial" w:eastAsia="Times New Roman" w:cs="Arial"/>
          <w:sz w:val="22"/>
          <w:szCs w:val="22"/>
        </w:rPr>
      </w:pPr>
      <w:r>
        <w:rPr>
          <w:rFonts w:ascii="Arial" w:hAnsi="Arial" w:eastAsia="Times New Roman" w:cs="Arial"/>
          <w:sz w:val="22"/>
          <w:szCs w:val="22"/>
        </w:rPr>
        <w:t>(Zie vergadering van 10 september 2025.)</w:t>
      </w:r>
    </w:p>
    <w:p w:rsidR="00E8020D" w:rsidP="00E8020D" w:rsidRDefault="00E8020D" w14:paraId="4B609A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 c.s. (32824, nr. 462).</w:t>
      </w:r>
    </w:p>
    <w:p w:rsidR="00E8020D" w:rsidP="00E8020D" w:rsidRDefault="00E8020D" w14:paraId="542303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en het CDA voor deze motie hebben gestemd en de leden van de overige fracties ertegen, zodat zij is aangenomen.</w:t>
      </w:r>
    </w:p>
    <w:p w:rsidR="00E8020D" w:rsidP="00E8020D" w:rsidRDefault="00E8020D" w14:paraId="5E4679CE" w14:textId="77777777">
      <w:pPr>
        <w:spacing w:after="240"/>
        <w:rPr>
          <w:rFonts w:ascii="Arial" w:hAnsi="Arial" w:eastAsia="Times New Roman" w:cs="Arial"/>
          <w:sz w:val="22"/>
          <w:szCs w:val="22"/>
        </w:rPr>
      </w:pPr>
      <w:r>
        <w:rPr>
          <w:rFonts w:ascii="Arial" w:hAnsi="Arial" w:eastAsia="Times New Roman" w:cs="Arial"/>
          <w:sz w:val="22"/>
          <w:szCs w:val="22"/>
        </w:rPr>
        <w:t>Stemming motie Cultuur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Cultuur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E8020D" w:rsidP="00E8020D" w:rsidRDefault="00E8020D" w14:paraId="50BBC98C" w14:textId="77777777">
      <w:pPr>
        <w:numPr>
          <w:ilvl w:val="0"/>
          <w:numId w:val="2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motie-Rooderkerk c.s. over de rijkssubsidie voor het Onderwijsmuseum continueren (32820, nr. 550).</w:t>
      </w:r>
    </w:p>
    <w:p w:rsidR="00E8020D" w:rsidP="00E8020D" w:rsidRDefault="00E8020D" w14:paraId="4F2FE769" w14:textId="77777777">
      <w:pPr>
        <w:rPr>
          <w:rFonts w:ascii="Arial" w:hAnsi="Arial" w:eastAsia="Times New Roman" w:cs="Arial"/>
          <w:sz w:val="22"/>
          <w:szCs w:val="22"/>
        </w:rPr>
      </w:pPr>
    </w:p>
    <w:p w:rsidR="00E8020D" w:rsidP="00E8020D" w:rsidRDefault="00E8020D" w14:paraId="7BCD8207" w14:textId="77777777">
      <w:pPr>
        <w:spacing w:after="240"/>
        <w:rPr>
          <w:rFonts w:ascii="Arial" w:hAnsi="Arial" w:eastAsia="Times New Roman" w:cs="Arial"/>
          <w:sz w:val="22"/>
          <w:szCs w:val="22"/>
        </w:rPr>
      </w:pPr>
      <w:r>
        <w:rPr>
          <w:rFonts w:ascii="Arial" w:hAnsi="Arial" w:eastAsia="Times New Roman" w:cs="Arial"/>
          <w:sz w:val="22"/>
          <w:szCs w:val="22"/>
        </w:rPr>
        <w:t>(Zie vergadering van 9 september 2025.)</w:t>
      </w:r>
    </w:p>
    <w:p w:rsidR="00E8020D" w:rsidP="00E8020D" w:rsidRDefault="00E8020D" w14:paraId="16025369" w14:textId="77777777">
      <w:pPr>
        <w:spacing w:after="240"/>
        <w:rPr>
          <w:rFonts w:ascii="Arial" w:hAnsi="Arial" w:eastAsia="Times New Roman" w:cs="Arial"/>
          <w:sz w:val="22"/>
          <w:szCs w:val="22"/>
        </w:rPr>
      </w:pPr>
      <w:r>
        <w:rPr>
          <w:rFonts w:ascii="Arial" w:hAnsi="Arial" w:eastAsia="Times New Roman" w:cs="Arial"/>
          <w:sz w:val="22"/>
          <w:szCs w:val="22"/>
        </w:rPr>
        <w:t>In stemming komt de motie-Rooderkerk c.s. (32820, nr. 550).</w:t>
      </w:r>
    </w:p>
    <w:p w:rsidR="00E8020D" w:rsidP="00E8020D" w:rsidRDefault="00E8020D" w14:paraId="7246A9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en FVD voor deze motie hebben gestemd en de leden van de overige fracties ertegen, zodat zij is aangenomen.</w:t>
      </w:r>
    </w:p>
    <w:p w:rsidR="00E8020D" w:rsidP="00E8020D" w:rsidRDefault="00E8020D" w14:paraId="1BD6035D" w14:textId="77777777">
      <w:pPr>
        <w:spacing w:after="240"/>
        <w:rPr>
          <w:rFonts w:ascii="Arial" w:hAnsi="Arial" w:eastAsia="Times New Roman" w:cs="Arial"/>
          <w:sz w:val="22"/>
          <w:szCs w:val="22"/>
        </w:rPr>
      </w:pPr>
      <w:r>
        <w:rPr>
          <w:rFonts w:ascii="Arial" w:hAnsi="Arial" w:eastAsia="Times New Roman" w:cs="Arial"/>
          <w:sz w:val="22"/>
          <w:szCs w:val="22"/>
        </w:rPr>
        <w:t>Een mededeling van mevrouw De Vos.</w:t>
      </w:r>
    </w:p>
    <w:p w:rsidR="00E8020D" w:rsidP="00E8020D" w:rsidRDefault="00E8020D" w14:paraId="7C4BC7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Wij willen geacht worden om, bij de stemmingen over moties ingediend bij het debat over de hoge inflatie in Nederland, tegen de motie op stuk nr. 79 (36800) te hebben gestemd.</w:t>
      </w:r>
    </w:p>
    <w:p w:rsidR="00E8020D" w:rsidP="00E8020D" w:rsidRDefault="00E8020D" w14:paraId="023AD6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verwerken wij. Hartelijk dank. Tot zover de stemmingen. Dank aan de minister van Defensie dat hij de hele tijd bij ons is gebleven. Dat waarderen wij hogelijk. Dan gaan we nu op de een of andere manier op de foto.</w:t>
      </w:r>
    </w:p>
    <w:p w:rsidR="00E8020D" w:rsidP="00E8020D" w:rsidRDefault="00E8020D" w14:paraId="264CB6F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16.12 uur tot 16.20 uur geschorst.</w:t>
      </w:r>
    </w:p>
    <w:p w:rsidR="002C3023" w:rsidRDefault="002C3023" w14:paraId="5D7510C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477"/>
    <w:multiLevelType w:val="multilevel"/>
    <w:tmpl w:val="4128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5EF6"/>
    <w:multiLevelType w:val="multilevel"/>
    <w:tmpl w:val="B802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A4D5E"/>
    <w:multiLevelType w:val="multilevel"/>
    <w:tmpl w:val="9646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23169"/>
    <w:multiLevelType w:val="multilevel"/>
    <w:tmpl w:val="AEDC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45D2B"/>
    <w:multiLevelType w:val="multilevel"/>
    <w:tmpl w:val="F682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A1619"/>
    <w:multiLevelType w:val="multilevel"/>
    <w:tmpl w:val="CEC8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E51FB"/>
    <w:multiLevelType w:val="multilevel"/>
    <w:tmpl w:val="A368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220FA"/>
    <w:multiLevelType w:val="multilevel"/>
    <w:tmpl w:val="78C4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0476A"/>
    <w:multiLevelType w:val="multilevel"/>
    <w:tmpl w:val="D43A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47DD8"/>
    <w:multiLevelType w:val="multilevel"/>
    <w:tmpl w:val="1F9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F744B"/>
    <w:multiLevelType w:val="multilevel"/>
    <w:tmpl w:val="51E6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D7E1D"/>
    <w:multiLevelType w:val="multilevel"/>
    <w:tmpl w:val="DF6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16342"/>
    <w:multiLevelType w:val="multilevel"/>
    <w:tmpl w:val="666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57D9C"/>
    <w:multiLevelType w:val="multilevel"/>
    <w:tmpl w:val="22D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724CD"/>
    <w:multiLevelType w:val="multilevel"/>
    <w:tmpl w:val="20A8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43778"/>
    <w:multiLevelType w:val="multilevel"/>
    <w:tmpl w:val="68D2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B4872"/>
    <w:multiLevelType w:val="multilevel"/>
    <w:tmpl w:val="E7D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D4311"/>
    <w:multiLevelType w:val="multilevel"/>
    <w:tmpl w:val="59DC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04859"/>
    <w:multiLevelType w:val="multilevel"/>
    <w:tmpl w:val="7F4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737EB"/>
    <w:multiLevelType w:val="multilevel"/>
    <w:tmpl w:val="FBF6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2729A"/>
    <w:multiLevelType w:val="multilevel"/>
    <w:tmpl w:val="C234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B7104A"/>
    <w:multiLevelType w:val="multilevel"/>
    <w:tmpl w:val="1C7E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15267"/>
    <w:multiLevelType w:val="multilevel"/>
    <w:tmpl w:val="EE20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36E5D"/>
    <w:multiLevelType w:val="multilevel"/>
    <w:tmpl w:val="6C66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77430"/>
    <w:multiLevelType w:val="multilevel"/>
    <w:tmpl w:val="66C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52393"/>
    <w:multiLevelType w:val="multilevel"/>
    <w:tmpl w:val="C9C4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55018D"/>
    <w:multiLevelType w:val="multilevel"/>
    <w:tmpl w:val="4F1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231486"/>
    <w:multiLevelType w:val="multilevel"/>
    <w:tmpl w:val="2212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017868">
    <w:abstractNumId w:val="13"/>
  </w:num>
  <w:num w:numId="2" w16cid:durableId="528687642">
    <w:abstractNumId w:val="2"/>
  </w:num>
  <w:num w:numId="3" w16cid:durableId="1159880648">
    <w:abstractNumId w:val="16"/>
  </w:num>
  <w:num w:numId="4" w16cid:durableId="1531723324">
    <w:abstractNumId w:val="19"/>
  </w:num>
  <w:num w:numId="5" w16cid:durableId="447817294">
    <w:abstractNumId w:val="12"/>
  </w:num>
  <w:num w:numId="6" w16cid:durableId="479731892">
    <w:abstractNumId w:val="5"/>
  </w:num>
  <w:num w:numId="7" w16cid:durableId="969823078">
    <w:abstractNumId w:val="14"/>
  </w:num>
  <w:num w:numId="8" w16cid:durableId="1364939476">
    <w:abstractNumId w:val="15"/>
  </w:num>
  <w:num w:numId="9" w16cid:durableId="204100598">
    <w:abstractNumId w:val="22"/>
  </w:num>
  <w:num w:numId="10" w16cid:durableId="407071994">
    <w:abstractNumId w:val="21"/>
  </w:num>
  <w:num w:numId="11" w16cid:durableId="1299916674">
    <w:abstractNumId w:val="9"/>
  </w:num>
  <w:num w:numId="12" w16cid:durableId="1723359519">
    <w:abstractNumId w:val="20"/>
  </w:num>
  <w:num w:numId="13" w16cid:durableId="383408166">
    <w:abstractNumId w:val="23"/>
  </w:num>
  <w:num w:numId="14" w16cid:durableId="1638293913">
    <w:abstractNumId w:val="27"/>
  </w:num>
  <w:num w:numId="15" w16cid:durableId="928661316">
    <w:abstractNumId w:val="8"/>
  </w:num>
  <w:num w:numId="16" w16cid:durableId="956446617">
    <w:abstractNumId w:val="6"/>
  </w:num>
  <w:num w:numId="17" w16cid:durableId="1941255692">
    <w:abstractNumId w:val="26"/>
  </w:num>
  <w:num w:numId="18" w16cid:durableId="308436749">
    <w:abstractNumId w:val="3"/>
  </w:num>
  <w:num w:numId="19" w16cid:durableId="493644284">
    <w:abstractNumId w:val="18"/>
  </w:num>
  <w:num w:numId="20" w16cid:durableId="1658683223">
    <w:abstractNumId w:val="0"/>
  </w:num>
  <w:num w:numId="21" w16cid:durableId="43212473">
    <w:abstractNumId w:val="11"/>
  </w:num>
  <w:num w:numId="22" w16cid:durableId="2104370737">
    <w:abstractNumId w:val="17"/>
  </w:num>
  <w:num w:numId="23" w16cid:durableId="772164076">
    <w:abstractNumId w:val="10"/>
  </w:num>
  <w:num w:numId="24" w16cid:durableId="1377240699">
    <w:abstractNumId w:val="7"/>
  </w:num>
  <w:num w:numId="25" w16cid:durableId="904339998">
    <w:abstractNumId w:val="4"/>
  </w:num>
  <w:num w:numId="26" w16cid:durableId="1119763236">
    <w:abstractNumId w:val="25"/>
  </w:num>
  <w:num w:numId="27" w16cid:durableId="91821141">
    <w:abstractNumId w:val="24"/>
  </w:num>
  <w:num w:numId="28" w16cid:durableId="197224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0D"/>
    <w:rsid w:val="002C3023"/>
    <w:rsid w:val="009B1394"/>
    <w:rsid w:val="00DF7A30"/>
    <w:rsid w:val="00E8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A212"/>
  <w15:chartTrackingRefBased/>
  <w15:docId w15:val="{20C5D4DC-4BFC-414C-9A96-BBDCF7E3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20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80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80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802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02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02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020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020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020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020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2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02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02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02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02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02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02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02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020D"/>
    <w:rPr>
      <w:rFonts w:eastAsiaTheme="majorEastAsia" w:cstheme="majorBidi"/>
      <w:color w:val="272727" w:themeColor="text1" w:themeTint="D8"/>
    </w:rPr>
  </w:style>
  <w:style w:type="paragraph" w:styleId="Titel">
    <w:name w:val="Title"/>
    <w:basedOn w:val="Standaard"/>
    <w:next w:val="Standaard"/>
    <w:link w:val="TitelChar"/>
    <w:uiPriority w:val="10"/>
    <w:qFormat/>
    <w:rsid w:val="00E8020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02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02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02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02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020D"/>
    <w:rPr>
      <w:i/>
      <w:iCs/>
      <w:color w:val="404040" w:themeColor="text1" w:themeTint="BF"/>
    </w:rPr>
  </w:style>
  <w:style w:type="paragraph" w:styleId="Lijstalinea">
    <w:name w:val="List Paragraph"/>
    <w:basedOn w:val="Standaard"/>
    <w:uiPriority w:val="34"/>
    <w:qFormat/>
    <w:rsid w:val="00E8020D"/>
    <w:pPr>
      <w:ind w:left="720"/>
      <w:contextualSpacing/>
    </w:pPr>
  </w:style>
  <w:style w:type="character" w:styleId="Intensievebenadrukking">
    <w:name w:val="Intense Emphasis"/>
    <w:basedOn w:val="Standaardalinea-lettertype"/>
    <w:uiPriority w:val="21"/>
    <w:qFormat/>
    <w:rsid w:val="00E8020D"/>
    <w:rPr>
      <w:i/>
      <w:iCs/>
      <w:color w:val="0F4761" w:themeColor="accent1" w:themeShade="BF"/>
    </w:rPr>
  </w:style>
  <w:style w:type="paragraph" w:styleId="Duidelijkcitaat">
    <w:name w:val="Intense Quote"/>
    <w:basedOn w:val="Standaard"/>
    <w:next w:val="Standaard"/>
    <w:link w:val="DuidelijkcitaatChar"/>
    <w:uiPriority w:val="30"/>
    <w:qFormat/>
    <w:rsid w:val="00E80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020D"/>
    <w:rPr>
      <w:i/>
      <w:iCs/>
      <w:color w:val="0F4761" w:themeColor="accent1" w:themeShade="BF"/>
    </w:rPr>
  </w:style>
  <w:style w:type="character" w:styleId="Intensieveverwijzing">
    <w:name w:val="Intense Reference"/>
    <w:basedOn w:val="Standaardalinea-lettertype"/>
    <w:uiPriority w:val="32"/>
    <w:qFormat/>
    <w:rsid w:val="00E8020D"/>
    <w:rPr>
      <w:b/>
      <w:bCs/>
      <w:smallCaps/>
      <w:color w:val="0F4761" w:themeColor="accent1" w:themeShade="BF"/>
      <w:spacing w:val="5"/>
    </w:rPr>
  </w:style>
  <w:style w:type="paragraph" w:customStyle="1" w:styleId="msonormal0">
    <w:name w:val="msonormal"/>
    <w:basedOn w:val="Standaard"/>
    <w:rsid w:val="00E8020D"/>
    <w:pPr>
      <w:spacing w:before="100" w:beforeAutospacing="1" w:after="100" w:afterAutospacing="1"/>
    </w:pPr>
  </w:style>
  <w:style w:type="paragraph" w:styleId="Koptekst">
    <w:name w:val="header"/>
    <w:basedOn w:val="Standaard"/>
    <w:link w:val="KoptekstChar"/>
    <w:uiPriority w:val="99"/>
    <w:unhideWhenUsed/>
    <w:rsid w:val="00E8020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E8020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8020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E8020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8020D"/>
    <w:pPr>
      <w:spacing w:before="100" w:beforeAutospacing="1" w:after="100" w:afterAutospacing="1"/>
    </w:pPr>
  </w:style>
  <w:style w:type="character" w:styleId="Zwaar">
    <w:name w:val="Strong"/>
    <w:basedOn w:val="Standaardalinea-lettertype"/>
    <w:uiPriority w:val="22"/>
    <w:qFormat/>
    <w:rsid w:val="00E8020D"/>
    <w:rPr>
      <w:b/>
      <w:bCs/>
    </w:rPr>
  </w:style>
  <w:style w:type="character" w:customStyle="1" w:styleId="msoheader0">
    <w:name w:val="msoheader"/>
    <w:basedOn w:val="Standaardalinea-lettertype"/>
    <w:rsid w:val="00E8020D"/>
    <w:rPr>
      <w:rFonts w:ascii="Arial" w:hAnsi="Arial" w:cs="Arial" w:hint="default"/>
      <w:sz w:val="22"/>
      <w:szCs w:val="22"/>
    </w:rPr>
  </w:style>
  <w:style w:type="character" w:customStyle="1" w:styleId="msofooter0">
    <w:name w:val="msofooter"/>
    <w:basedOn w:val="Standaardalinea-lettertype"/>
    <w:rsid w:val="00E8020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14703</ap:Words>
  <ap:Characters>80867</ap:Characters>
  <ap:DocSecurity>0</ap:DocSecurity>
  <ap:Lines>673</ap:Lines>
  <ap:Paragraphs>190</ap:Paragraphs>
  <ap:ScaleCrop>false</ap:ScaleCrop>
  <ap:LinksUpToDate>false</ap:LinksUpToDate>
  <ap:CharactersWithSpaces>95380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2025-10-01T07:38:00.0000000Z</dcterms:created>
  <dcterms:modified xsi:type="dcterms:W3CDTF">2025-10-01T07:39:00.0000000Z</dcterms:modified>
  <version/>
  <category/>
</coreProperties>
</file>