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631EC" w14:paraId="5B430881" w14:textId="77777777">
        <w:tc>
          <w:tcPr>
            <w:tcW w:w="6733" w:type="dxa"/>
            <w:gridSpan w:val="2"/>
            <w:tcBorders>
              <w:top w:val="nil"/>
              <w:left w:val="nil"/>
              <w:bottom w:val="nil"/>
              <w:right w:val="nil"/>
            </w:tcBorders>
            <w:vAlign w:val="center"/>
          </w:tcPr>
          <w:p w:rsidR="00997775" w:rsidP="00710A7A" w:rsidRDefault="00997775" w14:paraId="3C427E8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DFD58C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631EC" w14:paraId="5C3266A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5AA2AA2" w14:textId="77777777">
            <w:r w:rsidRPr="008B0CC5">
              <w:t xml:space="preserve">Vergaderjaar </w:t>
            </w:r>
            <w:r w:rsidR="00AC6B87">
              <w:t>202</w:t>
            </w:r>
            <w:r w:rsidR="00684DFF">
              <w:t>5</w:t>
            </w:r>
            <w:r w:rsidR="00AC6B87">
              <w:t>-202</w:t>
            </w:r>
            <w:r w:rsidR="00684DFF">
              <w:t>6</w:t>
            </w:r>
          </w:p>
        </w:tc>
      </w:tr>
      <w:tr w:rsidR="00997775" w:rsidTr="00A631EC" w14:paraId="57E3A30D" w14:textId="77777777">
        <w:trPr>
          <w:cantSplit/>
        </w:trPr>
        <w:tc>
          <w:tcPr>
            <w:tcW w:w="10985" w:type="dxa"/>
            <w:gridSpan w:val="3"/>
            <w:tcBorders>
              <w:top w:val="nil"/>
              <w:left w:val="nil"/>
              <w:bottom w:val="nil"/>
              <w:right w:val="nil"/>
            </w:tcBorders>
          </w:tcPr>
          <w:p w:rsidR="00997775" w:rsidRDefault="00997775" w14:paraId="14994B1F" w14:textId="77777777"/>
        </w:tc>
      </w:tr>
      <w:tr w:rsidR="00997775" w:rsidTr="00A631EC" w14:paraId="5118AEC2" w14:textId="77777777">
        <w:trPr>
          <w:cantSplit/>
        </w:trPr>
        <w:tc>
          <w:tcPr>
            <w:tcW w:w="10985" w:type="dxa"/>
            <w:gridSpan w:val="3"/>
            <w:tcBorders>
              <w:top w:val="nil"/>
              <w:left w:val="nil"/>
              <w:bottom w:val="single" w:color="auto" w:sz="4" w:space="0"/>
              <w:right w:val="nil"/>
            </w:tcBorders>
          </w:tcPr>
          <w:p w:rsidR="00997775" w:rsidRDefault="00997775" w14:paraId="52F30BCE" w14:textId="77777777"/>
        </w:tc>
      </w:tr>
      <w:tr w:rsidR="00997775" w:rsidTr="00A631EC" w14:paraId="3245B1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F528E9" w14:textId="77777777"/>
        </w:tc>
        <w:tc>
          <w:tcPr>
            <w:tcW w:w="7654" w:type="dxa"/>
            <w:gridSpan w:val="2"/>
          </w:tcPr>
          <w:p w:rsidR="00997775" w:rsidRDefault="00997775" w14:paraId="6A2F43B7" w14:textId="77777777"/>
        </w:tc>
      </w:tr>
      <w:tr w:rsidR="00A631EC" w:rsidTr="00A631EC" w14:paraId="3EB535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631EC" w:rsidP="00A631EC" w:rsidRDefault="00A631EC" w14:paraId="36C4C107" w14:textId="12FC2097">
            <w:pPr>
              <w:rPr>
                <w:b/>
              </w:rPr>
            </w:pPr>
            <w:r>
              <w:rPr>
                <w:b/>
              </w:rPr>
              <w:t>33 561</w:t>
            </w:r>
          </w:p>
        </w:tc>
        <w:tc>
          <w:tcPr>
            <w:tcW w:w="7654" w:type="dxa"/>
            <w:gridSpan w:val="2"/>
          </w:tcPr>
          <w:p w:rsidR="00A631EC" w:rsidP="00A631EC" w:rsidRDefault="00A631EC" w14:paraId="352DF24D" w14:textId="243DCD0C">
            <w:pPr>
              <w:rPr>
                <w:b/>
              </w:rPr>
            </w:pPr>
            <w:r w:rsidRPr="00BB37CD">
              <w:rPr>
                <w:b/>
                <w:bCs/>
              </w:rPr>
              <w:t xml:space="preserve">Structuurvisie Windenergie op Zee (SV </w:t>
            </w:r>
            <w:proofErr w:type="spellStart"/>
            <w:r w:rsidRPr="00BB37CD">
              <w:rPr>
                <w:b/>
                <w:bCs/>
              </w:rPr>
              <w:t>WoZ</w:t>
            </w:r>
            <w:proofErr w:type="spellEnd"/>
            <w:r w:rsidRPr="00BB37CD">
              <w:rPr>
                <w:b/>
                <w:bCs/>
              </w:rPr>
              <w:t>)</w:t>
            </w:r>
          </w:p>
        </w:tc>
      </w:tr>
      <w:tr w:rsidR="00A631EC" w:rsidTr="00A631EC" w14:paraId="7441AF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631EC" w:rsidP="00A631EC" w:rsidRDefault="00A631EC" w14:paraId="48DC3FBF" w14:textId="77777777"/>
        </w:tc>
        <w:tc>
          <w:tcPr>
            <w:tcW w:w="7654" w:type="dxa"/>
            <w:gridSpan w:val="2"/>
          </w:tcPr>
          <w:p w:rsidR="00A631EC" w:rsidP="00A631EC" w:rsidRDefault="00A631EC" w14:paraId="44866E49" w14:textId="77777777"/>
        </w:tc>
      </w:tr>
      <w:tr w:rsidR="00A631EC" w:rsidTr="00A631EC" w14:paraId="72D16F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631EC" w:rsidP="00A631EC" w:rsidRDefault="00A631EC" w14:paraId="16F97811" w14:textId="77777777"/>
        </w:tc>
        <w:tc>
          <w:tcPr>
            <w:tcW w:w="7654" w:type="dxa"/>
            <w:gridSpan w:val="2"/>
          </w:tcPr>
          <w:p w:rsidR="00A631EC" w:rsidP="00A631EC" w:rsidRDefault="00A631EC" w14:paraId="7B7FD9BF" w14:textId="77777777"/>
        </w:tc>
      </w:tr>
      <w:tr w:rsidR="00A631EC" w:rsidTr="00A631EC" w14:paraId="69FED1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631EC" w:rsidP="00A631EC" w:rsidRDefault="00A631EC" w14:paraId="67B7BF15" w14:textId="06021C59">
            <w:pPr>
              <w:rPr>
                <w:b/>
              </w:rPr>
            </w:pPr>
            <w:r>
              <w:rPr>
                <w:b/>
              </w:rPr>
              <w:t xml:space="preserve">Nr. </w:t>
            </w:r>
            <w:r>
              <w:rPr>
                <w:b/>
              </w:rPr>
              <w:t>94</w:t>
            </w:r>
          </w:p>
        </w:tc>
        <w:tc>
          <w:tcPr>
            <w:tcW w:w="7654" w:type="dxa"/>
            <w:gridSpan w:val="2"/>
          </w:tcPr>
          <w:p w:rsidR="00A631EC" w:rsidP="00A631EC" w:rsidRDefault="00A631EC" w14:paraId="0F2A6F5C" w14:textId="4440D7CA">
            <w:pPr>
              <w:rPr>
                <w:b/>
              </w:rPr>
            </w:pPr>
            <w:r>
              <w:rPr>
                <w:b/>
              </w:rPr>
              <w:t xml:space="preserve">MOTIE VAN </w:t>
            </w:r>
            <w:r>
              <w:rPr>
                <w:b/>
              </w:rPr>
              <w:t>HET LID VERMEER</w:t>
            </w:r>
          </w:p>
        </w:tc>
      </w:tr>
      <w:tr w:rsidR="00A631EC" w:rsidTr="00A631EC" w14:paraId="4E9DAE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631EC" w:rsidP="00A631EC" w:rsidRDefault="00A631EC" w14:paraId="6FA59A49" w14:textId="77777777"/>
        </w:tc>
        <w:tc>
          <w:tcPr>
            <w:tcW w:w="7654" w:type="dxa"/>
            <w:gridSpan w:val="2"/>
          </w:tcPr>
          <w:p w:rsidR="00A631EC" w:rsidP="00A631EC" w:rsidRDefault="00A631EC" w14:paraId="3F1CCAD2" w14:textId="1C46F77D">
            <w:r>
              <w:t>Voorgesteld 1 oktober 2025</w:t>
            </w:r>
          </w:p>
        </w:tc>
      </w:tr>
      <w:tr w:rsidR="00A631EC" w:rsidTr="00A631EC" w14:paraId="0F5578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631EC" w:rsidP="00A631EC" w:rsidRDefault="00A631EC" w14:paraId="122E3202" w14:textId="77777777"/>
        </w:tc>
        <w:tc>
          <w:tcPr>
            <w:tcW w:w="7654" w:type="dxa"/>
            <w:gridSpan w:val="2"/>
          </w:tcPr>
          <w:p w:rsidR="00A631EC" w:rsidP="00A631EC" w:rsidRDefault="00A631EC" w14:paraId="11414089" w14:textId="77777777"/>
        </w:tc>
      </w:tr>
      <w:tr w:rsidR="00A631EC" w:rsidTr="00A631EC" w14:paraId="663D63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631EC" w:rsidP="00A631EC" w:rsidRDefault="00A631EC" w14:paraId="5CEA571E" w14:textId="77777777"/>
        </w:tc>
        <w:tc>
          <w:tcPr>
            <w:tcW w:w="7654" w:type="dxa"/>
            <w:gridSpan w:val="2"/>
          </w:tcPr>
          <w:p w:rsidR="00A631EC" w:rsidP="00A631EC" w:rsidRDefault="00A631EC" w14:paraId="251D0B0B" w14:textId="006B41DE">
            <w:r>
              <w:t>De Kamer,</w:t>
            </w:r>
          </w:p>
        </w:tc>
      </w:tr>
      <w:tr w:rsidR="00A631EC" w:rsidTr="00A631EC" w14:paraId="2E8DFA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631EC" w:rsidP="00A631EC" w:rsidRDefault="00A631EC" w14:paraId="5C101943" w14:textId="77777777"/>
        </w:tc>
        <w:tc>
          <w:tcPr>
            <w:tcW w:w="7654" w:type="dxa"/>
            <w:gridSpan w:val="2"/>
          </w:tcPr>
          <w:p w:rsidR="00A631EC" w:rsidP="00A631EC" w:rsidRDefault="00A631EC" w14:paraId="70A61559" w14:textId="77777777"/>
        </w:tc>
      </w:tr>
      <w:tr w:rsidR="00A631EC" w:rsidTr="00A631EC" w14:paraId="049F65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631EC" w:rsidP="00A631EC" w:rsidRDefault="00A631EC" w14:paraId="17D9AF08" w14:textId="77777777"/>
        </w:tc>
        <w:tc>
          <w:tcPr>
            <w:tcW w:w="7654" w:type="dxa"/>
            <w:gridSpan w:val="2"/>
          </w:tcPr>
          <w:p w:rsidR="00A631EC" w:rsidP="00A631EC" w:rsidRDefault="00A631EC" w14:paraId="151C957C" w14:textId="4D551A7E">
            <w:r>
              <w:t>gehoord de beraadslaging,</w:t>
            </w:r>
          </w:p>
        </w:tc>
      </w:tr>
      <w:tr w:rsidR="00997775" w:rsidTr="00A631EC" w14:paraId="144551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21051D1" w14:textId="77777777"/>
        </w:tc>
        <w:tc>
          <w:tcPr>
            <w:tcW w:w="7654" w:type="dxa"/>
            <w:gridSpan w:val="2"/>
          </w:tcPr>
          <w:p w:rsidR="00997775" w:rsidRDefault="00997775" w14:paraId="771FA68C" w14:textId="77777777"/>
        </w:tc>
      </w:tr>
      <w:tr w:rsidR="00997775" w:rsidTr="00A631EC" w14:paraId="274468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2472E98" w14:textId="77777777"/>
        </w:tc>
        <w:tc>
          <w:tcPr>
            <w:tcW w:w="7654" w:type="dxa"/>
            <w:gridSpan w:val="2"/>
          </w:tcPr>
          <w:p w:rsidR="00A631EC" w:rsidP="00A631EC" w:rsidRDefault="00A631EC" w14:paraId="4EC3A202" w14:textId="77777777">
            <w:r>
              <w:t>constaterende dat er substantiële negatieve effecten zijn bij de Schiermonnikoog Wantijroute op hoogwaardige landbouwgronden, UNESCO Werelderfgoed Waddenzee en natuur, landschappelijke en cultuurhistorische waarden, primaire waterkeringen en de brede kustbeschermingszone;</w:t>
            </w:r>
          </w:p>
          <w:p w:rsidR="00A631EC" w:rsidP="00A631EC" w:rsidRDefault="00A631EC" w14:paraId="0BABFA3B" w14:textId="77777777"/>
          <w:p w:rsidR="00A631EC" w:rsidP="00A631EC" w:rsidRDefault="00A631EC" w14:paraId="422B1206" w14:textId="77777777">
            <w:r>
              <w:t>constaterende dat de tunnelvariant een alles-in-</w:t>
            </w:r>
            <w:proofErr w:type="spellStart"/>
            <w:r>
              <w:t>eenoplossing</w:t>
            </w:r>
            <w:proofErr w:type="spellEnd"/>
            <w:r>
              <w:t xml:space="preserve"> is voor zowel kabels als leidingen;</w:t>
            </w:r>
          </w:p>
          <w:p w:rsidR="00A631EC" w:rsidP="00A631EC" w:rsidRDefault="00A631EC" w14:paraId="4EBE89CB" w14:textId="77777777"/>
          <w:p w:rsidR="00A631EC" w:rsidP="00A631EC" w:rsidRDefault="00A631EC" w14:paraId="095F4E38" w14:textId="77777777">
            <w:r>
              <w:t>overwegende dat er voor toekomstige aanlandingen van energie vanaf zee naast de Schiermonnikoog Wantijroute een of meer andere routes gerealiseerd moeten worden welke extra kosten en meerdere keren negatieve effecten met zich meebrengen;</w:t>
            </w:r>
          </w:p>
          <w:p w:rsidR="00A631EC" w:rsidP="00A631EC" w:rsidRDefault="00A631EC" w14:paraId="1F810402" w14:textId="77777777"/>
          <w:p w:rsidR="00A631EC" w:rsidP="00A631EC" w:rsidRDefault="00A631EC" w14:paraId="28486C3F" w14:textId="77777777">
            <w:r>
              <w:t>overwegende dat er blijkens de zienswijzen bij alle regiopartijen groot draagvlak is voor de tunnelvariant en er bereidheid vanuit de regio is om constructief mee te werken aan deze variant;</w:t>
            </w:r>
          </w:p>
          <w:p w:rsidR="00A631EC" w:rsidP="00A631EC" w:rsidRDefault="00A631EC" w14:paraId="54DFC2A1" w14:textId="77777777"/>
          <w:p w:rsidR="00A631EC" w:rsidP="00A631EC" w:rsidRDefault="00A631EC" w14:paraId="7D6D85AC" w14:textId="77777777">
            <w:r>
              <w:t xml:space="preserve">verzoekt het kabinet om geen onomkeerbare beslissingen te nemen ten aanzien van de aanlanding van windpark </w:t>
            </w:r>
            <w:proofErr w:type="spellStart"/>
            <w:r>
              <w:t>Doordewind</w:t>
            </w:r>
            <w:proofErr w:type="spellEnd"/>
            <w:r>
              <w:t xml:space="preserve"> voordat de verkenning van de tunnel is afgerond, zodat deze nog voldoende kan worden meegewogen;</w:t>
            </w:r>
          </w:p>
          <w:p w:rsidR="00A631EC" w:rsidP="00A631EC" w:rsidRDefault="00A631EC" w14:paraId="0C9E1D60" w14:textId="77777777"/>
          <w:p w:rsidR="00A631EC" w:rsidP="00A631EC" w:rsidRDefault="00A631EC" w14:paraId="6DAE210D" w14:textId="77777777">
            <w:r>
              <w:t xml:space="preserve">verzoekt de kabinet om parallel aan de projectprocedure </w:t>
            </w:r>
            <w:proofErr w:type="spellStart"/>
            <w:r>
              <w:t>Doordewind</w:t>
            </w:r>
            <w:proofErr w:type="spellEnd"/>
            <w:r>
              <w:t xml:space="preserve"> het initiatief te nemen in de doorontwikkeling van de tunnel als mogelijkheid voor de aanlanding van windparken in samenwerking met </w:t>
            </w:r>
            <w:proofErr w:type="spellStart"/>
            <w:r>
              <w:t>Gasunie</w:t>
            </w:r>
            <w:proofErr w:type="spellEnd"/>
            <w:r>
              <w:t xml:space="preserve">, </w:t>
            </w:r>
            <w:proofErr w:type="spellStart"/>
            <w:r>
              <w:t>TenneT</w:t>
            </w:r>
            <w:proofErr w:type="spellEnd"/>
            <w:r>
              <w:t xml:space="preserve"> en medeoverheden,</w:t>
            </w:r>
          </w:p>
          <w:p w:rsidR="00A631EC" w:rsidP="00A631EC" w:rsidRDefault="00A631EC" w14:paraId="40588AA4" w14:textId="77777777"/>
          <w:p w:rsidR="00A631EC" w:rsidP="00A631EC" w:rsidRDefault="00A631EC" w14:paraId="4C36DC71" w14:textId="77777777">
            <w:r>
              <w:t>en gaat over tot de orde van de dag.</w:t>
            </w:r>
          </w:p>
          <w:p w:rsidR="00A631EC" w:rsidP="00A631EC" w:rsidRDefault="00A631EC" w14:paraId="6199F2E6" w14:textId="77777777"/>
          <w:p w:rsidR="00997775" w:rsidP="00A631EC" w:rsidRDefault="00A631EC" w14:paraId="3FD34680" w14:textId="322625CB">
            <w:r>
              <w:t>Vermeer</w:t>
            </w:r>
          </w:p>
        </w:tc>
      </w:tr>
    </w:tbl>
    <w:p w:rsidR="00997775" w:rsidRDefault="00997775" w14:paraId="067190D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DCB89" w14:textId="77777777" w:rsidR="00A631EC" w:rsidRDefault="00A631EC">
      <w:pPr>
        <w:spacing w:line="20" w:lineRule="exact"/>
      </w:pPr>
    </w:p>
  </w:endnote>
  <w:endnote w:type="continuationSeparator" w:id="0">
    <w:p w14:paraId="388F2673" w14:textId="77777777" w:rsidR="00A631EC" w:rsidRDefault="00A631EC">
      <w:pPr>
        <w:pStyle w:val="Amendement"/>
      </w:pPr>
      <w:r>
        <w:rPr>
          <w:b w:val="0"/>
        </w:rPr>
        <w:t xml:space="preserve"> </w:t>
      </w:r>
    </w:p>
  </w:endnote>
  <w:endnote w:type="continuationNotice" w:id="1">
    <w:p w14:paraId="5B9AAD7A" w14:textId="77777777" w:rsidR="00A631EC" w:rsidRDefault="00A631E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B7E65" w14:textId="77777777" w:rsidR="00A631EC" w:rsidRDefault="00A631EC">
      <w:pPr>
        <w:pStyle w:val="Amendement"/>
      </w:pPr>
      <w:r>
        <w:rPr>
          <w:b w:val="0"/>
        </w:rPr>
        <w:separator/>
      </w:r>
    </w:p>
  </w:footnote>
  <w:footnote w:type="continuationSeparator" w:id="0">
    <w:p w14:paraId="0C13D694" w14:textId="77777777" w:rsidR="00A631EC" w:rsidRDefault="00A631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1EC"/>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631EC"/>
    <w:rsid w:val="00A95259"/>
    <w:rsid w:val="00AA558D"/>
    <w:rsid w:val="00AB75BE"/>
    <w:rsid w:val="00AC6B87"/>
    <w:rsid w:val="00B511EE"/>
    <w:rsid w:val="00B74E9D"/>
    <w:rsid w:val="00BF5690"/>
    <w:rsid w:val="00CC23D1"/>
    <w:rsid w:val="00CC270F"/>
    <w:rsid w:val="00D43192"/>
    <w:rsid w:val="00DE2437"/>
    <w:rsid w:val="00E27DF4"/>
    <w:rsid w:val="00E320CE"/>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076836"/>
  <w15:docId w15:val="{30143056-468C-46A1-A2CF-3FFA1DE48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210</ap:Words>
  <ap:Characters>1328</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2025-10-02T12:58:00.0000000Z</dcterms:created>
  <dcterms:modified xsi:type="dcterms:W3CDTF">2025-10-02T13:03:00.0000000Z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