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D7A63" w14:paraId="13890EBB" w14:textId="77777777">
        <w:tc>
          <w:tcPr>
            <w:tcW w:w="6733" w:type="dxa"/>
            <w:gridSpan w:val="2"/>
            <w:tcBorders>
              <w:top w:val="nil"/>
              <w:left w:val="nil"/>
              <w:bottom w:val="nil"/>
              <w:right w:val="nil"/>
            </w:tcBorders>
            <w:vAlign w:val="center"/>
          </w:tcPr>
          <w:p w:rsidR="00997775" w:rsidP="00710A7A" w:rsidRDefault="00997775" w14:paraId="0B8C589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22F818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D7A63" w14:paraId="0071913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C06EAFD" w14:textId="77777777">
            <w:r w:rsidRPr="008B0CC5">
              <w:t xml:space="preserve">Vergaderjaar </w:t>
            </w:r>
            <w:r w:rsidR="00AC6B87">
              <w:t>202</w:t>
            </w:r>
            <w:r w:rsidR="00684DFF">
              <w:t>5</w:t>
            </w:r>
            <w:r w:rsidR="00AC6B87">
              <w:t>-202</w:t>
            </w:r>
            <w:r w:rsidR="00684DFF">
              <w:t>6</w:t>
            </w:r>
          </w:p>
        </w:tc>
      </w:tr>
      <w:tr w:rsidR="00997775" w:rsidTr="00DD7A63" w14:paraId="01979B46" w14:textId="77777777">
        <w:trPr>
          <w:cantSplit/>
        </w:trPr>
        <w:tc>
          <w:tcPr>
            <w:tcW w:w="10985" w:type="dxa"/>
            <w:gridSpan w:val="3"/>
            <w:tcBorders>
              <w:top w:val="nil"/>
              <w:left w:val="nil"/>
              <w:bottom w:val="nil"/>
              <w:right w:val="nil"/>
            </w:tcBorders>
          </w:tcPr>
          <w:p w:rsidR="00997775" w:rsidRDefault="00997775" w14:paraId="1FDD2315" w14:textId="77777777"/>
        </w:tc>
      </w:tr>
      <w:tr w:rsidR="00997775" w:rsidTr="00DD7A63" w14:paraId="37127EEF" w14:textId="77777777">
        <w:trPr>
          <w:cantSplit/>
        </w:trPr>
        <w:tc>
          <w:tcPr>
            <w:tcW w:w="10985" w:type="dxa"/>
            <w:gridSpan w:val="3"/>
            <w:tcBorders>
              <w:top w:val="nil"/>
              <w:left w:val="nil"/>
              <w:bottom w:val="single" w:color="auto" w:sz="4" w:space="0"/>
              <w:right w:val="nil"/>
            </w:tcBorders>
          </w:tcPr>
          <w:p w:rsidR="00997775" w:rsidRDefault="00997775" w14:paraId="302C85B7" w14:textId="77777777"/>
        </w:tc>
      </w:tr>
      <w:tr w:rsidR="00997775" w:rsidTr="00DD7A63" w14:paraId="2E08C4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9C5C0E" w14:textId="77777777"/>
        </w:tc>
        <w:tc>
          <w:tcPr>
            <w:tcW w:w="7654" w:type="dxa"/>
            <w:gridSpan w:val="2"/>
          </w:tcPr>
          <w:p w:rsidR="00997775" w:rsidRDefault="00997775" w14:paraId="18847EFF" w14:textId="77777777"/>
        </w:tc>
      </w:tr>
      <w:tr w:rsidR="00DD7A63" w:rsidTr="00DD7A63" w14:paraId="079F3B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D7A63" w:rsidP="00DD7A63" w:rsidRDefault="00DD7A63" w14:paraId="21641729" w14:textId="1CD617B9">
            <w:pPr>
              <w:rPr>
                <w:b/>
              </w:rPr>
            </w:pPr>
            <w:r>
              <w:rPr>
                <w:b/>
              </w:rPr>
              <w:t>29 544</w:t>
            </w:r>
          </w:p>
        </w:tc>
        <w:tc>
          <w:tcPr>
            <w:tcW w:w="7654" w:type="dxa"/>
            <w:gridSpan w:val="2"/>
          </w:tcPr>
          <w:p w:rsidR="00DD7A63" w:rsidP="00DD7A63" w:rsidRDefault="00DD7A63" w14:paraId="17D95504" w14:textId="572D5C82">
            <w:pPr>
              <w:rPr>
                <w:b/>
              </w:rPr>
            </w:pPr>
            <w:r w:rsidRPr="00E81D26">
              <w:rPr>
                <w:b/>
                <w:bCs/>
              </w:rPr>
              <w:t>Arbeidsmarktbeleid</w:t>
            </w:r>
          </w:p>
        </w:tc>
      </w:tr>
      <w:tr w:rsidR="00DD7A63" w:rsidTr="00DD7A63" w14:paraId="1FCC34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D7A63" w:rsidP="00DD7A63" w:rsidRDefault="00DD7A63" w14:paraId="02ABBE60" w14:textId="77777777"/>
        </w:tc>
        <w:tc>
          <w:tcPr>
            <w:tcW w:w="7654" w:type="dxa"/>
            <w:gridSpan w:val="2"/>
          </w:tcPr>
          <w:p w:rsidR="00DD7A63" w:rsidP="00DD7A63" w:rsidRDefault="00DD7A63" w14:paraId="11B31F80" w14:textId="77777777"/>
        </w:tc>
      </w:tr>
      <w:tr w:rsidR="00DD7A63" w:rsidTr="00DD7A63" w14:paraId="210AFC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D7A63" w:rsidP="00DD7A63" w:rsidRDefault="00DD7A63" w14:paraId="7817B7F2" w14:textId="77777777"/>
        </w:tc>
        <w:tc>
          <w:tcPr>
            <w:tcW w:w="7654" w:type="dxa"/>
            <w:gridSpan w:val="2"/>
          </w:tcPr>
          <w:p w:rsidR="00DD7A63" w:rsidP="00DD7A63" w:rsidRDefault="00DD7A63" w14:paraId="40F8BA2C" w14:textId="77777777"/>
        </w:tc>
      </w:tr>
      <w:tr w:rsidR="00DD7A63" w:rsidTr="00DD7A63" w14:paraId="50E232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D7A63" w:rsidP="00DD7A63" w:rsidRDefault="00DD7A63" w14:paraId="3D795484" w14:textId="630F6648">
            <w:pPr>
              <w:rPr>
                <w:b/>
              </w:rPr>
            </w:pPr>
            <w:r>
              <w:rPr>
                <w:b/>
              </w:rPr>
              <w:t xml:space="preserve">Nr. </w:t>
            </w:r>
            <w:r w:rsidR="006A6E12">
              <w:rPr>
                <w:b/>
              </w:rPr>
              <w:t>1299</w:t>
            </w:r>
          </w:p>
        </w:tc>
        <w:tc>
          <w:tcPr>
            <w:tcW w:w="7654" w:type="dxa"/>
            <w:gridSpan w:val="2"/>
          </w:tcPr>
          <w:p w:rsidR="00DD7A63" w:rsidP="00DD7A63" w:rsidRDefault="00DD7A63" w14:paraId="72AC23B1" w14:textId="021F3ADD">
            <w:pPr>
              <w:rPr>
                <w:b/>
              </w:rPr>
            </w:pPr>
            <w:r>
              <w:rPr>
                <w:b/>
              </w:rPr>
              <w:t xml:space="preserve">MOTIE VAN </w:t>
            </w:r>
            <w:r w:rsidR="006A6E12">
              <w:rPr>
                <w:b/>
              </w:rPr>
              <w:t>HET LID FLACH C.S.</w:t>
            </w:r>
          </w:p>
        </w:tc>
      </w:tr>
      <w:tr w:rsidR="00DD7A63" w:rsidTr="00DD7A63" w14:paraId="4BE91B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D7A63" w:rsidP="00DD7A63" w:rsidRDefault="00DD7A63" w14:paraId="10A6837A" w14:textId="77777777"/>
        </w:tc>
        <w:tc>
          <w:tcPr>
            <w:tcW w:w="7654" w:type="dxa"/>
            <w:gridSpan w:val="2"/>
          </w:tcPr>
          <w:p w:rsidR="00DD7A63" w:rsidP="00DD7A63" w:rsidRDefault="00DD7A63" w14:paraId="5F0E8AA1" w14:textId="48F7F7F8">
            <w:r>
              <w:t>Voorgesteld 2 oktober 2025</w:t>
            </w:r>
          </w:p>
        </w:tc>
      </w:tr>
      <w:tr w:rsidR="00DD7A63" w:rsidTr="00DD7A63" w14:paraId="254E88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D7A63" w:rsidP="00DD7A63" w:rsidRDefault="00DD7A63" w14:paraId="48DF54F7" w14:textId="77777777"/>
        </w:tc>
        <w:tc>
          <w:tcPr>
            <w:tcW w:w="7654" w:type="dxa"/>
            <w:gridSpan w:val="2"/>
          </w:tcPr>
          <w:p w:rsidR="00DD7A63" w:rsidP="00DD7A63" w:rsidRDefault="00DD7A63" w14:paraId="3ACB537C" w14:textId="77777777"/>
        </w:tc>
      </w:tr>
      <w:tr w:rsidR="00DD7A63" w:rsidTr="00DD7A63" w14:paraId="41C28B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D7A63" w:rsidP="00DD7A63" w:rsidRDefault="00DD7A63" w14:paraId="50C52F10" w14:textId="77777777"/>
        </w:tc>
        <w:tc>
          <w:tcPr>
            <w:tcW w:w="7654" w:type="dxa"/>
            <w:gridSpan w:val="2"/>
          </w:tcPr>
          <w:p w:rsidR="00DD7A63" w:rsidP="00DD7A63" w:rsidRDefault="00DD7A63" w14:paraId="37AB4D55" w14:textId="0BD15FE8">
            <w:r>
              <w:t>De Kamer,</w:t>
            </w:r>
          </w:p>
        </w:tc>
      </w:tr>
      <w:tr w:rsidR="00DD7A63" w:rsidTr="00DD7A63" w14:paraId="7B383E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D7A63" w:rsidP="00DD7A63" w:rsidRDefault="00DD7A63" w14:paraId="5F6F5EC2" w14:textId="77777777"/>
        </w:tc>
        <w:tc>
          <w:tcPr>
            <w:tcW w:w="7654" w:type="dxa"/>
            <w:gridSpan w:val="2"/>
          </w:tcPr>
          <w:p w:rsidR="00DD7A63" w:rsidP="00DD7A63" w:rsidRDefault="00DD7A63" w14:paraId="4E931277" w14:textId="77777777"/>
        </w:tc>
      </w:tr>
      <w:tr w:rsidR="00DD7A63" w:rsidTr="00DD7A63" w14:paraId="0AA968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D7A63" w:rsidP="00DD7A63" w:rsidRDefault="00DD7A63" w14:paraId="37CF8F41" w14:textId="77777777"/>
        </w:tc>
        <w:tc>
          <w:tcPr>
            <w:tcW w:w="7654" w:type="dxa"/>
            <w:gridSpan w:val="2"/>
          </w:tcPr>
          <w:p w:rsidR="00DD7A63" w:rsidP="00DD7A63" w:rsidRDefault="00DD7A63" w14:paraId="30B77FAA" w14:textId="4516D970">
            <w:r>
              <w:t>gehoord de beraadslaging,</w:t>
            </w:r>
          </w:p>
        </w:tc>
      </w:tr>
      <w:tr w:rsidR="00997775" w:rsidTr="00DD7A63" w14:paraId="6CE7DE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1855B3" w14:textId="77777777"/>
        </w:tc>
        <w:tc>
          <w:tcPr>
            <w:tcW w:w="7654" w:type="dxa"/>
            <w:gridSpan w:val="2"/>
          </w:tcPr>
          <w:p w:rsidR="00997775" w:rsidRDefault="00997775" w14:paraId="609C72AA" w14:textId="77777777"/>
        </w:tc>
      </w:tr>
      <w:tr w:rsidR="00997775" w:rsidTr="00DD7A63" w14:paraId="11ECCF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46AFDF" w14:textId="77777777"/>
        </w:tc>
        <w:tc>
          <w:tcPr>
            <w:tcW w:w="7654" w:type="dxa"/>
            <w:gridSpan w:val="2"/>
          </w:tcPr>
          <w:p w:rsidR="00DD7A63" w:rsidP="00DD7A63" w:rsidRDefault="00DD7A63" w14:paraId="0400C1BA" w14:textId="77777777">
            <w:r>
              <w:t>constaterende dat de aangenomen motie-Stoffer c.s. (36546, nr. 65) verzocht een voorstel te doen voor een samenhangende jeugd- en gezinsaanpak;</w:t>
            </w:r>
          </w:p>
          <w:p w:rsidR="006A6E12" w:rsidP="00DD7A63" w:rsidRDefault="006A6E12" w14:paraId="4403A8B8" w14:textId="77777777"/>
          <w:p w:rsidR="00DD7A63" w:rsidP="00DD7A63" w:rsidRDefault="00DD7A63" w14:paraId="2C14AC00" w14:textId="77777777">
            <w:r>
              <w:t>constaterende dat de aangenomen motie-</w:t>
            </w:r>
            <w:proofErr w:type="spellStart"/>
            <w:r>
              <w:t>Flach</w:t>
            </w:r>
            <w:proofErr w:type="spellEnd"/>
            <w:r>
              <w:t xml:space="preserve"> c.s. (36410, nr. 97) verzocht mogelijkheden voor de positie van het gezinsbeleid in kaart te brengen en belemmeringen voor (aanstaande) ouders weg te nemen, maar dat de regering in reactie hierop enkel bestaande maatregelen benoemt;</w:t>
            </w:r>
          </w:p>
          <w:p w:rsidR="006A6E12" w:rsidP="00DD7A63" w:rsidRDefault="006A6E12" w14:paraId="67D860F9" w14:textId="77777777"/>
          <w:p w:rsidR="00DD7A63" w:rsidP="00DD7A63" w:rsidRDefault="00DD7A63" w14:paraId="30175504" w14:textId="77777777">
            <w:r>
              <w:t>overwegende dat het advies van de Deskundigencommissie Hervormingsagenda Jeugd en het gezinsonderzoek van het Verwey-Jonker Instituut het belang van integraal gezinsbeleid en aanvullende maatregelen hiervoor hebben onderstreept;</w:t>
            </w:r>
          </w:p>
          <w:p w:rsidR="006A6E12" w:rsidP="00DD7A63" w:rsidRDefault="006A6E12" w14:paraId="56ACD324" w14:textId="77777777"/>
          <w:p w:rsidR="00DD7A63" w:rsidP="00DD7A63" w:rsidRDefault="00DD7A63" w14:paraId="0A254C34" w14:textId="77777777">
            <w:r>
              <w:t>spreekt uit dat een toekomstig kabinet werk moet maken van integraal jeugd- en gezinsbeleid;</w:t>
            </w:r>
          </w:p>
          <w:p w:rsidR="006A6E12" w:rsidP="00DD7A63" w:rsidRDefault="006A6E12" w14:paraId="3BAD9551" w14:textId="77777777"/>
          <w:p w:rsidR="00DD7A63" w:rsidP="00DD7A63" w:rsidRDefault="00DD7A63" w14:paraId="53E920E2" w14:textId="77777777">
            <w:r>
              <w:t>verzoekt de regering concrete beleidsopties hiervoor voor te bereiden met oog op een volgend kabinet, daarbij de aanbevelingen uit genoemde rapporten te betrekken en voorstellen te doen voor versterking van de interdepartementale, integrale aanpak rondom jeugd en gezinnen,</w:t>
            </w:r>
          </w:p>
          <w:p w:rsidR="006A6E12" w:rsidP="00DD7A63" w:rsidRDefault="006A6E12" w14:paraId="53074AC6" w14:textId="77777777"/>
          <w:p w:rsidR="00DD7A63" w:rsidP="00DD7A63" w:rsidRDefault="00DD7A63" w14:paraId="319F6E92" w14:textId="77777777">
            <w:r>
              <w:t>en gaat over tot de orde van de dag.</w:t>
            </w:r>
          </w:p>
          <w:p w:rsidR="006A6E12" w:rsidP="00DD7A63" w:rsidRDefault="006A6E12" w14:paraId="14F19CFF" w14:textId="77777777"/>
          <w:p w:rsidR="006A6E12" w:rsidP="00DD7A63" w:rsidRDefault="00DD7A63" w14:paraId="12B298E1" w14:textId="77777777">
            <w:proofErr w:type="spellStart"/>
            <w:r>
              <w:t>Flach</w:t>
            </w:r>
            <w:proofErr w:type="spellEnd"/>
          </w:p>
          <w:p w:rsidR="006A6E12" w:rsidP="00DD7A63" w:rsidRDefault="00DD7A63" w14:paraId="389B6473" w14:textId="77777777">
            <w:r>
              <w:t>Ceder</w:t>
            </w:r>
          </w:p>
          <w:p w:rsidR="00997775" w:rsidP="00DD7A63" w:rsidRDefault="00DD7A63" w14:paraId="30D5B77C" w14:textId="3C696472">
            <w:r>
              <w:t>Saris</w:t>
            </w:r>
          </w:p>
        </w:tc>
      </w:tr>
    </w:tbl>
    <w:p w:rsidR="00997775" w:rsidRDefault="00997775" w14:paraId="44EA484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A0787" w14:textId="77777777" w:rsidR="00DD7A63" w:rsidRDefault="00DD7A63">
      <w:pPr>
        <w:spacing w:line="20" w:lineRule="exact"/>
      </w:pPr>
    </w:p>
  </w:endnote>
  <w:endnote w:type="continuationSeparator" w:id="0">
    <w:p w14:paraId="6984FAA5" w14:textId="77777777" w:rsidR="00DD7A63" w:rsidRDefault="00DD7A63">
      <w:pPr>
        <w:pStyle w:val="Amendement"/>
      </w:pPr>
      <w:r>
        <w:rPr>
          <w:b w:val="0"/>
        </w:rPr>
        <w:t xml:space="preserve"> </w:t>
      </w:r>
    </w:p>
  </w:endnote>
  <w:endnote w:type="continuationNotice" w:id="1">
    <w:p w14:paraId="19B9E304" w14:textId="77777777" w:rsidR="00DD7A63" w:rsidRDefault="00DD7A6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6CE45" w14:textId="77777777" w:rsidR="00DD7A63" w:rsidRDefault="00DD7A63">
      <w:pPr>
        <w:pStyle w:val="Amendement"/>
      </w:pPr>
      <w:r>
        <w:rPr>
          <w:b w:val="0"/>
        </w:rPr>
        <w:separator/>
      </w:r>
    </w:p>
  </w:footnote>
  <w:footnote w:type="continuationSeparator" w:id="0">
    <w:p w14:paraId="5956D9AE" w14:textId="77777777" w:rsidR="00DD7A63" w:rsidRDefault="00DD7A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A63"/>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6A6E12"/>
    <w:rsid w:val="00710A7A"/>
    <w:rsid w:val="00744C6E"/>
    <w:rsid w:val="007B35A1"/>
    <w:rsid w:val="007B76C6"/>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D7A63"/>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D23193"/>
  <w15:docId w15:val="{0AA6816C-2E32-4537-9F1F-1A67C49D3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178</ap:Words>
  <ap:Characters>1120</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2025-10-03T10:57:00.0000000Z</dcterms:created>
  <dcterms:modified xsi:type="dcterms:W3CDTF">2025-10-03T11:16:00.0000000Z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