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F12BC" w14:paraId="1D1B2666" w14:textId="77777777">
        <w:tc>
          <w:tcPr>
            <w:tcW w:w="6733" w:type="dxa"/>
            <w:gridSpan w:val="2"/>
            <w:tcBorders>
              <w:top w:val="nil"/>
              <w:left w:val="nil"/>
              <w:bottom w:val="nil"/>
              <w:right w:val="nil"/>
            </w:tcBorders>
            <w:vAlign w:val="center"/>
          </w:tcPr>
          <w:p w:rsidR="00997775" w:rsidP="00710A7A" w:rsidRDefault="00997775" w14:paraId="32BAC6A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2644E4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F12BC" w14:paraId="5FDDFDD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59CEA87" w14:textId="77777777">
            <w:r w:rsidRPr="008B0CC5">
              <w:t xml:space="preserve">Vergaderjaar </w:t>
            </w:r>
            <w:r w:rsidR="00AC6B87">
              <w:t>202</w:t>
            </w:r>
            <w:r w:rsidR="00684DFF">
              <w:t>5</w:t>
            </w:r>
            <w:r w:rsidR="00AC6B87">
              <w:t>-202</w:t>
            </w:r>
            <w:r w:rsidR="00684DFF">
              <w:t>6</w:t>
            </w:r>
          </w:p>
        </w:tc>
      </w:tr>
      <w:tr w:rsidR="00997775" w:rsidTr="008F12BC" w14:paraId="2ED936D7" w14:textId="77777777">
        <w:trPr>
          <w:cantSplit/>
        </w:trPr>
        <w:tc>
          <w:tcPr>
            <w:tcW w:w="10985" w:type="dxa"/>
            <w:gridSpan w:val="3"/>
            <w:tcBorders>
              <w:top w:val="nil"/>
              <w:left w:val="nil"/>
              <w:bottom w:val="nil"/>
              <w:right w:val="nil"/>
            </w:tcBorders>
          </w:tcPr>
          <w:p w:rsidR="00997775" w:rsidRDefault="00997775" w14:paraId="626098F7" w14:textId="77777777"/>
        </w:tc>
      </w:tr>
      <w:tr w:rsidR="00997775" w:rsidTr="008F12BC" w14:paraId="1740EDF7" w14:textId="77777777">
        <w:trPr>
          <w:cantSplit/>
        </w:trPr>
        <w:tc>
          <w:tcPr>
            <w:tcW w:w="10985" w:type="dxa"/>
            <w:gridSpan w:val="3"/>
            <w:tcBorders>
              <w:top w:val="nil"/>
              <w:left w:val="nil"/>
              <w:bottom w:val="single" w:color="auto" w:sz="4" w:space="0"/>
              <w:right w:val="nil"/>
            </w:tcBorders>
          </w:tcPr>
          <w:p w:rsidR="00997775" w:rsidRDefault="00997775" w14:paraId="5E199A4A" w14:textId="77777777"/>
        </w:tc>
      </w:tr>
      <w:tr w:rsidR="00997775" w:rsidTr="008F12BC" w14:paraId="74C42F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F5D17B" w14:textId="77777777"/>
        </w:tc>
        <w:tc>
          <w:tcPr>
            <w:tcW w:w="7654" w:type="dxa"/>
            <w:gridSpan w:val="2"/>
          </w:tcPr>
          <w:p w:rsidR="00997775" w:rsidRDefault="00997775" w14:paraId="617230BA" w14:textId="77777777"/>
        </w:tc>
      </w:tr>
      <w:tr w:rsidR="008F12BC" w:rsidTr="008F12BC" w14:paraId="7DA7F3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12BC" w:rsidP="008F12BC" w:rsidRDefault="008F12BC" w14:paraId="25640816" w14:textId="41EC4DB0">
            <w:pPr>
              <w:rPr>
                <w:b/>
              </w:rPr>
            </w:pPr>
            <w:r>
              <w:rPr>
                <w:b/>
              </w:rPr>
              <w:t>36 800 IX</w:t>
            </w:r>
          </w:p>
        </w:tc>
        <w:tc>
          <w:tcPr>
            <w:tcW w:w="7654" w:type="dxa"/>
            <w:gridSpan w:val="2"/>
          </w:tcPr>
          <w:p w:rsidR="008F12BC" w:rsidP="008F12BC" w:rsidRDefault="008F12BC" w14:paraId="0996EA52" w14:textId="7336A580">
            <w:pPr>
              <w:rPr>
                <w:b/>
              </w:rPr>
            </w:pPr>
            <w:r w:rsidRPr="00902336">
              <w:rPr>
                <w:b/>
                <w:bCs/>
                <w:szCs w:val="24"/>
              </w:rPr>
              <w:t>Vaststelling van de begrotingsstaat van het Ministerie van Financiën (IXB) en de begrotingsstaat van Nationale Schuld (IXA) voor het jaar 2026</w:t>
            </w:r>
          </w:p>
        </w:tc>
      </w:tr>
      <w:tr w:rsidR="008F12BC" w:rsidTr="008F12BC" w14:paraId="128B67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12BC" w:rsidP="008F12BC" w:rsidRDefault="008F12BC" w14:paraId="2F2F99F0" w14:textId="77777777"/>
        </w:tc>
        <w:tc>
          <w:tcPr>
            <w:tcW w:w="7654" w:type="dxa"/>
            <w:gridSpan w:val="2"/>
          </w:tcPr>
          <w:p w:rsidR="008F12BC" w:rsidP="008F12BC" w:rsidRDefault="008F12BC" w14:paraId="503168B9" w14:textId="77777777"/>
        </w:tc>
      </w:tr>
      <w:tr w:rsidR="008F12BC" w:rsidTr="008F12BC" w14:paraId="53B3B4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12BC" w:rsidP="008F12BC" w:rsidRDefault="008F12BC" w14:paraId="0910B770" w14:textId="77777777"/>
        </w:tc>
        <w:tc>
          <w:tcPr>
            <w:tcW w:w="7654" w:type="dxa"/>
            <w:gridSpan w:val="2"/>
          </w:tcPr>
          <w:p w:rsidR="008F12BC" w:rsidP="008F12BC" w:rsidRDefault="008F12BC" w14:paraId="6159F909" w14:textId="77777777"/>
        </w:tc>
      </w:tr>
      <w:tr w:rsidR="008F12BC" w:rsidTr="008F12BC" w14:paraId="5D2E06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12BC" w:rsidP="008F12BC" w:rsidRDefault="008F12BC" w14:paraId="3027F61E" w14:textId="75A822B7">
            <w:pPr>
              <w:rPr>
                <w:b/>
              </w:rPr>
            </w:pPr>
            <w:r>
              <w:rPr>
                <w:b/>
              </w:rPr>
              <w:t xml:space="preserve">Nr. </w:t>
            </w:r>
            <w:r w:rsidR="00587436">
              <w:rPr>
                <w:b/>
              </w:rPr>
              <w:t>26</w:t>
            </w:r>
          </w:p>
        </w:tc>
        <w:tc>
          <w:tcPr>
            <w:tcW w:w="7654" w:type="dxa"/>
            <w:gridSpan w:val="2"/>
          </w:tcPr>
          <w:p w:rsidR="008F12BC" w:rsidP="008F12BC" w:rsidRDefault="008F12BC" w14:paraId="0819B47E" w14:textId="07E29971">
            <w:pPr>
              <w:rPr>
                <w:b/>
              </w:rPr>
            </w:pPr>
            <w:r>
              <w:rPr>
                <w:b/>
              </w:rPr>
              <w:t xml:space="preserve">MOTIE VAN </w:t>
            </w:r>
            <w:r w:rsidR="00587436">
              <w:rPr>
                <w:b/>
              </w:rPr>
              <w:t>HET LID DIJK</w:t>
            </w:r>
          </w:p>
        </w:tc>
      </w:tr>
      <w:tr w:rsidR="008F12BC" w:rsidTr="008F12BC" w14:paraId="3D1F4C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12BC" w:rsidP="008F12BC" w:rsidRDefault="008F12BC" w14:paraId="49B1278C" w14:textId="77777777"/>
        </w:tc>
        <w:tc>
          <w:tcPr>
            <w:tcW w:w="7654" w:type="dxa"/>
            <w:gridSpan w:val="2"/>
          </w:tcPr>
          <w:p w:rsidR="008F12BC" w:rsidP="008F12BC" w:rsidRDefault="008F12BC" w14:paraId="2C470F36" w14:textId="368CA819">
            <w:r>
              <w:t>Voorgesteld 2 oktober 2025</w:t>
            </w:r>
          </w:p>
        </w:tc>
      </w:tr>
      <w:tr w:rsidR="008F12BC" w:rsidTr="008F12BC" w14:paraId="4B1A3A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12BC" w:rsidP="008F12BC" w:rsidRDefault="008F12BC" w14:paraId="74D716C8" w14:textId="77777777"/>
        </w:tc>
        <w:tc>
          <w:tcPr>
            <w:tcW w:w="7654" w:type="dxa"/>
            <w:gridSpan w:val="2"/>
          </w:tcPr>
          <w:p w:rsidR="008F12BC" w:rsidP="008F12BC" w:rsidRDefault="008F12BC" w14:paraId="7A91EC11" w14:textId="77777777"/>
        </w:tc>
      </w:tr>
      <w:tr w:rsidR="008F12BC" w:rsidTr="008F12BC" w14:paraId="0C6AF1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12BC" w:rsidP="008F12BC" w:rsidRDefault="008F12BC" w14:paraId="483B1B4C" w14:textId="77777777"/>
        </w:tc>
        <w:tc>
          <w:tcPr>
            <w:tcW w:w="7654" w:type="dxa"/>
            <w:gridSpan w:val="2"/>
          </w:tcPr>
          <w:p w:rsidR="008F12BC" w:rsidP="008F12BC" w:rsidRDefault="008F12BC" w14:paraId="1E931A76" w14:textId="67EDE595">
            <w:r>
              <w:t>De Kamer,</w:t>
            </w:r>
          </w:p>
        </w:tc>
      </w:tr>
      <w:tr w:rsidR="008F12BC" w:rsidTr="008F12BC" w14:paraId="27C10F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12BC" w:rsidP="008F12BC" w:rsidRDefault="008F12BC" w14:paraId="7DB693B8" w14:textId="77777777"/>
        </w:tc>
        <w:tc>
          <w:tcPr>
            <w:tcW w:w="7654" w:type="dxa"/>
            <w:gridSpan w:val="2"/>
          </w:tcPr>
          <w:p w:rsidR="008F12BC" w:rsidP="008F12BC" w:rsidRDefault="008F12BC" w14:paraId="604DE7C3" w14:textId="77777777"/>
        </w:tc>
      </w:tr>
      <w:tr w:rsidR="008F12BC" w:rsidTr="008F12BC" w14:paraId="391750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12BC" w:rsidP="008F12BC" w:rsidRDefault="008F12BC" w14:paraId="3482AED8" w14:textId="77777777"/>
        </w:tc>
        <w:tc>
          <w:tcPr>
            <w:tcW w:w="7654" w:type="dxa"/>
            <w:gridSpan w:val="2"/>
          </w:tcPr>
          <w:p w:rsidR="008F12BC" w:rsidP="008F12BC" w:rsidRDefault="008F12BC" w14:paraId="147A7641" w14:textId="4A2FF759">
            <w:r>
              <w:t>gehoord de beraadslaging,</w:t>
            </w:r>
          </w:p>
        </w:tc>
      </w:tr>
      <w:tr w:rsidR="00997775" w:rsidTr="008F12BC" w14:paraId="32A353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7E5450" w14:textId="77777777"/>
        </w:tc>
        <w:tc>
          <w:tcPr>
            <w:tcW w:w="7654" w:type="dxa"/>
            <w:gridSpan w:val="2"/>
          </w:tcPr>
          <w:p w:rsidR="00997775" w:rsidRDefault="00997775" w14:paraId="5F7550A2" w14:textId="77777777"/>
        </w:tc>
      </w:tr>
      <w:tr w:rsidR="00997775" w:rsidTr="008F12BC" w14:paraId="330334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BFCC39" w14:textId="77777777"/>
        </w:tc>
        <w:tc>
          <w:tcPr>
            <w:tcW w:w="7654" w:type="dxa"/>
            <w:gridSpan w:val="2"/>
          </w:tcPr>
          <w:p w:rsidR="0008516D" w:rsidP="0008516D" w:rsidRDefault="0008516D" w14:paraId="027EA9C1" w14:textId="77777777">
            <w:r>
              <w:t>constaterende dat het kabinet de salderingsregeling in 2027 wil afschaffen;</w:t>
            </w:r>
          </w:p>
          <w:p w:rsidR="0008516D" w:rsidP="0008516D" w:rsidRDefault="0008516D" w14:paraId="5042FD2C" w14:textId="77777777">
            <w:r>
              <w:t>constaterende dat zonnepanelen dan voor veel huishoudens onbetaalbaar worden en de terugverdientijd kan oplopen tot 25 jaar;</w:t>
            </w:r>
          </w:p>
          <w:p w:rsidR="00587436" w:rsidP="0008516D" w:rsidRDefault="00587436" w14:paraId="7D1DCFBB" w14:textId="77777777"/>
          <w:p w:rsidR="0008516D" w:rsidP="0008516D" w:rsidRDefault="0008516D" w14:paraId="34F75355" w14:textId="77777777">
            <w:r>
              <w:t xml:space="preserve">overwegende dat de Consumentenbond een alternatief voorstelt met een zonnestroomsubsidie: een vaste vergoeding per </w:t>
            </w:r>
            <w:proofErr w:type="spellStart"/>
            <w:r>
              <w:t>teruggeleverde</w:t>
            </w:r>
            <w:proofErr w:type="spellEnd"/>
            <w:r>
              <w:t xml:space="preserve"> kWh voor vijftien jaar, tot 3.000 kWh per jaar, wat de terugverdientijd op circa negen jaar houdt en consumenten stimuleert meer stroom zelf te gebruiken;</w:t>
            </w:r>
          </w:p>
          <w:p w:rsidR="00587436" w:rsidP="0008516D" w:rsidRDefault="00587436" w14:paraId="3D125CBE" w14:textId="77777777"/>
          <w:p w:rsidR="0008516D" w:rsidP="0008516D" w:rsidRDefault="0008516D" w14:paraId="0F44C643" w14:textId="77777777">
            <w:r>
              <w:t>verzoekt de regering het wetsvoorstel voor afschaffing van de salderingsregeling aan te passen en het voorstel voor zonnestroomsubsidie van de Consumentenbond over te nemen, zodat zonnepanelen betaalbaar blijven en het stroomnet wordt ontlast,</w:t>
            </w:r>
          </w:p>
          <w:p w:rsidR="00587436" w:rsidP="0008516D" w:rsidRDefault="00587436" w14:paraId="3DDE968C" w14:textId="77777777"/>
          <w:p w:rsidR="0008516D" w:rsidP="0008516D" w:rsidRDefault="0008516D" w14:paraId="5C76BEC5" w14:textId="77777777">
            <w:r>
              <w:t>en gaat over tot de orde van de dag.</w:t>
            </w:r>
          </w:p>
          <w:p w:rsidR="00587436" w:rsidP="0008516D" w:rsidRDefault="00587436" w14:paraId="4EC1AAD2" w14:textId="77777777"/>
          <w:p w:rsidR="00997775" w:rsidP="0008516D" w:rsidRDefault="0008516D" w14:paraId="5F0A8E55" w14:textId="7DAA8ADB">
            <w:r>
              <w:t>Dijk</w:t>
            </w:r>
          </w:p>
        </w:tc>
      </w:tr>
    </w:tbl>
    <w:p w:rsidR="00997775" w:rsidRDefault="00997775" w14:paraId="1D0AF2A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CE746" w14:textId="77777777" w:rsidR="008F12BC" w:rsidRDefault="008F12BC">
      <w:pPr>
        <w:spacing w:line="20" w:lineRule="exact"/>
      </w:pPr>
    </w:p>
  </w:endnote>
  <w:endnote w:type="continuationSeparator" w:id="0">
    <w:p w14:paraId="63FEE163" w14:textId="77777777" w:rsidR="008F12BC" w:rsidRDefault="008F12BC">
      <w:pPr>
        <w:pStyle w:val="Amendement"/>
      </w:pPr>
      <w:r>
        <w:rPr>
          <w:b w:val="0"/>
        </w:rPr>
        <w:t xml:space="preserve"> </w:t>
      </w:r>
    </w:p>
  </w:endnote>
  <w:endnote w:type="continuationNotice" w:id="1">
    <w:p w14:paraId="21022EE5" w14:textId="77777777" w:rsidR="008F12BC" w:rsidRDefault="008F12B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A60E4" w14:textId="77777777" w:rsidR="008F12BC" w:rsidRDefault="008F12BC">
      <w:pPr>
        <w:pStyle w:val="Amendement"/>
      </w:pPr>
      <w:r>
        <w:rPr>
          <w:b w:val="0"/>
        </w:rPr>
        <w:separator/>
      </w:r>
    </w:p>
  </w:footnote>
  <w:footnote w:type="continuationSeparator" w:id="0">
    <w:p w14:paraId="4BF17256" w14:textId="77777777" w:rsidR="008F12BC" w:rsidRDefault="008F12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BC"/>
    <w:rsid w:val="0008516D"/>
    <w:rsid w:val="00133FCE"/>
    <w:rsid w:val="001E482C"/>
    <w:rsid w:val="001E4877"/>
    <w:rsid w:val="0021105A"/>
    <w:rsid w:val="00280D6A"/>
    <w:rsid w:val="002B78E9"/>
    <w:rsid w:val="002C5406"/>
    <w:rsid w:val="00330D60"/>
    <w:rsid w:val="00345A5C"/>
    <w:rsid w:val="003F71A1"/>
    <w:rsid w:val="00476415"/>
    <w:rsid w:val="00546F8D"/>
    <w:rsid w:val="00560113"/>
    <w:rsid w:val="00587436"/>
    <w:rsid w:val="00621F64"/>
    <w:rsid w:val="00644DED"/>
    <w:rsid w:val="006765BC"/>
    <w:rsid w:val="00684DFF"/>
    <w:rsid w:val="006E5465"/>
    <w:rsid w:val="00710A7A"/>
    <w:rsid w:val="00744C6E"/>
    <w:rsid w:val="007B35A1"/>
    <w:rsid w:val="007C50C6"/>
    <w:rsid w:val="008304CB"/>
    <w:rsid w:val="00831CE0"/>
    <w:rsid w:val="00850A1D"/>
    <w:rsid w:val="00862909"/>
    <w:rsid w:val="00872A23"/>
    <w:rsid w:val="008B0CC5"/>
    <w:rsid w:val="008F12BC"/>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DB12A"/>
  <w15:docId w15:val="{E0F949F9-C847-4AA9-81FD-CE45D43B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958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2025-10-03T08:03:00.0000000Z</dcterms:created>
  <dcterms:modified xsi:type="dcterms:W3CDTF">2025-10-03T08:53:00.0000000Z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