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21AD" w:rsidR="00D11438" w:rsidP="00D11438" w:rsidRDefault="00BF4EBE" w14:paraId="7A3398A6" w14:textId="77583E15">
      <w:pPr>
        <w:ind w:left="1416" w:hanging="1416"/>
        <w:rPr>
          <w:rFonts w:ascii="Calibri" w:hAnsi="Calibri" w:cs="Calibri"/>
        </w:rPr>
      </w:pPr>
      <w:r w:rsidRPr="007821AD">
        <w:rPr>
          <w:rFonts w:ascii="Calibri" w:hAnsi="Calibri" w:cs="Calibri"/>
        </w:rPr>
        <w:t>36</w:t>
      </w:r>
      <w:r w:rsidRPr="007821AD" w:rsidR="00D11438">
        <w:rPr>
          <w:rFonts w:ascii="Calibri" w:hAnsi="Calibri" w:cs="Calibri"/>
        </w:rPr>
        <w:t xml:space="preserve"> </w:t>
      </w:r>
      <w:r w:rsidRPr="007821AD">
        <w:rPr>
          <w:rFonts w:ascii="Calibri" w:hAnsi="Calibri" w:cs="Calibri"/>
        </w:rPr>
        <w:t>800</w:t>
      </w:r>
      <w:r w:rsidRPr="007821AD" w:rsidR="00D11438">
        <w:rPr>
          <w:rFonts w:ascii="Calibri" w:hAnsi="Calibri" w:cs="Calibri"/>
        </w:rPr>
        <w:t xml:space="preserve"> </w:t>
      </w:r>
      <w:r w:rsidRPr="007821AD">
        <w:rPr>
          <w:rFonts w:ascii="Calibri" w:hAnsi="Calibri" w:cs="Calibri"/>
        </w:rPr>
        <w:t>VIII</w:t>
      </w:r>
      <w:r w:rsidRPr="007821AD" w:rsidR="00D11438">
        <w:rPr>
          <w:rFonts w:ascii="Calibri" w:hAnsi="Calibri" w:cs="Calibri"/>
        </w:rPr>
        <w:tab/>
        <w:t>Vaststelling van de begrotingsstaten van het Ministerie van Onderwijs, Cultuur en Wetenschap (VIII) voor het jaar 2026</w:t>
      </w:r>
    </w:p>
    <w:p w:rsidRPr="007821AD" w:rsidR="00D11438" w:rsidP="00D11438" w:rsidRDefault="005D07FC" w14:paraId="6DB68359" w14:textId="0F52A278">
      <w:pPr>
        <w:ind w:left="1416" w:hanging="1416"/>
        <w:rPr>
          <w:rFonts w:ascii="Calibri" w:hAnsi="Calibri" w:cs="Calibri"/>
        </w:rPr>
      </w:pPr>
      <w:r w:rsidRPr="007821AD">
        <w:rPr>
          <w:rFonts w:ascii="Calibri" w:hAnsi="Calibri" w:cs="Calibri"/>
        </w:rPr>
        <w:t xml:space="preserve">Nr. </w:t>
      </w:r>
      <w:r w:rsidRPr="007821AD" w:rsidR="00BF4EBE">
        <w:rPr>
          <w:rFonts w:ascii="Calibri" w:hAnsi="Calibri" w:cs="Calibri"/>
        </w:rPr>
        <w:t>11</w:t>
      </w:r>
      <w:r w:rsidRPr="007821AD">
        <w:rPr>
          <w:rFonts w:ascii="Calibri" w:hAnsi="Calibri" w:cs="Calibri"/>
        </w:rPr>
        <w:tab/>
        <w:t xml:space="preserve">Brief van de </w:t>
      </w:r>
      <w:r w:rsidRPr="007821AD" w:rsidR="00D11438">
        <w:rPr>
          <w:rFonts w:ascii="Calibri" w:hAnsi="Calibri" w:cs="Calibri"/>
        </w:rPr>
        <w:t>minister en staatssecretaris van Onderwijs, Cultuur en Wetenschap</w:t>
      </w:r>
    </w:p>
    <w:p w:rsidRPr="007821AD" w:rsidR="005D07FC" w:rsidP="00D11438" w:rsidRDefault="00D11438" w14:paraId="76317EBD" w14:textId="5BAC84E8">
      <w:pPr>
        <w:rPr>
          <w:rFonts w:ascii="Calibri" w:hAnsi="Calibri" w:cs="Calibri"/>
        </w:rPr>
      </w:pPr>
      <w:r w:rsidRPr="007821AD">
        <w:rPr>
          <w:rFonts w:ascii="Calibri" w:hAnsi="Calibri" w:cs="Calibri"/>
        </w:rPr>
        <w:t>Aan de Voorzitter van de Tweede Kamer der Staten-Generaal</w:t>
      </w:r>
    </w:p>
    <w:p w:rsidRPr="007821AD" w:rsidR="00D11438" w:rsidP="00D11438" w:rsidRDefault="00D11438" w14:paraId="62013230" w14:textId="6D2A0F05">
      <w:pPr>
        <w:rPr>
          <w:rFonts w:ascii="Calibri" w:hAnsi="Calibri" w:cs="Calibri"/>
        </w:rPr>
      </w:pPr>
      <w:r w:rsidRPr="007821AD">
        <w:rPr>
          <w:rFonts w:ascii="Calibri" w:hAnsi="Calibri" w:cs="Calibri"/>
        </w:rPr>
        <w:t>Den Haag, 2 oktober 2025</w:t>
      </w:r>
    </w:p>
    <w:p w:rsidRPr="007821AD" w:rsidR="00D11438" w:rsidP="00D11438" w:rsidRDefault="00D11438" w14:paraId="6907ADA4" w14:textId="77777777">
      <w:pPr>
        <w:rPr>
          <w:rFonts w:ascii="Calibri" w:hAnsi="Calibri" w:cs="Calibri"/>
        </w:rPr>
      </w:pPr>
    </w:p>
    <w:p w:rsidRPr="007821AD" w:rsidR="00BF4EBE" w:rsidP="00BF4EBE" w:rsidRDefault="00BF4EBE" w14:paraId="11A55368" w14:textId="1CF83163">
      <w:pPr>
        <w:spacing w:after="0"/>
        <w:rPr>
          <w:rFonts w:ascii="Calibri" w:hAnsi="Calibri" w:cs="Calibri"/>
        </w:rPr>
      </w:pPr>
      <w:r w:rsidRPr="007821AD">
        <w:rPr>
          <w:rFonts w:ascii="Calibri" w:hAnsi="Calibri" w:cs="Calibri"/>
        </w:rPr>
        <w:t>Hierbij bieden wij u het ontwerp-jaarwerkplan 2026 van de Inspectie van het Onderwijs aan. Deze toezending geschiedt in het kader van de procedure bedoeld in artikel 7, tweede lid, van de Wet op het Onderwijstoezicht. Op grond van deze bepaling kan het jaarwerkplan niet eerder door ons worden goedgekeurd dan vier weken nadat het ontwerp van het jaarwerkplan aan de Staten-Generaal is overlegd. Het verkiezingsreces wordt in deze termijn niet meegerekend.</w:t>
      </w:r>
    </w:p>
    <w:p w:rsidRPr="007821AD" w:rsidR="00BF4EBE" w:rsidP="00BF4EBE" w:rsidRDefault="00BF4EBE" w14:paraId="0E7D7E32" w14:textId="77777777">
      <w:pPr>
        <w:spacing w:after="0"/>
        <w:rPr>
          <w:rFonts w:ascii="Calibri" w:hAnsi="Calibri" w:cs="Calibri"/>
        </w:rPr>
      </w:pPr>
    </w:p>
    <w:p w:rsidRPr="007821AD" w:rsidR="00BF4EBE" w:rsidP="00BF4EBE" w:rsidRDefault="00BF4EBE" w14:paraId="7F5F0D97" w14:textId="77777777">
      <w:pPr>
        <w:spacing w:after="0"/>
        <w:rPr>
          <w:rFonts w:ascii="Calibri" w:hAnsi="Calibri" w:cs="Calibri"/>
        </w:rPr>
      </w:pPr>
      <w:r w:rsidRPr="007821AD">
        <w:rPr>
          <w:rFonts w:ascii="Calibri" w:hAnsi="Calibri" w:cs="Calibri"/>
        </w:rPr>
        <w:t>Dit document is aan beide Kamers der Staten-Generaal gezonden.</w:t>
      </w:r>
    </w:p>
    <w:p w:rsidRPr="007821AD" w:rsidR="00BF4EBE" w:rsidP="00BF4EBE" w:rsidRDefault="00BF4EBE" w14:paraId="39DF62A9" w14:textId="77777777">
      <w:pPr>
        <w:spacing w:after="0"/>
        <w:rPr>
          <w:rFonts w:ascii="Calibri" w:hAnsi="Calibri" w:cs="Calibri"/>
        </w:rPr>
      </w:pPr>
    </w:p>
    <w:p w:rsidRPr="007821AD" w:rsidR="00BF4EBE" w:rsidP="00D11438" w:rsidRDefault="00BF4EBE" w14:paraId="49D8BA92" w14:textId="77777777">
      <w:pPr>
        <w:pStyle w:val="Geenafstand"/>
        <w:rPr>
          <w:rFonts w:ascii="Calibri" w:hAnsi="Calibri" w:cs="Calibri"/>
        </w:rPr>
      </w:pPr>
      <w:r w:rsidRPr="007821AD">
        <w:rPr>
          <w:rFonts w:ascii="Calibri" w:hAnsi="Calibri" w:cs="Calibri"/>
        </w:rPr>
        <w:t>De minister van Onderwijs, Cultuur en Wetenschap,</w:t>
      </w:r>
    </w:p>
    <w:p w:rsidRPr="007821AD" w:rsidR="00BF4EBE" w:rsidP="00D11438" w:rsidRDefault="00BF4EBE" w14:paraId="48A24C83" w14:textId="4438BA1C">
      <w:pPr>
        <w:pStyle w:val="Geenafstand"/>
        <w:rPr>
          <w:rFonts w:ascii="Calibri" w:hAnsi="Calibri" w:cs="Calibri"/>
        </w:rPr>
      </w:pPr>
      <w:r w:rsidRPr="007821AD">
        <w:rPr>
          <w:rFonts w:ascii="Calibri" w:hAnsi="Calibri" w:cs="Calibri"/>
        </w:rPr>
        <w:t>G</w:t>
      </w:r>
      <w:r w:rsidRPr="007821AD" w:rsidR="00D11438">
        <w:rPr>
          <w:rFonts w:ascii="Calibri" w:hAnsi="Calibri" w:cs="Calibri"/>
        </w:rPr>
        <w:t xml:space="preserve">. </w:t>
      </w:r>
      <w:r w:rsidRPr="007821AD">
        <w:rPr>
          <w:rFonts w:ascii="Calibri" w:hAnsi="Calibri" w:cs="Calibri"/>
        </w:rPr>
        <w:t>Moes</w:t>
      </w:r>
    </w:p>
    <w:p w:rsidRPr="007821AD" w:rsidR="00BF4EBE" w:rsidP="00D11438" w:rsidRDefault="00BF4EBE" w14:paraId="155E22BF" w14:textId="77777777">
      <w:pPr>
        <w:pStyle w:val="Geenafstand"/>
        <w:rPr>
          <w:rFonts w:ascii="Calibri" w:hAnsi="Calibri" w:cs="Calibri"/>
        </w:rPr>
      </w:pPr>
    </w:p>
    <w:p w:rsidRPr="007821AD" w:rsidR="00BF4EBE" w:rsidP="00D11438" w:rsidRDefault="00BF4EBE" w14:paraId="409B9DBB" w14:textId="77777777">
      <w:pPr>
        <w:pStyle w:val="Geenafstand"/>
        <w:rPr>
          <w:rFonts w:ascii="Calibri" w:hAnsi="Calibri" w:cs="Calibri"/>
        </w:rPr>
      </w:pPr>
      <w:r w:rsidRPr="007821AD">
        <w:rPr>
          <w:rFonts w:ascii="Calibri" w:hAnsi="Calibri" w:cs="Calibri"/>
        </w:rPr>
        <w:t>De staatssecretaris van Onderwijs, Cultuur en Wetenschap,</w:t>
      </w:r>
    </w:p>
    <w:p w:rsidRPr="007821AD" w:rsidR="00BF4EBE" w:rsidP="00D11438" w:rsidRDefault="00BF4EBE" w14:paraId="3F220AD1" w14:textId="63C03017">
      <w:pPr>
        <w:pStyle w:val="Geenafstand"/>
        <w:rPr>
          <w:rFonts w:ascii="Calibri" w:hAnsi="Calibri" w:cs="Calibri"/>
        </w:rPr>
      </w:pPr>
      <w:r w:rsidRPr="007821AD">
        <w:rPr>
          <w:rFonts w:ascii="Calibri" w:hAnsi="Calibri" w:cs="Calibri"/>
        </w:rPr>
        <w:t>K</w:t>
      </w:r>
      <w:r w:rsidRPr="007821AD" w:rsidR="00D11438">
        <w:rPr>
          <w:rFonts w:ascii="Calibri" w:hAnsi="Calibri" w:cs="Calibri"/>
        </w:rPr>
        <w:t xml:space="preserve">.M. </w:t>
      </w:r>
      <w:r w:rsidRPr="007821AD">
        <w:rPr>
          <w:rFonts w:ascii="Calibri" w:hAnsi="Calibri" w:cs="Calibri"/>
        </w:rPr>
        <w:t>Becking</w:t>
      </w:r>
    </w:p>
    <w:p w:rsidRPr="007821AD" w:rsidR="00BF4EBE" w:rsidP="00BF4EBE" w:rsidRDefault="00BF4EBE" w14:paraId="1805DC14" w14:textId="77777777">
      <w:pPr>
        <w:spacing w:after="0"/>
        <w:rPr>
          <w:rFonts w:ascii="Calibri" w:hAnsi="Calibri" w:cs="Calibri"/>
        </w:rPr>
      </w:pPr>
    </w:p>
    <w:p w:rsidRPr="007821AD" w:rsidR="00BF4EBE" w:rsidP="00BF4EBE" w:rsidRDefault="00BF4EBE" w14:paraId="14AFDB76" w14:textId="28C9180E">
      <w:pPr>
        <w:rPr>
          <w:rFonts w:ascii="Calibri" w:hAnsi="Calibri" w:cs="Calibri"/>
          <w:sz w:val="20"/>
          <w:szCs w:val="20"/>
        </w:rPr>
      </w:pPr>
      <w:r w:rsidRPr="007821AD">
        <w:rPr>
          <w:rFonts w:ascii="Calibri" w:hAnsi="Calibri" w:cs="Calibri"/>
          <w:sz w:val="20"/>
          <w:szCs w:val="20"/>
        </w:rPr>
        <w:t xml:space="preserve">Ter Griffie van de Tweede Kamer der </w:t>
      </w:r>
      <w:r w:rsidRPr="007821AD">
        <w:rPr>
          <w:rFonts w:ascii="Calibri" w:hAnsi="Calibri" w:cs="Calibri"/>
          <w:sz w:val="20"/>
          <w:szCs w:val="20"/>
        </w:rPr>
        <w:br/>
        <w:t>Staten-Generaal ontvangen op 2 oktober 2025.</w:t>
      </w:r>
    </w:p>
    <w:p w:rsidRPr="007821AD" w:rsidR="00B048FE" w:rsidP="00B048FE" w:rsidRDefault="00BF4EBE" w14:paraId="7BE285BE" w14:textId="77777777">
      <w:pPr>
        <w:rPr>
          <w:rFonts w:ascii="Calibri" w:hAnsi="Calibri" w:cs="Calibri"/>
          <w:b/>
          <w:bCs/>
          <w:i/>
          <w:iCs/>
          <w:sz w:val="20"/>
          <w:szCs w:val="20"/>
        </w:rPr>
      </w:pPr>
      <w:r w:rsidRPr="007821AD">
        <w:rPr>
          <w:rFonts w:ascii="Calibri" w:hAnsi="Calibri" w:cs="Calibri"/>
          <w:sz w:val="20"/>
          <w:szCs w:val="20"/>
        </w:rPr>
        <w:t xml:space="preserve">De goedkeuring van het ontwerp van het </w:t>
      </w:r>
      <w:r w:rsidRPr="007821AD">
        <w:rPr>
          <w:rFonts w:ascii="Calibri" w:hAnsi="Calibri" w:cs="Calibri"/>
          <w:sz w:val="20"/>
          <w:szCs w:val="20"/>
        </w:rPr>
        <w:br/>
        <w:t xml:space="preserve">jaarwerkplan kan niet eerder worden gedaan </w:t>
      </w:r>
      <w:r w:rsidRPr="007821AD">
        <w:rPr>
          <w:rFonts w:ascii="Calibri" w:hAnsi="Calibri" w:cs="Calibri"/>
          <w:sz w:val="20"/>
          <w:szCs w:val="20"/>
        </w:rPr>
        <w:br/>
        <w:t xml:space="preserve">door de Minister dan op 26 november 2025.  </w:t>
      </w:r>
      <w:r w:rsidRPr="007821AD" w:rsidR="000D6CCF">
        <w:rPr>
          <w:rFonts w:ascii="Calibri" w:hAnsi="Calibri" w:cs="Calibri"/>
          <w:sz w:val="20"/>
          <w:szCs w:val="20"/>
        </w:rPr>
        <w:br/>
      </w:r>
      <w:r w:rsidRPr="007821AD" w:rsidR="000D6CCF">
        <w:rPr>
          <w:rFonts w:ascii="Calibri" w:hAnsi="Calibri" w:cs="Calibri"/>
          <w:sz w:val="20"/>
          <w:szCs w:val="20"/>
        </w:rPr>
        <w:br/>
      </w:r>
      <w:r w:rsidRPr="007821AD" w:rsidR="00B048FE">
        <w:rPr>
          <w:rFonts w:ascii="Calibri" w:hAnsi="Calibri" w:cs="Calibri"/>
          <w:b/>
          <w:bCs/>
          <w:i/>
          <w:iCs/>
          <w:sz w:val="20"/>
          <w:szCs w:val="20"/>
        </w:rPr>
        <w:t xml:space="preserve">Bij deze termijn is rekening gehouden met de </w:t>
      </w:r>
      <w:r w:rsidRPr="007821AD" w:rsidR="00B048FE">
        <w:rPr>
          <w:rFonts w:ascii="Calibri" w:hAnsi="Calibri" w:cs="Calibri"/>
          <w:b/>
          <w:bCs/>
          <w:i/>
          <w:iCs/>
          <w:sz w:val="20"/>
          <w:szCs w:val="20"/>
        </w:rPr>
        <w:br/>
        <w:t>recesperiode van de Tweede Kamer.</w:t>
      </w:r>
    </w:p>
    <w:p w:rsidRPr="007821AD" w:rsidR="00BF4EBE" w:rsidP="00BF4EBE" w:rsidRDefault="00BF4EBE" w14:paraId="398303B3" w14:textId="3C31CBF3">
      <w:pPr>
        <w:rPr>
          <w:rFonts w:ascii="Calibri" w:hAnsi="Calibri" w:cs="Calibri"/>
        </w:rPr>
      </w:pPr>
    </w:p>
    <w:p w:rsidRPr="007821AD" w:rsidR="00BF4EBE" w:rsidP="00BF4EBE" w:rsidRDefault="00BF4EBE" w14:paraId="33D8B12D" w14:textId="77777777">
      <w:pPr>
        <w:spacing w:after="0"/>
        <w:rPr>
          <w:rFonts w:ascii="Calibri" w:hAnsi="Calibri" w:cs="Calibri"/>
        </w:rPr>
      </w:pPr>
    </w:p>
    <w:p w:rsidRPr="007821AD" w:rsidR="00BF4EBE" w:rsidP="00BF4EBE" w:rsidRDefault="00BF4EBE" w14:paraId="1B11D0E2" w14:textId="77777777">
      <w:pPr>
        <w:spacing w:after="0"/>
        <w:rPr>
          <w:rFonts w:ascii="Calibri" w:hAnsi="Calibri" w:cs="Calibri"/>
        </w:rPr>
      </w:pPr>
    </w:p>
    <w:p w:rsidRPr="007821AD" w:rsidR="00BF4EBE" w:rsidP="00BF4EBE" w:rsidRDefault="00BF4EBE" w14:paraId="15873729" w14:textId="77777777">
      <w:pPr>
        <w:spacing w:after="0"/>
        <w:rPr>
          <w:rFonts w:ascii="Calibri" w:hAnsi="Calibri" w:cs="Calibri"/>
        </w:rPr>
      </w:pPr>
    </w:p>
    <w:p w:rsidRPr="007821AD" w:rsidR="00BF4EBE" w:rsidP="00BF4EBE" w:rsidRDefault="00BF4EBE" w14:paraId="7F5BD730" w14:textId="77777777">
      <w:pPr>
        <w:spacing w:after="0" w:line="240" w:lineRule="auto"/>
        <w:rPr>
          <w:rFonts w:ascii="Calibri" w:hAnsi="Calibri" w:cs="Calibri"/>
        </w:rPr>
      </w:pPr>
    </w:p>
    <w:p w:rsidRPr="007821AD" w:rsidR="00F80165" w:rsidP="00BF4EBE" w:rsidRDefault="00F80165" w14:paraId="015B4E98" w14:textId="77777777">
      <w:pPr>
        <w:spacing w:after="0"/>
        <w:rPr>
          <w:rFonts w:ascii="Calibri" w:hAnsi="Calibri" w:cs="Calibri"/>
        </w:rPr>
      </w:pPr>
    </w:p>
    <w:sectPr w:rsidRPr="007821AD" w:rsidR="00F80165" w:rsidSect="00BF4EB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9B05" w14:textId="77777777" w:rsidR="00BF4EBE" w:rsidRDefault="00BF4EBE" w:rsidP="00BF4EBE">
      <w:pPr>
        <w:spacing w:after="0" w:line="240" w:lineRule="auto"/>
      </w:pPr>
      <w:r>
        <w:separator/>
      </w:r>
    </w:p>
  </w:endnote>
  <w:endnote w:type="continuationSeparator" w:id="0">
    <w:p w14:paraId="03EFD8DF" w14:textId="77777777" w:rsidR="00BF4EBE" w:rsidRDefault="00BF4EBE" w:rsidP="00BF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61F6" w14:textId="77777777" w:rsidR="00BF4EBE" w:rsidRPr="00BF4EBE" w:rsidRDefault="00BF4EBE" w:rsidP="00BF4E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94" w14:textId="77777777" w:rsidR="00BF4EBE" w:rsidRPr="00BF4EBE" w:rsidRDefault="00BF4EBE" w:rsidP="00BF4E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053F" w14:textId="77777777" w:rsidR="00BF4EBE" w:rsidRPr="00BF4EBE" w:rsidRDefault="00BF4EBE" w:rsidP="00BF4E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303B" w14:textId="77777777" w:rsidR="00BF4EBE" w:rsidRDefault="00BF4EBE" w:rsidP="00BF4EBE">
      <w:pPr>
        <w:spacing w:after="0" w:line="240" w:lineRule="auto"/>
      </w:pPr>
      <w:r>
        <w:separator/>
      </w:r>
    </w:p>
  </w:footnote>
  <w:footnote w:type="continuationSeparator" w:id="0">
    <w:p w14:paraId="6D84B0A0" w14:textId="77777777" w:rsidR="00BF4EBE" w:rsidRDefault="00BF4EBE" w:rsidP="00BF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8C94" w14:textId="77777777" w:rsidR="00BF4EBE" w:rsidRPr="00BF4EBE" w:rsidRDefault="00BF4EBE" w:rsidP="00BF4E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AF86" w14:textId="77777777" w:rsidR="00BF4EBE" w:rsidRPr="00BF4EBE" w:rsidRDefault="00BF4EBE" w:rsidP="00BF4E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2895" w14:textId="77777777" w:rsidR="00BF4EBE" w:rsidRPr="00BF4EBE" w:rsidRDefault="00BF4EBE" w:rsidP="00BF4E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BE"/>
    <w:rsid w:val="000D6CCF"/>
    <w:rsid w:val="00142D58"/>
    <w:rsid w:val="00371970"/>
    <w:rsid w:val="003C406E"/>
    <w:rsid w:val="005D07FC"/>
    <w:rsid w:val="007821AD"/>
    <w:rsid w:val="00B048FE"/>
    <w:rsid w:val="00BF4EBE"/>
    <w:rsid w:val="00D1143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35D2"/>
  <w15:chartTrackingRefBased/>
  <w15:docId w15:val="{245735CA-C66B-489D-8BF9-E3C70E8C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E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E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E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E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E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E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E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E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E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E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E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E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E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E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E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EBE"/>
    <w:rPr>
      <w:rFonts w:eastAsiaTheme="majorEastAsia" w:cstheme="majorBidi"/>
      <w:color w:val="272727" w:themeColor="text1" w:themeTint="D8"/>
    </w:rPr>
  </w:style>
  <w:style w:type="paragraph" w:styleId="Titel">
    <w:name w:val="Title"/>
    <w:basedOn w:val="Standaard"/>
    <w:next w:val="Standaard"/>
    <w:link w:val="TitelChar"/>
    <w:uiPriority w:val="10"/>
    <w:qFormat/>
    <w:rsid w:val="00BF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E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E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E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E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EBE"/>
    <w:rPr>
      <w:i/>
      <w:iCs/>
      <w:color w:val="404040" w:themeColor="text1" w:themeTint="BF"/>
    </w:rPr>
  </w:style>
  <w:style w:type="paragraph" w:styleId="Lijstalinea">
    <w:name w:val="List Paragraph"/>
    <w:basedOn w:val="Standaard"/>
    <w:uiPriority w:val="34"/>
    <w:qFormat/>
    <w:rsid w:val="00BF4EBE"/>
    <w:pPr>
      <w:ind w:left="720"/>
      <w:contextualSpacing/>
    </w:pPr>
  </w:style>
  <w:style w:type="character" w:styleId="Intensievebenadrukking">
    <w:name w:val="Intense Emphasis"/>
    <w:basedOn w:val="Standaardalinea-lettertype"/>
    <w:uiPriority w:val="21"/>
    <w:qFormat/>
    <w:rsid w:val="00BF4EBE"/>
    <w:rPr>
      <w:i/>
      <w:iCs/>
      <w:color w:val="0F4761" w:themeColor="accent1" w:themeShade="BF"/>
    </w:rPr>
  </w:style>
  <w:style w:type="paragraph" w:styleId="Duidelijkcitaat">
    <w:name w:val="Intense Quote"/>
    <w:basedOn w:val="Standaard"/>
    <w:next w:val="Standaard"/>
    <w:link w:val="DuidelijkcitaatChar"/>
    <w:uiPriority w:val="30"/>
    <w:qFormat/>
    <w:rsid w:val="00BF4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EBE"/>
    <w:rPr>
      <w:i/>
      <w:iCs/>
      <w:color w:val="0F4761" w:themeColor="accent1" w:themeShade="BF"/>
    </w:rPr>
  </w:style>
  <w:style w:type="character" w:styleId="Intensieveverwijzing">
    <w:name w:val="Intense Reference"/>
    <w:basedOn w:val="Standaardalinea-lettertype"/>
    <w:uiPriority w:val="32"/>
    <w:qFormat/>
    <w:rsid w:val="00BF4EBE"/>
    <w:rPr>
      <w:b/>
      <w:bCs/>
      <w:smallCaps/>
      <w:color w:val="0F4761" w:themeColor="accent1" w:themeShade="BF"/>
      <w:spacing w:val="5"/>
    </w:rPr>
  </w:style>
  <w:style w:type="paragraph" w:styleId="Koptekst">
    <w:name w:val="header"/>
    <w:basedOn w:val="Standaard"/>
    <w:link w:val="KoptekstChar"/>
    <w:rsid w:val="00BF4E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F4E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F4E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F4E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F4E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4EBE"/>
    <w:rPr>
      <w:rFonts w:ascii="Verdana" w:hAnsi="Verdana"/>
      <w:noProof/>
      <w:sz w:val="13"/>
      <w:szCs w:val="24"/>
      <w:lang w:eastAsia="nl-NL"/>
    </w:rPr>
  </w:style>
  <w:style w:type="paragraph" w:customStyle="1" w:styleId="Huisstijl-Gegeven">
    <w:name w:val="Huisstijl-Gegeven"/>
    <w:basedOn w:val="Standaard"/>
    <w:link w:val="Huisstijl-GegevenCharChar"/>
    <w:rsid w:val="00BF4E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4E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F4EB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F4EB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BF4EB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D11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2025-10-07T12:08:00.0000000Z</dcterms:created>
  <dcterms:modified xsi:type="dcterms:W3CDTF">2025-10-07T12:08:00.0000000Z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