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6EA" w:rsidRDefault="00D96704" w14:paraId="6850A279" w14:textId="77777777">
      <w:r>
        <w:t>Geachte voorzitter,</w:t>
      </w:r>
    </w:p>
    <w:p w:rsidRPr="00D96704" w:rsidR="00D96704" w:rsidP="00D96704" w:rsidRDefault="00D96704" w14:paraId="0E7F6AE0" w14:textId="77777777"/>
    <w:p w:rsidRPr="00D96704" w:rsidR="00D96704" w:rsidP="00D96704" w:rsidRDefault="00D96704" w14:paraId="4933CDBE" w14:textId="4BA5797B">
      <w:r w:rsidRPr="00D96704">
        <w:t xml:space="preserve">Hierbij meld ik u dat vanwege de benodigde afstemming het tweede pakket van BNC-fiches van het Meerjarig Financieel Kader (MFK) 2028-2034 niet binnen de termijn van drie weken -waartoe uw Kamer heeft verzocht- kan worden verzonden. Het betreft de mededelingen (3 september 2025) voor het programma voor de eengemaakte markt en de douane, het programma Justitie, het Euratom-programma voor onderzoek en opleiding, het instrument voor samenwerking op het gebied van nucleaire veiligheid en ontmanteling, en de steun aan de dertien landen en gebieden overzee (LGO). Het bijstandsprogramma voor de ontmanteling van de kerncentrale van </w:t>
      </w:r>
      <w:proofErr w:type="spellStart"/>
      <w:r w:rsidRPr="00D96704">
        <w:t>Ignalina</w:t>
      </w:r>
      <w:proofErr w:type="spellEnd"/>
      <w:r w:rsidRPr="00D96704">
        <w:t xml:space="preserve"> in Litouwen en het </w:t>
      </w:r>
      <w:proofErr w:type="spellStart"/>
      <w:r w:rsidRPr="00D96704">
        <w:t>Pericles</w:t>
      </w:r>
      <w:proofErr w:type="spellEnd"/>
      <w:r w:rsidRPr="00D96704">
        <w:t xml:space="preserve"> V-programma zijn ook onderdeel van het tweede MFK pakket, maar worden niet geapprecieerd middels een BNC-fiche, aangezien dit continuering van bestaande programma’s betreft. Ik streef ernaar om de BNC-fiches op korte termijn aan uw Kamer te sturen. </w:t>
      </w:r>
    </w:p>
    <w:p w:rsidR="009E46EA" w:rsidRDefault="009E46EA" w14:paraId="6850A27C"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9E46EA" w14:paraId="6850A27F" w14:textId="77777777">
        <w:tc>
          <w:tcPr>
            <w:tcW w:w="3620" w:type="dxa"/>
          </w:tcPr>
          <w:p w:rsidR="009E46EA" w:rsidRDefault="00D96704" w14:paraId="6850A27D" w14:textId="594AE5DE">
            <w:r>
              <w:t xml:space="preserve">De </w:t>
            </w:r>
            <w:r w:rsidR="007C5789">
              <w:t>m</w:t>
            </w:r>
            <w:r>
              <w:t>inister van Buitenlandse Zaken</w:t>
            </w:r>
            <w:r w:rsidR="007C5789">
              <w:t>,</w:t>
            </w:r>
            <w:r>
              <w:br/>
            </w:r>
            <w:r>
              <w:br/>
            </w:r>
            <w:r>
              <w:br/>
            </w:r>
            <w:r>
              <w:br/>
            </w:r>
            <w:r>
              <w:br/>
            </w:r>
            <w:r>
              <w:br/>
              <w:t>D.M. van Weel</w:t>
            </w:r>
          </w:p>
        </w:tc>
        <w:tc>
          <w:tcPr>
            <w:tcW w:w="3921" w:type="dxa"/>
          </w:tcPr>
          <w:p w:rsidR="009E46EA" w:rsidRDefault="009E46EA" w14:paraId="6850A27E" w14:textId="77777777"/>
        </w:tc>
      </w:tr>
    </w:tbl>
    <w:p w:rsidR="009E46EA" w:rsidRDefault="009E46EA" w14:paraId="6850A280" w14:textId="77777777"/>
    <w:sectPr w:rsidR="009E46EA">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A289" w14:textId="77777777" w:rsidR="00D96704" w:rsidRDefault="00D96704">
      <w:pPr>
        <w:spacing w:line="240" w:lineRule="auto"/>
      </w:pPr>
      <w:r>
        <w:separator/>
      </w:r>
    </w:p>
  </w:endnote>
  <w:endnote w:type="continuationSeparator" w:id="0">
    <w:p w14:paraId="6850A28B" w14:textId="77777777" w:rsidR="00D96704" w:rsidRDefault="00D96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A285" w14:textId="77777777" w:rsidR="00D96704" w:rsidRDefault="00D96704">
      <w:pPr>
        <w:spacing w:line="240" w:lineRule="auto"/>
      </w:pPr>
      <w:r>
        <w:separator/>
      </w:r>
    </w:p>
  </w:footnote>
  <w:footnote w:type="continuationSeparator" w:id="0">
    <w:p w14:paraId="6850A287" w14:textId="77777777" w:rsidR="00D96704" w:rsidRDefault="00D96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A281" w14:textId="77777777" w:rsidR="009E46EA" w:rsidRDefault="00D96704">
    <w:r>
      <w:rPr>
        <w:noProof/>
      </w:rPr>
      <mc:AlternateContent>
        <mc:Choice Requires="wps">
          <w:drawing>
            <wp:anchor distT="0" distB="0" distL="0" distR="0" simplePos="1" relativeHeight="251652608" behindDoc="0" locked="1" layoutInCell="1" allowOverlap="1" wp14:anchorId="6850A285" wp14:editId="6850A286">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50A2B3" w14:textId="77777777" w:rsidR="009E46EA" w:rsidRDefault="00D96704">
                          <w:pPr>
                            <w:pStyle w:val="Referentiegegevensbold"/>
                          </w:pPr>
                          <w:r>
                            <w:t>Ministerie van Buitenlandse Zaken</w:t>
                          </w:r>
                        </w:p>
                        <w:p w14:paraId="6850A2B4" w14:textId="77777777" w:rsidR="009E46EA" w:rsidRDefault="009E46EA">
                          <w:pPr>
                            <w:pStyle w:val="WitregelW2"/>
                          </w:pPr>
                        </w:p>
                        <w:p w14:paraId="6850A2B5" w14:textId="77777777" w:rsidR="009E46EA" w:rsidRDefault="00D96704">
                          <w:pPr>
                            <w:pStyle w:val="Referentiegegevensbold"/>
                          </w:pPr>
                          <w:r>
                            <w:t>Onze referentie</w:t>
                          </w:r>
                        </w:p>
                        <w:p w14:paraId="6850A2B6" w14:textId="77777777" w:rsidR="009E46EA" w:rsidRDefault="00D96704">
                          <w:pPr>
                            <w:pStyle w:val="Referentiegegevens"/>
                          </w:pPr>
                          <w:r>
                            <w:t>BZ2520842</w:t>
                          </w:r>
                        </w:p>
                      </w:txbxContent>
                    </wps:txbx>
                    <wps:bodyPr vert="horz" wrap="square" lIns="0" tIns="0" rIns="0" bIns="0" anchor="t" anchorCtr="0"/>
                  </wps:wsp>
                </a:graphicData>
              </a:graphic>
            </wp:anchor>
          </w:drawing>
        </mc:Choice>
        <mc:Fallback>
          <w:pict>
            <v:shapetype w14:anchorId="6850A28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50A2B3" w14:textId="77777777" w:rsidR="009E46EA" w:rsidRDefault="00D96704">
                    <w:pPr>
                      <w:pStyle w:val="Referentiegegevensbold"/>
                    </w:pPr>
                    <w:r>
                      <w:t>Ministerie van Buitenlandse Zaken</w:t>
                    </w:r>
                  </w:p>
                  <w:p w14:paraId="6850A2B4" w14:textId="77777777" w:rsidR="009E46EA" w:rsidRDefault="009E46EA">
                    <w:pPr>
                      <w:pStyle w:val="WitregelW2"/>
                    </w:pPr>
                  </w:p>
                  <w:p w14:paraId="6850A2B5" w14:textId="77777777" w:rsidR="009E46EA" w:rsidRDefault="00D96704">
                    <w:pPr>
                      <w:pStyle w:val="Referentiegegevensbold"/>
                    </w:pPr>
                    <w:r>
                      <w:t>Onze referentie</w:t>
                    </w:r>
                  </w:p>
                  <w:p w14:paraId="6850A2B6" w14:textId="77777777" w:rsidR="009E46EA" w:rsidRDefault="00D96704">
                    <w:pPr>
                      <w:pStyle w:val="Referentiegegevens"/>
                    </w:pPr>
                    <w:r>
                      <w:t>BZ2520842</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6850A287" wp14:editId="6850A288">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850A2B7" w14:textId="77777777" w:rsidR="009E46EA" w:rsidRDefault="00D96704">
                          <w:pPr>
                            <w:pStyle w:val="Rubricering"/>
                          </w:pPr>
                          <w:r>
                            <w:t>ONGERUBRICEERD / GEEN MERKING</w:t>
                          </w:r>
                        </w:p>
                      </w:txbxContent>
                    </wps:txbx>
                    <wps:bodyPr vert="horz" wrap="square" lIns="0" tIns="0" rIns="0" bIns="0" anchor="t" anchorCtr="0"/>
                  </wps:wsp>
                </a:graphicData>
              </a:graphic>
            </wp:anchor>
          </w:drawing>
        </mc:Choice>
        <mc:Fallback>
          <w:pict>
            <v:shape w14:anchorId="6850A287"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850A2B7" w14:textId="77777777" w:rsidR="009E46EA" w:rsidRDefault="00D96704">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850A289" wp14:editId="6850A28A">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50A2C5" w14:textId="77777777" w:rsidR="00D96704" w:rsidRDefault="00D96704"/>
                      </w:txbxContent>
                    </wps:txbx>
                    <wps:bodyPr vert="horz" wrap="square" lIns="0" tIns="0" rIns="0" bIns="0" anchor="t" anchorCtr="0"/>
                  </wps:wsp>
                </a:graphicData>
              </a:graphic>
            </wp:anchor>
          </w:drawing>
        </mc:Choice>
        <mc:Fallback>
          <w:pict>
            <v:shape w14:anchorId="6850A289"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850A2C5" w14:textId="77777777" w:rsidR="00D96704" w:rsidRDefault="00D9670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A283" w14:textId="6E6C038C" w:rsidR="009E46EA" w:rsidRDefault="00D96704">
    <w:pPr>
      <w:spacing w:after="7131" w:line="14" w:lineRule="exact"/>
    </w:pPr>
    <w:r>
      <w:rPr>
        <w:noProof/>
      </w:rPr>
      <mc:AlternateContent>
        <mc:Choice Requires="wps">
          <w:drawing>
            <wp:anchor distT="0" distB="0" distL="0" distR="0" simplePos="0" relativeHeight="251655680" behindDoc="0" locked="1" layoutInCell="1" allowOverlap="1" wp14:anchorId="6850A28B" wp14:editId="6850A28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850A2B8" w14:textId="77777777" w:rsidR="00D96704" w:rsidRDefault="00D96704"/>
                      </w:txbxContent>
                    </wps:txbx>
                    <wps:bodyPr vert="horz" wrap="square" lIns="0" tIns="0" rIns="0" bIns="0" anchor="t" anchorCtr="0"/>
                  </wps:wsp>
                </a:graphicData>
              </a:graphic>
            </wp:anchor>
          </w:drawing>
        </mc:Choice>
        <mc:Fallback>
          <w:pict>
            <v:shapetype w14:anchorId="6850A28B"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850A2B8" w14:textId="77777777" w:rsidR="00D96704" w:rsidRDefault="00D9670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850A28D" wp14:editId="6850A28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850A29C" w14:textId="77777777" w:rsidR="009E46EA" w:rsidRDefault="00D9670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850A28D"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850A29C" w14:textId="77777777" w:rsidR="009E46EA" w:rsidRDefault="00D9670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850A28F" wp14:editId="6850A29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E46EA" w14:paraId="6850A29F" w14:textId="77777777">
                            <w:tc>
                              <w:tcPr>
                                <w:tcW w:w="678" w:type="dxa"/>
                              </w:tcPr>
                              <w:p w14:paraId="6850A29D" w14:textId="77777777" w:rsidR="009E46EA" w:rsidRDefault="00D96704">
                                <w:r>
                                  <w:t>Datum</w:t>
                                </w:r>
                              </w:p>
                            </w:tc>
                            <w:tc>
                              <w:tcPr>
                                <w:tcW w:w="6851" w:type="dxa"/>
                              </w:tcPr>
                              <w:p w14:paraId="6850A29E" w14:textId="207AD421" w:rsidR="009E46EA" w:rsidRDefault="00D90643">
                                <w:r>
                                  <w:t xml:space="preserve">3 </w:t>
                                </w:r>
                                <w:r w:rsidR="00D96704">
                                  <w:t>oktober 2025</w:t>
                                </w:r>
                              </w:p>
                            </w:tc>
                          </w:tr>
                          <w:tr w:rsidR="009E46EA" w14:paraId="6850A2A4" w14:textId="77777777">
                            <w:tc>
                              <w:tcPr>
                                <w:tcW w:w="678" w:type="dxa"/>
                              </w:tcPr>
                              <w:p w14:paraId="6850A2A0" w14:textId="77777777" w:rsidR="009E46EA" w:rsidRDefault="00D96704">
                                <w:r>
                                  <w:t>Betreft</w:t>
                                </w:r>
                              </w:p>
                              <w:p w14:paraId="6850A2A1" w14:textId="77777777" w:rsidR="009E46EA" w:rsidRDefault="009E46EA"/>
                            </w:tc>
                            <w:tc>
                              <w:tcPr>
                                <w:tcW w:w="6851" w:type="dxa"/>
                              </w:tcPr>
                              <w:p w14:paraId="6850A2A2" w14:textId="311700DF" w:rsidR="009E46EA" w:rsidRDefault="00D96704">
                                <w:r>
                                  <w:t>Uitstel toezending BNC-fiches tweede deel pakket MFK 2028-2034</w:t>
                                </w:r>
                              </w:p>
                              <w:p w14:paraId="6850A2A3" w14:textId="77777777" w:rsidR="009E46EA" w:rsidRDefault="009E46EA"/>
                            </w:tc>
                          </w:tr>
                        </w:tbl>
                        <w:p w14:paraId="6850A2A5" w14:textId="77777777" w:rsidR="009E46EA" w:rsidRDefault="009E46EA"/>
                        <w:p w14:paraId="6850A2A6" w14:textId="77777777" w:rsidR="009E46EA" w:rsidRDefault="009E46EA"/>
                      </w:txbxContent>
                    </wps:txbx>
                    <wps:bodyPr vert="horz" wrap="square" lIns="0" tIns="0" rIns="0" bIns="0" anchor="t" anchorCtr="0"/>
                  </wps:wsp>
                </a:graphicData>
              </a:graphic>
            </wp:anchor>
          </w:drawing>
        </mc:Choice>
        <mc:Fallback>
          <w:pict>
            <v:shape w14:anchorId="6850A28F"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E46EA" w14:paraId="6850A29F" w14:textId="77777777">
                      <w:tc>
                        <w:tcPr>
                          <w:tcW w:w="678" w:type="dxa"/>
                        </w:tcPr>
                        <w:p w14:paraId="6850A29D" w14:textId="77777777" w:rsidR="009E46EA" w:rsidRDefault="00D96704">
                          <w:r>
                            <w:t>Datum</w:t>
                          </w:r>
                        </w:p>
                      </w:tc>
                      <w:tc>
                        <w:tcPr>
                          <w:tcW w:w="6851" w:type="dxa"/>
                        </w:tcPr>
                        <w:p w14:paraId="6850A29E" w14:textId="207AD421" w:rsidR="009E46EA" w:rsidRDefault="00D90643">
                          <w:r>
                            <w:t xml:space="preserve">3 </w:t>
                          </w:r>
                          <w:r w:rsidR="00D96704">
                            <w:t>oktober 2025</w:t>
                          </w:r>
                        </w:p>
                      </w:tc>
                    </w:tr>
                    <w:tr w:rsidR="009E46EA" w14:paraId="6850A2A4" w14:textId="77777777">
                      <w:tc>
                        <w:tcPr>
                          <w:tcW w:w="678" w:type="dxa"/>
                        </w:tcPr>
                        <w:p w14:paraId="6850A2A0" w14:textId="77777777" w:rsidR="009E46EA" w:rsidRDefault="00D96704">
                          <w:r>
                            <w:t>Betreft</w:t>
                          </w:r>
                        </w:p>
                        <w:p w14:paraId="6850A2A1" w14:textId="77777777" w:rsidR="009E46EA" w:rsidRDefault="009E46EA"/>
                      </w:tc>
                      <w:tc>
                        <w:tcPr>
                          <w:tcW w:w="6851" w:type="dxa"/>
                        </w:tcPr>
                        <w:p w14:paraId="6850A2A2" w14:textId="311700DF" w:rsidR="009E46EA" w:rsidRDefault="00D96704">
                          <w:r>
                            <w:t>Uitstel toezending BNC-fiches tweede deel pakket MFK 2028-2034</w:t>
                          </w:r>
                        </w:p>
                        <w:p w14:paraId="6850A2A3" w14:textId="77777777" w:rsidR="009E46EA" w:rsidRDefault="009E46EA"/>
                      </w:tc>
                    </w:tr>
                  </w:tbl>
                  <w:p w14:paraId="6850A2A5" w14:textId="77777777" w:rsidR="009E46EA" w:rsidRDefault="009E46EA"/>
                  <w:p w14:paraId="6850A2A6" w14:textId="77777777" w:rsidR="009E46EA" w:rsidRDefault="009E46E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50A291" wp14:editId="6850A292">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50A2A7" w14:textId="77777777" w:rsidR="009E46EA" w:rsidRDefault="00D96704">
                          <w:pPr>
                            <w:pStyle w:val="Referentiegegevensbold"/>
                          </w:pPr>
                          <w:r>
                            <w:t>Ministerie van Buitenlandse Zaken</w:t>
                          </w:r>
                        </w:p>
                        <w:p w14:paraId="6850A2A8" w14:textId="77777777" w:rsidR="009E46EA" w:rsidRDefault="009E46EA">
                          <w:pPr>
                            <w:pStyle w:val="WitregelW1"/>
                          </w:pPr>
                        </w:p>
                        <w:p w14:paraId="6850A2A9" w14:textId="25424AB0" w:rsidR="009E46EA" w:rsidRPr="007C5789" w:rsidRDefault="007C5789">
                          <w:pPr>
                            <w:pStyle w:val="Referentiegegevens"/>
                          </w:pPr>
                          <w:r w:rsidRPr="007C5789">
                            <w:t>Rijnstraat 8</w:t>
                          </w:r>
                        </w:p>
                        <w:p w14:paraId="2EFC5C18" w14:textId="79A78367" w:rsidR="007C5789" w:rsidRPr="007C5789" w:rsidRDefault="007C5789" w:rsidP="007C5789">
                          <w:pPr>
                            <w:rPr>
                              <w:sz w:val="13"/>
                              <w:szCs w:val="13"/>
                              <w:lang w:val="da-DK"/>
                            </w:rPr>
                          </w:pPr>
                          <w:r w:rsidRPr="007C5789">
                            <w:rPr>
                              <w:sz w:val="13"/>
                              <w:szCs w:val="13"/>
                              <w:lang w:val="da-DK"/>
                            </w:rPr>
                            <w:t>2515XP Den Haag</w:t>
                          </w:r>
                        </w:p>
                        <w:p w14:paraId="17ABF07B" w14:textId="5961FD2B" w:rsidR="007C5789" w:rsidRPr="007C5789" w:rsidRDefault="007C5789" w:rsidP="007C5789">
                          <w:pPr>
                            <w:rPr>
                              <w:sz w:val="13"/>
                              <w:szCs w:val="13"/>
                              <w:lang w:val="da-DK"/>
                            </w:rPr>
                          </w:pPr>
                          <w:r w:rsidRPr="007C5789">
                            <w:rPr>
                              <w:sz w:val="13"/>
                              <w:szCs w:val="13"/>
                              <w:lang w:val="da-DK"/>
                            </w:rPr>
                            <w:t>Postbus 20061</w:t>
                          </w:r>
                        </w:p>
                        <w:p w14:paraId="185A14C4" w14:textId="06DA985D" w:rsidR="007C5789" w:rsidRPr="007C5789" w:rsidRDefault="007C5789" w:rsidP="007C5789">
                          <w:pPr>
                            <w:rPr>
                              <w:sz w:val="13"/>
                              <w:szCs w:val="13"/>
                              <w:lang w:val="da-DK"/>
                            </w:rPr>
                          </w:pPr>
                          <w:proofErr w:type="spellStart"/>
                          <w:r w:rsidRPr="007C5789">
                            <w:rPr>
                              <w:sz w:val="13"/>
                              <w:szCs w:val="13"/>
                              <w:lang w:val="da-DK"/>
                            </w:rPr>
                            <w:t>Nederlanden</w:t>
                          </w:r>
                          <w:proofErr w:type="spellEnd"/>
                        </w:p>
                        <w:p w14:paraId="6850A2AA" w14:textId="77777777" w:rsidR="009E46EA" w:rsidRPr="007C5789" w:rsidRDefault="00D96704">
                          <w:pPr>
                            <w:pStyle w:val="Referentiegegevens"/>
                            <w:rPr>
                              <w:lang w:val="da-DK"/>
                            </w:rPr>
                          </w:pPr>
                          <w:r w:rsidRPr="007C5789">
                            <w:rPr>
                              <w:lang w:val="da-DK"/>
                            </w:rPr>
                            <w:t>www.minbuza.nl</w:t>
                          </w:r>
                        </w:p>
                        <w:p w14:paraId="6850A2AB" w14:textId="77777777" w:rsidR="009E46EA" w:rsidRPr="007C5789" w:rsidRDefault="009E46EA">
                          <w:pPr>
                            <w:pStyle w:val="WitregelW2"/>
                            <w:rPr>
                              <w:lang w:val="da-DK"/>
                            </w:rPr>
                          </w:pPr>
                        </w:p>
                        <w:p w14:paraId="6850A2AC" w14:textId="77777777" w:rsidR="009E46EA" w:rsidRDefault="00D96704">
                          <w:pPr>
                            <w:pStyle w:val="Referentiegegevensbold"/>
                          </w:pPr>
                          <w:r>
                            <w:t>Onze referentie</w:t>
                          </w:r>
                        </w:p>
                        <w:p w14:paraId="6850A2AD" w14:textId="77777777" w:rsidR="009E46EA" w:rsidRDefault="00D96704">
                          <w:pPr>
                            <w:pStyle w:val="Referentiegegevens"/>
                          </w:pPr>
                          <w:r>
                            <w:t>BZ2520842</w:t>
                          </w:r>
                        </w:p>
                        <w:p w14:paraId="6850A2AE" w14:textId="77777777" w:rsidR="009E46EA" w:rsidRDefault="009E46EA">
                          <w:pPr>
                            <w:pStyle w:val="WitregelW1"/>
                          </w:pPr>
                        </w:p>
                        <w:p w14:paraId="6850A2AF" w14:textId="77777777" w:rsidR="009E46EA" w:rsidRDefault="00D96704">
                          <w:pPr>
                            <w:pStyle w:val="Referentiegegevensbold"/>
                          </w:pPr>
                          <w:r>
                            <w:t>Bijlage(n)</w:t>
                          </w:r>
                        </w:p>
                        <w:p w14:paraId="6850A2B0" w14:textId="77777777" w:rsidR="009E46EA" w:rsidRDefault="00D96704">
                          <w:pPr>
                            <w:pStyle w:val="Referentiegegevens"/>
                          </w:pPr>
                          <w:r>
                            <w:t>-</w:t>
                          </w:r>
                        </w:p>
                      </w:txbxContent>
                    </wps:txbx>
                    <wps:bodyPr vert="horz" wrap="square" lIns="0" tIns="0" rIns="0" bIns="0" anchor="t" anchorCtr="0"/>
                  </wps:wsp>
                </a:graphicData>
              </a:graphic>
            </wp:anchor>
          </w:drawing>
        </mc:Choice>
        <mc:Fallback>
          <w:pict>
            <v:shape w14:anchorId="6850A291"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6850A2A7" w14:textId="77777777" w:rsidR="009E46EA" w:rsidRDefault="00D96704">
                    <w:pPr>
                      <w:pStyle w:val="Referentiegegevensbold"/>
                    </w:pPr>
                    <w:r>
                      <w:t>Ministerie van Buitenlandse Zaken</w:t>
                    </w:r>
                  </w:p>
                  <w:p w14:paraId="6850A2A8" w14:textId="77777777" w:rsidR="009E46EA" w:rsidRDefault="009E46EA">
                    <w:pPr>
                      <w:pStyle w:val="WitregelW1"/>
                    </w:pPr>
                  </w:p>
                  <w:p w14:paraId="6850A2A9" w14:textId="25424AB0" w:rsidR="009E46EA" w:rsidRPr="007C5789" w:rsidRDefault="007C5789">
                    <w:pPr>
                      <w:pStyle w:val="Referentiegegevens"/>
                    </w:pPr>
                    <w:r w:rsidRPr="007C5789">
                      <w:t>Rijnstraat 8</w:t>
                    </w:r>
                  </w:p>
                  <w:p w14:paraId="2EFC5C18" w14:textId="79A78367" w:rsidR="007C5789" w:rsidRPr="007C5789" w:rsidRDefault="007C5789" w:rsidP="007C5789">
                    <w:pPr>
                      <w:rPr>
                        <w:sz w:val="13"/>
                        <w:szCs w:val="13"/>
                        <w:lang w:val="da-DK"/>
                      </w:rPr>
                    </w:pPr>
                    <w:r w:rsidRPr="007C5789">
                      <w:rPr>
                        <w:sz w:val="13"/>
                        <w:szCs w:val="13"/>
                        <w:lang w:val="da-DK"/>
                      </w:rPr>
                      <w:t>2515XP Den Haag</w:t>
                    </w:r>
                  </w:p>
                  <w:p w14:paraId="17ABF07B" w14:textId="5961FD2B" w:rsidR="007C5789" w:rsidRPr="007C5789" w:rsidRDefault="007C5789" w:rsidP="007C5789">
                    <w:pPr>
                      <w:rPr>
                        <w:sz w:val="13"/>
                        <w:szCs w:val="13"/>
                        <w:lang w:val="da-DK"/>
                      </w:rPr>
                    </w:pPr>
                    <w:r w:rsidRPr="007C5789">
                      <w:rPr>
                        <w:sz w:val="13"/>
                        <w:szCs w:val="13"/>
                        <w:lang w:val="da-DK"/>
                      </w:rPr>
                      <w:t>Postbus 20061</w:t>
                    </w:r>
                  </w:p>
                  <w:p w14:paraId="185A14C4" w14:textId="06DA985D" w:rsidR="007C5789" w:rsidRPr="007C5789" w:rsidRDefault="007C5789" w:rsidP="007C5789">
                    <w:pPr>
                      <w:rPr>
                        <w:sz w:val="13"/>
                        <w:szCs w:val="13"/>
                        <w:lang w:val="da-DK"/>
                      </w:rPr>
                    </w:pPr>
                    <w:proofErr w:type="spellStart"/>
                    <w:r w:rsidRPr="007C5789">
                      <w:rPr>
                        <w:sz w:val="13"/>
                        <w:szCs w:val="13"/>
                        <w:lang w:val="da-DK"/>
                      </w:rPr>
                      <w:t>Nederlanden</w:t>
                    </w:r>
                    <w:proofErr w:type="spellEnd"/>
                  </w:p>
                  <w:p w14:paraId="6850A2AA" w14:textId="77777777" w:rsidR="009E46EA" w:rsidRPr="007C5789" w:rsidRDefault="00D96704">
                    <w:pPr>
                      <w:pStyle w:val="Referentiegegevens"/>
                      <w:rPr>
                        <w:lang w:val="da-DK"/>
                      </w:rPr>
                    </w:pPr>
                    <w:r w:rsidRPr="007C5789">
                      <w:rPr>
                        <w:lang w:val="da-DK"/>
                      </w:rPr>
                      <w:t>www.minbuza.nl</w:t>
                    </w:r>
                  </w:p>
                  <w:p w14:paraId="6850A2AB" w14:textId="77777777" w:rsidR="009E46EA" w:rsidRPr="007C5789" w:rsidRDefault="009E46EA">
                    <w:pPr>
                      <w:pStyle w:val="WitregelW2"/>
                      <w:rPr>
                        <w:lang w:val="da-DK"/>
                      </w:rPr>
                    </w:pPr>
                  </w:p>
                  <w:p w14:paraId="6850A2AC" w14:textId="77777777" w:rsidR="009E46EA" w:rsidRDefault="00D96704">
                    <w:pPr>
                      <w:pStyle w:val="Referentiegegevensbold"/>
                    </w:pPr>
                    <w:r>
                      <w:t>Onze referentie</w:t>
                    </w:r>
                  </w:p>
                  <w:p w14:paraId="6850A2AD" w14:textId="77777777" w:rsidR="009E46EA" w:rsidRDefault="00D96704">
                    <w:pPr>
                      <w:pStyle w:val="Referentiegegevens"/>
                    </w:pPr>
                    <w:r>
                      <w:t>BZ2520842</w:t>
                    </w:r>
                  </w:p>
                  <w:p w14:paraId="6850A2AE" w14:textId="77777777" w:rsidR="009E46EA" w:rsidRDefault="009E46EA">
                    <w:pPr>
                      <w:pStyle w:val="WitregelW1"/>
                    </w:pPr>
                  </w:p>
                  <w:p w14:paraId="6850A2AF" w14:textId="77777777" w:rsidR="009E46EA" w:rsidRDefault="00D96704">
                    <w:pPr>
                      <w:pStyle w:val="Referentiegegevensbold"/>
                    </w:pPr>
                    <w:r>
                      <w:t>Bijlage(n)</w:t>
                    </w:r>
                  </w:p>
                  <w:p w14:paraId="6850A2B0" w14:textId="77777777" w:rsidR="009E46EA" w:rsidRDefault="00D9670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50A295" wp14:editId="40D111D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50A2BE" w14:textId="77777777" w:rsidR="00D96704" w:rsidRDefault="00D96704"/>
                      </w:txbxContent>
                    </wps:txbx>
                    <wps:bodyPr vert="horz" wrap="square" lIns="0" tIns="0" rIns="0" bIns="0" anchor="t" anchorCtr="0"/>
                  </wps:wsp>
                </a:graphicData>
              </a:graphic>
            </wp:anchor>
          </w:drawing>
        </mc:Choice>
        <mc:Fallback>
          <w:pict>
            <v:shape w14:anchorId="6850A295"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850A2BE" w14:textId="77777777" w:rsidR="00D96704" w:rsidRDefault="00D9670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850A297" wp14:editId="6850A29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50A2C0" w14:textId="77777777" w:rsidR="00D96704" w:rsidRDefault="00D96704"/>
                      </w:txbxContent>
                    </wps:txbx>
                    <wps:bodyPr vert="horz" wrap="square" lIns="0" tIns="0" rIns="0" bIns="0" anchor="t" anchorCtr="0"/>
                  </wps:wsp>
                </a:graphicData>
              </a:graphic>
            </wp:anchor>
          </w:drawing>
        </mc:Choice>
        <mc:Fallback>
          <w:pict>
            <v:shape w14:anchorId="6850A297"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850A2C0" w14:textId="77777777" w:rsidR="00D96704" w:rsidRDefault="00D9670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50A299" wp14:editId="6850A29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50A2B2" w14:textId="77777777" w:rsidR="009E46EA" w:rsidRDefault="00D96704">
                          <w:pPr>
                            <w:spacing w:line="240" w:lineRule="auto"/>
                          </w:pPr>
                          <w:r>
                            <w:rPr>
                              <w:noProof/>
                            </w:rPr>
                            <w:drawing>
                              <wp:inline distT="0" distB="0" distL="0" distR="0" wp14:anchorId="6850A2B8" wp14:editId="6850A2B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50A299"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850A2B2" w14:textId="77777777" w:rsidR="009E46EA" w:rsidRDefault="00D96704">
                    <w:pPr>
                      <w:spacing w:line="240" w:lineRule="auto"/>
                    </w:pPr>
                    <w:r>
                      <w:rPr>
                        <w:noProof/>
                      </w:rPr>
                      <w:drawing>
                        <wp:inline distT="0" distB="0" distL="0" distR="0" wp14:anchorId="6850A2B8" wp14:editId="6850A2B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175D5D"/>
    <w:multiLevelType w:val="multilevel"/>
    <w:tmpl w:val="F091DCB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058858F"/>
    <w:multiLevelType w:val="multilevel"/>
    <w:tmpl w:val="43311EF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5B48183"/>
    <w:multiLevelType w:val="multilevel"/>
    <w:tmpl w:val="57517C0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70705"/>
    <w:multiLevelType w:val="multilevel"/>
    <w:tmpl w:val="21EBCE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71D6AB9"/>
    <w:multiLevelType w:val="multilevel"/>
    <w:tmpl w:val="8A2DDED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91877061">
    <w:abstractNumId w:val="0"/>
  </w:num>
  <w:num w:numId="2" w16cid:durableId="1798643782">
    <w:abstractNumId w:val="4"/>
  </w:num>
  <w:num w:numId="3" w16cid:durableId="836503480">
    <w:abstractNumId w:val="3"/>
  </w:num>
  <w:num w:numId="4" w16cid:durableId="66807953">
    <w:abstractNumId w:val="1"/>
  </w:num>
  <w:num w:numId="5" w16cid:durableId="145995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EA"/>
    <w:rsid w:val="00277DBE"/>
    <w:rsid w:val="00382C07"/>
    <w:rsid w:val="005E1CE5"/>
    <w:rsid w:val="007C5789"/>
    <w:rsid w:val="009E46EA"/>
    <w:rsid w:val="009F604B"/>
    <w:rsid w:val="00A22104"/>
    <w:rsid w:val="00B1254D"/>
    <w:rsid w:val="00D90643"/>
    <w:rsid w:val="00D92496"/>
    <w:rsid w:val="00D96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0A279"/>
  <w15:docId w15:val="{7672DE95-29A5-4B4B-B6DF-990D2968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C5789"/>
    <w:pPr>
      <w:tabs>
        <w:tab w:val="center" w:pos="4513"/>
        <w:tab w:val="right" w:pos="9026"/>
      </w:tabs>
      <w:spacing w:line="240" w:lineRule="auto"/>
    </w:pPr>
  </w:style>
  <w:style w:type="character" w:customStyle="1" w:styleId="HeaderChar">
    <w:name w:val="Header Char"/>
    <w:basedOn w:val="DefaultParagraphFont"/>
    <w:link w:val="Header"/>
    <w:uiPriority w:val="99"/>
    <w:rsid w:val="007C5789"/>
    <w:rPr>
      <w:rFonts w:ascii="Verdana" w:hAnsi="Verdana"/>
      <w:color w:val="000000"/>
      <w:sz w:val="18"/>
      <w:szCs w:val="18"/>
    </w:rPr>
  </w:style>
  <w:style w:type="paragraph" w:styleId="Footer">
    <w:name w:val="footer"/>
    <w:basedOn w:val="Normal"/>
    <w:link w:val="FooterChar"/>
    <w:uiPriority w:val="99"/>
    <w:unhideWhenUsed/>
    <w:rsid w:val="007C5789"/>
    <w:pPr>
      <w:tabs>
        <w:tab w:val="center" w:pos="4513"/>
        <w:tab w:val="right" w:pos="9026"/>
      </w:tabs>
      <w:spacing w:line="240" w:lineRule="auto"/>
    </w:pPr>
  </w:style>
  <w:style w:type="character" w:customStyle="1" w:styleId="FooterChar">
    <w:name w:val="Footer Char"/>
    <w:basedOn w:val="DefaultParagraphFont"/>
    <w:link w:val="Footer"/>
    <w:uiPriority w:val="99"/>
    <w:rsid w:val="007C578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5477">
      <w:bodyDiv w:val="1"/>
      <w:marLeft w:val="0"/>
      <w:marRight w:val="0"/>
      <w:marTop w:val="0"/>
      <w:marBottom w:val="0"/>
      <w:divBdr>
        <w:top w:val="none" w:sz="0" w:space="0" w:color="auto"/>
        <w:left w:val="none" w:sz="0" w:space="0" w:color="auto"/>
        <w:bottom w:val="none" w:sz="0" w:space="0" w:color="auto"/>
        <w:right w:val="none" w:sz="0" w:space="0" w:color="auto"/>
      </w:divBdr>
    </w:div>
    <w:div w:id="170559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153</ap:Words>
  <ap:Characters>845</ap:Characters>
  <ap:DocSecurity>0</ap:DocSecurity>
  <ap:Lines>7</ap:Lines>
  <ap:Paragraphs>1</ap:Paragraphs>
  <ap:ScaleCrop>false</ap:ScaleCrop>
  <ap:LinksUpToDate>false</ap:LinksUpToDate>
  <ap:CharactersWithSpaces>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2025-10-03T12:12:00.0000000Z</dcterms:created>
  <dcterms:modified xsi:type="dcterms:W3CDTF">2025-10-03T12:12:00.0000000Z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6c393505-bbf4-432d-be3d-8ff04b1d3449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