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BF0E2A" w:rsidR="00BF0E2A" w:rsidTr="00BF0E2A" w14:paraId="293B6FF7" w14:textId="77777777">
        <w:tc>
          <w:tcPr>
            <w:tcW w:w="3614" w:type="dxa"/>
          </w:tcPr>
          <w:p w:rsidRPr="00BF0E2A" w:rsidR="00BF0E2A" w:rsidP="001C1BEC" w:rsidRDefault="00BF0E2A" w14:paraId="59FB8B38" w14:textId="5476CDAE">
            <w:pPr>
              <w:rPr>
                <w:rFonts w:ascii="Times New Roman" w:hAnsi="Times New Roman" w:cs="Times New Roman"/>
                <w:b/>
                <w:sz w:val="24"/>
                <w:szCs w:val="24"/>
              </w:rPr>
            </w:pPr>
          </w:p>
        </w:tc>
        <w:tc>
          <w:tcPr>
            <w:tcW w:w="5596" w:type="dxa"/>
          </w:tcPr>
          <w:p w:rsidRPr="00BF0E2A" w:rsidR="00BF0E2A" w:rsidP="001C1BEC" w:rsidRDefault="00BF0E2A" w14:paraId="2218B744" w14:textId="55D3797F">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BF0E2A">
              <w:rPr>
                <w:rFonts w:ascii="Times New Roman" w:hAnsi="Times New Roman" w:cs="Times New Roman"/>
                <w:b/>
                <w:bCs/>
                <w:color w:val="auto"/>
                <w:sz w:val="24"/>
                <w:szCs w:val="24"/>
              </w:rPr>
              <w:t>VERSLAG VAN EEN SCHRIFTELIJK OVERLEG</w:t>
            </w:r>
          </w:p>
        </w:tc>
      </w:tr>
      <w:tr w:rsidRPr="00BF0E2A" w:rsidR="00BF0E2A" w:rsidTr="00BF0E2A" w14:paraId="1401AFE4" w14:textId="77777777">
        <w:tc>
          <w:tcPr>
            <w:tcW w:w="3614" w:type="dxa"/>
          </w:tcPr>
          <w:p w:rsidRPr="00BF0E2A" w:rsidR="00BF0E2A" w:rsidP="001C1BEC" w:rsidRDefault="00BF0E2A" w14:paraId="30E57CF5" w14:textId="77777777">
            <w:pPr>
              <w:rPr>
                <w:rFonts w:ascii="Times New Roman" w:hAnsi="Times New Roman" w:cs="Times New Roman"/>
                <w:sz w:val="24"/>
                <w:szCs w:val="24"/>
              </w:rPr>
            </w:pPr>
          </w:p>
        </w:tc>
        <w:tc>
          <w:tcPr>
            <w:tcW w:w="5596" w:type="dxa"/>
          </w:tcPr>
          <w:p w:rsidRPr="00BF0E2A" w:rsidR="00BF0E2A" w:rsidP="00BF0E2A" w:rsidRDefault="00BF0E2A" w14:paraId="6B0E05CE" w14:textId="7EE1AE55">
            <w:pPr>
              <w:pStyle w:val="Default"/>
              <w:rPr>
                <w:rFonts w:ascii="Times New Roman" w:hAnsi="Times New Roman" w:cs="Times New Roman"/>
                <w:color w:val="auto"/>
              </w:rPr>
            </w:pPr>
            <w:r w:rsidRPr="00BF0E2A">
              <w:rPr>
                <w:rFonts w:ascii="Times New Roman" w:hAnsi="Times New Roman" w:cs="Times New Roman"/>
                <w:color w:val="auto"/>
              </w:rPr>
              <w:t>De vaste commissie voor Financiën heeft op 6 oktober 2025 enkele vragen en opmerkingen aan de minister van Financiën voorgelegd over onder meer zijn brief inzake de agenda voor de inzet van het Koninkrijk der Nederlanden tijdens de jaarvergadering van het Internationaal Monetair Fonds (IMF) op 13 tot en met 18 oktober 2025 (Kamerstuk 26234, nr. 310).</w:t>
            </w:r>
          </w:p>
        </w:tc>
      </w:tr>
      <w:tr w:rsidRPr="00BF0E2A" w:rsidR="00BF0E2A" w:rsidTr="00BF0E2A" w14:paraId="03A94549" w14:textId="77777777">
        <w:tc>
          <w:tcPr>
            <w:tcW w:w="3614" w:type="dxa"/>
          </w:tcPr>
          <w:p w:rsidRPr="00BF0E2A" w:rsidR="00BF0E2A" w:rsidP="001C1BEC" w:rsidRDefault="00BF0E2A" w14:paraId="1FC581A4" w14:textId="77777777">
            <w:pPr>
              <w:rPr>
                <w:rFonts w:ascii="Times New Roman" w:hAnsi="Times New Roman" w:cs="Times New Roman"/>
                <w:sz w:val="24"/>
                <w:szCs w:val="24"/>
              </w:rPr>
            </w:pPr>
          </w:p>
        </w:tc>
        <w:tc>
          <w:tcPr>
            <w:tcW w:w="5596" w:type="dxa"/>
          </w:tcPr>
          <w:p w:rsidRPr="00BF0E2A" w:rsidR="00BF0E2A" w:rsidP="001C1BEC" w:rsidRDefault="00BF0E2A" w14:paraId="770B32D0" w14:textId="77777777">
            <w:pPr>
              <w:pStyle w:val="Kop1"/>
              <w:rPr>
                <w:rFonts w:ascii="Times New Roman" w:hAnsi="Times New Roman" w:cs="Times New Roman"/>
                <w:b/>
                <w:color w:val="auto"/>
                <w:sz w:val="24"/>
                <w:szCs w:val="24"/>
              </w:rPr>
            </w:pPr>
          </w:p>
        </w:tc>
      </w:tr>
      <w:tr w:rsidRPr="00BF0E2A" w:rsidR="00BF0E2A" w:rsidTr="00BF0E2A" w14:paraId="0AA86ABE" w14:textId="77777777">
        <w:tc>
          <w:tcPr>
            <w:tcW w:w="3614" w:type="dxa"/>
          </w:tcPr>
          <w:p w:rsidRPr="00BF0E2A" w:rsidR="00BF0E2A" w:rsidP="001C1BEC" w:rsidRDefault="00BF0E2A" w14:paraId="0FD3AE68" w14:textId="77777777">
            <w:pPr>
              <w:rPr>
                <w:rFonts w:ascii="Times New Roman" w:hAnsi="Times New Roman" w:cs="Times New Roman"/>
                <w:sz w:val="24"/>
                <w:szCs w:val="24"/>
              </w:rPr>
            </w:pPr>
          </w:p>
        </w:tc>
        <w:tc>
          <w:tcPr>
            <w:tcW w:w="5596" w:type="dxa"/>
          </w:tcPr>
          <w:p w:rsidRPr="00BF0E2A" w:rsidR="00BF0E2A" w:rsidP="001C1BEC" w:rsidRDefault="00BF0E2A" w14:paraId="46D677B0" w14:textId="77777777">
            <w:pPr>
              <w:pStyle w:val="Kop1"/>
              <w:rPr>
                <w:rFonts w:ascii="Times New Roman" w:hAnsi="Times New Roman" w:cs="Times New Roman"/>
                <w:b/>
                <w:color w:val="auto"/>
                <w:sz w:val="24"/>
                <w:szCs w:val="24"/>
              </w:rPr>
            </w:pPr>
            <w:r w:rsidRPr="00BF0E2A">
              <w:rPr>
                <w:rFonts w:ascii="Times New Roman" w:hAnsi="Times New Roman" w:cs="Times New Roman"/>
                <w:color w:val="auto"/>
                <w:sz w:val="24"/>
                <w:szCs w:val="24"/>
              </w:rPr>
              <w:t>De voorzitter van de commissie,</w:t>
            </w:r>
          </w:p>
          <w:p w:rsidRPr="00BF0E2A" w:rsidR="00BF0E2A" w:rsidP="001C1BEC" w:rsidRDefault="00BF0E2A" w14:paraId="2CBA85B6" w14:textId="77777777">
            <w:pPr>
              <w:rPr>
                <w:rFonts w:ascii="Times New Roman" w:hAnsi="Times New Roman" w:cs="Times New Roman"/>
                <w:sz w:val="24"/>
                <w:szCs w:val="24"/>
              </w:rPr>
            </w:pPr>
            <w:r w:rsidRPr="00BF0E2A">
              <w:rPr>
                <w:rFonts w:ascii="Times New Roman" w:hAnsi="Times New Roman" w:cs="Times New Roman"/>
                <w:sz w:val="24"/>
                <w:szCs w:val="24"/>
              </w:rPr>
              <w:t>Nijhof-Leeuw</w:t>
            </w:r>
          </w:p>
        </w:tc>
      </w:tr>
      <w:tr w:rsidRPr="00BF0E2A" w:rsidR="00BF0E2A" w:rsidTr="00BF0E2A" w14:paraId="27E7D7B5" w14:textId="77777777">
        <w:tc>
          <w:tcPr>
            <w:tcW w:w="3614" w:type="dxa"/>
          </w:tcPr>
          <w:p w:rsidRPr="00BF0E2A" w:rsidR="00BF0E2A" w:rsidP="001C1BEC" w:rsidRDefault="00BF0E2A" w14:paraId="7A13A368" w14:textId="77777777">
            <w:pPr>
              <w:rPr>
                <w:rFonts w:ascii="Times New Roman" w:hAnsi="Times New Roman" w:cs="Times New Roman"/>
                <w:sz w:val="24"/>
                <w:szCs w:val="24"/>
              </w:rPr>
            </w:pPr>
          </w:p>
        </w:tc>
        <w:tc>
          <w:tcPr>
            <w:tcW w:w="5596" w:type="dxa"/>
          </w:tcPr>
          <w:p w:rsidRPr="00BF0E2A" w:rsidR="00BF0E2A" w:rsidP="001C1BEC" w:rsidRDefault="00BF0E2A" w14:paraId="5E70C950" w14:textId="77777777">
            <w:pPr>
              <w:pStyle w:val="Kop1"/>
              <w:rPr>
                <w:rFonts w:ascii="Times New Roman" w:hAnsi="Times New Roman" w:cs="Times New Roman"/>
                <w:b/>
                <w:color w:val="auto"/>
                <w:sz w:val="24"/>
                <w:szCs w:val="24"/>
              </w:rPr>
            </w:pPr>
          </w:p>
        </w:tc>
      </w:tr>
      <w:tr w:rsidRPr="00BF0E2A" w:rsidR="00BF0E2A" w:rsidTr="00BF0E2A" w14:paraId="2349AAA0" w14:textId="77777777">
        <w:tc>
          <w:tcPr>
            <w:tcW w:w="3614" w:type="dxa"/>
          </w:tcPr>
          <w:p w:rsidRPr="00BF0E2A" w:rsidR="00BF0E2A" w:rsidP="001C1BEC" w:rsidRDefault="00BF0E2A" w14:paraId="044B05D6" w14:textId="77777777">
            <w:pPr>
              <w:rPr>
                <w:rFonts w:ascii="Times New Roman" w:hAnsi="Times New Roman" w:cs="Times New Roman"/>
                <w:sz w:val="24"/>
                <w:szCs w:val="24"/>
              </w:rPr>
            </w:pPr>
          </w:p>
        </w:tc>
        <w:tc>
          <w:tcPr>
            <w:tcW w:w="5596" w:type="dxa"/>
          </w:tcPr>
          <w:p w:rsidRPr="00BF0E2A" w:rsidR="00BF0E2A" w:rsidP="001C1BEC" w:rsidRDefault="00BF0E2A" w14:paraId="4D2B965E" w14:textId="31ED6A82">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BF0E2A">
              <w:rPr>
                <w:rFonts w:ascii="Times New Roman" w:hAnsi="Times New Roman" w:cs="Times New Roman"/>
                <w:color w:val="auto"/>
                <w:sz w:val="24"/>
                <w:szCs w:val="24"/>
              </w:rPr>
              <w:t>djunct-griffier van de commissie,</w:t>
            </w:r>
          </w:p>
          <w:p w:rsidRPr="00BF0E2A" w:rsidR="00BF0E2A" w:rsidP="001C1BEC" w:rsidRDefault="00BF0E2A" w14:paraId="1C3473C2" w14:textId="77777777">
            <w:pPr>
              <w:rPr>
                <w:rFonts w:ascii="Times New Roman" w:hAnsi="Times New Roman" w:cs="Times New Roman"/>
                <w:sz w:val="24"/>
                <w:szCs w:val="24"/>
              </w:rPr>
            </w:pPr>
            <w:r w:rsidRPr="00BF0E2A">
              <w:rPr>
                <w:rFonts w:ascii="Times New Roman" w:hAnsi="Times New Roman" w:cs="Times New Roman"/>
                <w:sz w:val="24"/>
                <w:szCs w:val="24"/>
              </w:rPr>
              <w:t>Van der Steur</w:t>
            </w:r>
          </w:p>
        </w:tc>
      </w:tr>
      <w:tr w:rsidRPr="00BF0E2A" w:rsidR="00BF0E2A" w:rsidTr="00BF0E2A" w14:paraId="33E3ACAA" w14:textId="77777777">
        <w:tc>
          <w:tcPr>
            <w:tcW w:w="3614" w:type="dxa"/>
          </w:tcPr>
          <w:p w:rsidRPr="00BF0E2A" w:rsidR="00BF0E2A" w:rsidP="001C1BEC" w:rsidRDefault="00BF0E2A" w14:paraId="5C238B19" w14:textId="77777777">
            <w:pPr>
              <w:rPr>
                <w:rFonts w:ascii="Times New Roman" w:hAnsi="Times New Roman" w:cs="Times New Roman"/>
                <w:sz w:val="24"/>
                <w:szCs w:val="24"/>
              </w:rPr>
            </w:pPr>
          </w:p>
        </w:tc>
        <w:tc>
          <w:tcPr>
            <w:tcW w:w="5596" w:type="dxa"/>
          </w:tcPr>
          <w:p w:rsidRPr="00BF0E2A" w:rsidR="00BF0E2A" w:rsidP="001C1BEC" w:rsidRDefault="00BF0E2A" w14:paraId="5A9C2927" w14:textId="77777777">
            <w:pPr>
              <w:pStyle w:val="Kop1"/>
              <w:rPr>
                <w:rFonts w:ascii="Times New Roman" w:hAnsi="Times New Roman" w:cs="Times New Roman"/>
                <w:b/>
                <w:color w:val="auto"/>
                <w:sz w:val="24"/>
                <w:szCs w:val="24"/>
              </w:rPr>
            </w:pPr>
          </w:p>
        </w:tc>
      </w:tr>
      <w:tr w:rsidRPr="00BF0E2A" w:rsidR="00BF0E2A" w:rsidTr="00BF0E2A" w14:paraId="6F65493C" w14:textId="77777777">
        <w:tc>
          <w:tcPr>
            <w:tcW w:w="3614" w:type="dxa"/>
          </w:tcPr>
          <w:p w:rsidRPr="00BF0E2A" w:rsidR="00BF0E2A" w:rsidP="001C1BEC" w:rsidRDefault="00BF0E2A" w14:paraId="4063B406" w14:textId="77777777">
            <w:pPr>
              <w:rPr>
                <w:rFonts w:ascii="Times New Roman" w:hAnsi="Times New Roman" w:cs="Times New Roman"/>
                <w:sz w:val="24"/>
                <w:szCs w:val="24"/>
              </w:rPr>
            </w:pPr>
          </w:p>
        </w:tc>
        <w:tc>
          <w:tcPr>
            <w:tcW w:w="5596" w:type="dxa"/>
          </w:tcPr>
          <w:p w:rsidRPr="00BF0E2A" w:rsidR="00BF0E2A" w:rsidP="001C1BEC" w:rsidRDefault="00BF0E2A" w14:paraId="4BFE21D8" w14:textId="77777777">
            <w:pPr>
              <w:pStyle w:val="Kop1"/>
              <w:rPr>
                <w:rFonts w:ascii="Times New Roman" w:hAnsi="Times New Roman" w:cs="Times New Roman"/>
                <w:color w:val="auto"/>
                <w:sz w:val="24"/>
                <w:szCs w:val="24"/>
              </w:rPr>
            </w:pPr>
            <w:r w:rsidRPr="00BF0E2A">
              <w:rPr>
                <w:rFonts w:ascii="Times New Roman" w:hAnsi="Times New Roman" w:cs="Times New Roman"/>
                <w:color w:val="auto"/>
                <w:sz w:val="24"/>
                <w:szCs w:val="24"/>
              </w:rPr>
              <w:t xml:space="preserve">I </w:t>
            </w:r>
            <w:r w:rsidRPr="00BF0E2A">
              <w:rPr>
                <w:rFonts w:ascii="Times New Roman" w:hAnsi="Times New Roman" w:cs="Times New Roman"/>
                <w:color w:val="auto"/>
                <w:sz w:val="24"/>
                <w:szCs w:val="24"/>
              </w:rPr>
              <w:tab/>
              <w:t>Vragen en opmerkingen vanuit de fracties</w:t>
            </w:r>
          </w:p>
        </w:tc>
      </w:tr>
      <w:tr w:rsidRPr="00BF0E2A" w:rsidR="00BF0E2A" w:rsidTr="00BF0E2A" w14:paraId="26355415" w14:textId="77777777">
        <w:tc>
          <w:tcPr>
            <w:tcW w:w="3614" w:type="dxa"/>
          </w:tcPr>
          <w:p w:rsidRPr="00BF0E2A" w:rsidR="00BF0E2A" w:rsidP="001C1BEC" w:rsidRDefault="00BF0E2A" w14:paraId="1BB786F9" w14:textId="77777777">
            <w:pPr>
              <w:rPr>
                <w:rFonts w:ascii="Times New Roman" w:hAnsi="Times New Roman" w:cs="Times New Roman"/>
                <w:sz w:val="24"/>
                <w:szCs w:val="24"/>
              </w:rPr>
            </w:pPr>
          </w:p>
        </w:tc>
        <w:tc>
          <w:tcPr>
            <w:tcW w:w="5596" w:type="dxa"/>
          </w:tcPr>
          <w:p w:rsidRPr="00BF0E2A" w:rsidR="00BF0E2A" w:rsidP="001C1BEC" w:rsidRDefault="00BF0E2A" w14:paraId="6AC1C1D1" w14:textId="77777777">
            <w:pPr>
              <w:rPr>
                <w:rFonts w:ascii="Times New Roman" w:hAnsi="Times New Roman" w:cs="Times New Roman"/>
                <w:sz w:val="24"/>
                <w:szCs w:val="24"/>
              </w:rPr>
            </w:pPr>
          </w:p>
        </w:tc>
      </w:tr>
      <w:tr w:rsidRPr="00BF0E2A" w:rsidR="00BF0E2A" w:rsidTr="00BF0E2A" w14:paraId="44D9E130" w14:textId="77777777">
        <w:tc>
          <w:tcPr>
            <w:tcW w:w="3614" w:type="dxa"/>
          </w:tcPr>
          <w:p w:rsidRPr="00BF0E2A" w:rsidR="00BF0E2A" w:rsidP="001C1BEC" w:rsidRDefault="00BF0E2A" w14:paraId="66E76558" w14:textId="77777777">
            <w:pPr>
              <w:rPr>
                <w:rFonts w:ascii="Times New Roman" w:hAnsi="Times New Roman" w:cs="Times New Roman"/>
                <w:sz w:val="24"/>
                <w:szCs w:val="24"/>
              </w:rPr>
            </w:pPr>
          </w:p>
        </w:tc>
        <w:tc>
          <w:tcPr>
            <w:tcW w:w="5596" w:type="dxa"/>
          </w:tcPr>
          <w:p w:rsidRPr="00BF0E2A" w:rsidR="00BF0E2A" w:rsidP="001C1BEC" w:rsidRDefault="00BF0E2A" w14:paraId="5627D841" w14:textId="77777777">
            <w:pPr>
              <w:pStyle w:val="Geenafstand"/>
              <w:rPr>
                <w:rFonts w:ascii="Times New Roman" w:hAnsi="Times New Roman" w:eastAsia="Times New Roman"/>
                <w:b/>
                <w:sz w:val="24"/>
                <w:szCs w:val="24"/>
                <w:lang w:eastAsia="nl-NL"/>
              </w:rPr>
            </w:pPr>
            <w:r w:rsidRPr="00BF0E2A">
              <w:rPr>
                <w:rFonts w:ascii="Times New Roman" w:hAnsi="Times New Roman" w:eastAsia="Times New Roman"/>
                <w:b/>
                <w:sz w:val="24"/>
                <w:szCs w:val="24"/>
                <w:lang w:eastAsia="nl-NL"/>
              </w:rPr>
              <w:t>Vragen en opmerkingen van de leden van de PVV-fractie</w:t>
            </w:r>
          </w:p>
          <w:p w:rsidRPr="00BF0E2A" w:rsidR="00BF0E2A" w:rsidP="001C1BEC" w:rsidRDefault="00BF0E2A" w14:paraId="51A0160C" w14:textId="77777777">
            <w:pPr>
              <w:pStyle w:val="Geenafstand"/>
              <w:rPr>
                <w:rFonts w:ascii="Times New Roman" w:hAnsi="Times New Roman" w:eastAsia="Times New Roman"/>
                <w:b/>
                <w:sz w:val="24"/>
                <w:szCs w:val="24"/>
                <w:lang w:eastAsia="nl-NL"/>
              </w:rPr>
            </w:pPr>
          </w:p>
          <w:p w:rsidRPr="00BF0E2A" w:rsidR="00BF0E2A" w:rsidP="001C1BEC" w:rsidRDefault="00BF0E2A" w14:paraId="057A9B70" w14:textId="77777777">
            <w:pPr>
              <w:rPr>
                <w:rFonts w:ascii="Times New Roman" w:hAnsi="Times New Roman" w:cs="Times New Roman"/>
                <w:sz w:val="24"/>
                <w:szCs w:val="24"/>
              </w:rPr>
            </w:pPr>
            <w:r w:rsidRPr="00BF0E2A">
              <w:rPr>
                <w:rFonts w:ascii="Times New Roman" w:hAnsi="Times New Roman" w:cs="Times New Roman"/>
                <w:sz w:val="24"/>
                <w:szCs w:val="24"/>
              </w:rPr>
              <w:t>De leden van de PVV-fractie hebben kennisgenomen van de geannoteerde agenda voor de jaarvergadering van het IMF 2025 en het verslag IMF voorjaarsvergadering, G20 en CFMCA en hebben daarover geen vragen.</w:t>
            </w:r>
          </w:p>
          <w:p w:rsidRPr="00BF0E2A" w:rsidR="00BF0E2A" w:rsidP="001C1BEC" w:rsidRDefault="00BF0E2A" w14:paraId="4BA9B954" w14:textId="77777777">
            <w:pPr>
              <w:pStyle w:val="Geenafstand"/>
              <w:rPr>
                <w:rFonts w:ascii="Times New Roman" w:hAnsi="Times New Roman" w:eastAsia="Times New Roman"/>
                <w:b/>
                <w:sz w:val="24"/>
                <w:szCs w:val="24"/>
                <w:lang w:eastAsia="nl-NL"/>
              </w:rPr>
            </w:pPr>
          </w:p>
          <w:p w:rsidRPr="00BF0E2A" w:rsidR="00BF0E2A" w:rsidP="001C1BEC" w:rsidRDefault="00BF0E2A" w14:paraId="4937BAB5" w14:textId="77777777">
            <w:pPr>
              <w:pStyle w:val="Geenafstand"/>
              <w:rPr>
                <w:rFonts w:ascii="Times New Roman" w:hAnsi="Times New Roman" w:eastAsia="Times New Roman"/>
                <w:b/>
                <w:sz w:val="24"/>
                <w:szCs w:val="24"/>
                <w:lang w:eastAsia="nl-NL"/>
              </w:rPr>
            </w:pPr>
            <w:r w:rsidRPr="00BF0E2A">
              <w:rPr>
                <w:rFonts w:ascii="Times New Roman" w:hAnsi="Times New Roman" w:eastAsia="Times New Roman"/>
                <w:b/>
                <w:sz w:val="24"/>
                <w:szCs w:val="24"/>
                <w:lang w:eastAsia="nl-NL"/>
              </w:rPr>
              <w:t>Vragen en opmerkingen van de leden van de BBB-fractie</w:t>
            </w:r>
          </w:p>
          <w:p w:rsidRPr="00BF0E2A" w:rsidR="00BF0E2A" w:rsidP="001C1BEC" w:rsidRDefault="00BF0E2A" w14:paraId="7A02A0DF" w14:textId="77777777">
            <w:pPr>
              <w:rPr>
                <w:rFonts w:ascii="Times New Roman" w:hAnsi="Times New Roman" w:cs="Times New Roman"/>
                <w:sz w:val="24"/>
                <w:szCs w:val="24"/>
              </w:rPr>
            </w:pPr>
          </w:p>
          <w:p w:rsidRPr="00BF0E2A" w:rsidR="00BF0E2A" w:rsidP="001C1BEC" w:rsidRDefault="00BF0E2A" w14:paraId="51E27329" w14:textId="77777777">
            <w:pPr>
              <w:rPr>
                <w:rFonts w:ascii="Times New Roman" w:hAnsi="Times New Roman" w:cs="Times New Roman"/>
                <w:sz w:val="24"/>
                <w:szCs w:val="24"/>
              </w:rPr>
            </w:pPr>
            <w:r w:rsidRPr="00BF0E2A">
              <w:rPr>
                <w:rFonts w:ascii="Times New Roman" w:hAnsi="Times New Roman" w:cs="Times New Roman"/>
                <w:sz w:val="24"/>
                <w:szCs w:val="24"/>
              </w:rPr>
              <w:t xml:space="preserve">De leden van de BBB-fractie hebben kennisgenomen van de geannoteerde agenda voor de jaarvergadering van het IMF. De leden zijn in het bijzonder benieuwd </w:t>
            </w:r>
            <w:r w:rsidRPr="00BF0E2A">
              <w:rPr>
                <w:rFonts w:ascii="Times New Roman" w:hAnsi="Times New Roman" w:cs="Times New Roman"/>
                <w:sz w:val="24"/>
                <w:szCs w:val="24"/>
              </w:rPr>
              <w:lastRenderedPageBreak/>
              <w:t>hoe de machtsbalans binnen het IMF de komende jaren vorm krijgt, </w:t>
            </w:r>
          </w:p>
          <w:p w:rsidRPr="00BF0E2A" w:rsidR="00BF0E2A" w:rsidP="001C1BEC" w:rsidRDefault="00BF0E2A" w14:paraId="7768D850" w14:textId="77777777">
            <w:pPr>
              <w:rPr>
                <w:rFonts w:ascii="Times New Roman" w:hAnsi="Times New Roman" w:cs="Times New Roman"/>
                <w:sz w:val="24"/>
                <w:szCs w:val="24"/>
              </w:rPr>
            </w:pPr>
          </w:p>
          <w:p w:rsidRPr="00BF0E2A" w:rsidR="00BF0E2A" w:rsidP="001C1BEC" w:rsidRDefault="00BF0E2A" w14:paraId="0C3F6EE6" w14:textId="77777777">
            <w:pPr>
              <w:rPr>
                <w:rFonts w:ascii="Times New Roman" w:hAnsi="Times New Roman" w:cs="Times New Roman"/>
                <w:sz w:val="24"/>
                <w:szCs w:val="24"/>
              </w:rPr>
            </w:pPr>
            <w:r w:rsidRPr="00BF0E2A">
              <w:rPr>
                <w:rFonts w:ascii="Times New Roman" w:hAnsi="Times New Roman" w:cs="Times New Roman"/>
                <w:sz w:val="24"/>
                <w:szCs w:val="24"/>
              </w:rPr>
              <w:t>Deze leden lezen dat de minister in de geannoteerde agenda schrijft dat Nederland met betrekking tot de 17e quotaherziening blijft openstaan voor een beperkte verschuiving van quota richting ondervertegenwoordigde opkomende economieën zolang dit plaatsvindt op basis van een eerlijke verdeling onder oververtegenwoordigde landen. De minister schrijft dat Nederland daarbij blijft optrekken met andere Europese landen en middelgrote, open economieën om posities af te stemmen. Hoe groot is volgens het kabinet het risico op een impasse op dit punt?</w:t>
            </w:r>
          </w:p>
          <w:p w:rsidRPr="00BF0E2A" w:rsidR="00BF0E2A" w:rsidP="001C1BEC" w:rsidRDefault="00BF0E2A" w14:paraId="788E2E84" w14:textId="77777777">
            <w:pPr>
              <w:rPr>
                <w:rFonts w:ascii="Times New Roman" w:hAnsi="Times New Roman" w:cs="Times New Roman"/>
                <w:sz w:val="24"/>
                <w:szCs w:val="24"/>
              </w:rPr>
            </w:pPr>
          </w:p>
          <w:p w:rsidRPr="00BF0E2A" w:rsidR="00BF0E2A" w:rsidP="001C1BEC" w:rsidRDefault="00BF0E2A" w14:paraId="019B6A4E" w14:textId="77777777">
            <w:pPr>
              <w:rPr>
                <w:rFonts w:ascii="Times New Roman" w:hAnsi="Times New Roman" w:cs="Times New Roman"/>
                <w:sz w:val="24"/>
                <w:szCs w:val="24"/>
              </w:rPr>
            </w:pPr>
            <w:r w:rsidRPr="00BF0E2A">
              <w:rPr>
                <w:rFonts w:ascii="Times New Roman" w:hAnsi="Times New Roman" w:cs="Times New Roman"/>
                <w:sz w:val="24"/>
                <w:szCs w:val="24"/>
              </w:rPr>
              <w:t xml:space="preserve">De leden van de BBB-fractie merken op dat Oekraïne sinds 31 maart 2023 een regulier IMF-programma heeft met een looptijd van vier jaar en een omvang van USD 15,6 mld. ter ondersteuning van het liquiditeitstekort. Dat programma gaat gepaard met afspraken over macro-economisch beleid en hervormingen en is daarmee een anker voor de stabilisering van Oekraïne. </w:t>
            </w:r>
          </w:p>
          <w:p w:rsidRPr="00BF0E2A" w:rsidR="00BF0E2A" w:rsidP="001C1BEC" w:rsidRDefault="00BF0E2A" w14:paraId="4249D8A0" w14:textId="77777777">
            <w:pPr>
              <w:rPr>
                <w:rFonts w:ascii="Times New Roman" w:hAnsi="Times New Roman" w:cs="Times New Roman"/>
                <w:sz w:val="24"/>
                <w:szCs w:val="24"/>
              </w:rPr>
            </w:pPr>
            <w:r w:rsidRPr="00BF0E2A">
              <w:rPr>
                <w:rFonts w:ascii="Times New Roman" w:hAnsi="Times New Roman" w:cs="Times New Roman"/>
                <w:sz w:val="24"/>
                <w:szCs w:val="24"/>
              </w:rPr>
              <w:t xml:space="preserve">Deze leden vragen of de 15,6 miljard dollar steun de totale omvang betreft van garanties en steun aan Oekraïne binnen IMF verband. Kan het kabinet dat nader toelichten? </w:t>
            </w:r>
          </w:p>
          <w:p w:rsidRPr="00BF0E2A" w:rsidR="00BF0E2A" w:rsidP="001C1BEC" w:rsidRDefault="00BF0E2A" w14:paraId="26084500" w14:textId="77777777">
            <w:pPr>
              <w:rPr>
                <w:rFonts w:ascii="Times New Roman" w:hAnsi="Times New Roman" w:cs="Times New Roman"/>
                <w:sz w:val="24"/>
                <w:szCs w:val="24"/>
              </w:rPr>
            </w:pPr>
          </w:p>
          <w:p w:rsidRPr="00BF0E2A" w:rsidR="00BF0E2A" w:rsidP="001C1BEC" w:rsidRDefault="00BF0E2A" w14:paraId="264BCBE5" w14:textId="77777777">
            <w:pPr>
              <w:rPr>
                <w:rFonts w:ascii="Times New Roman" w:hAnsi="Times New Roman" w:cs="Times New Roman"/>
                <w:sz w:val="24"/>
                <w:szCs w:val="24"/>
              </w:rPr>
            </w:pPr>
            <w:r w:rsidRPr="00BF0E2A">
              <w:rPr>
                <w:rFonts w:ascii="Times New Roman" w:hAnsi="Times New Roman" w:cs="Times New Roman"/>
                <w:sz w:val="24"/>
                <w:szCs w:val="24"/>
              </w:rPr>
              <w:t>Kan het kabinet een uitputtende lijst geven van eventuele verdere steun in multilateraal verband aan Oekraïne waaraan Nederland deelneemt? </w:t>
            </w:r>
          </w:p>
        </w:tc>
      </w:tr>
    </w:tbl>
    <w:p w:rsidRPr="00BF0E2A" w:rsidR="00BF0E2A" w:rsidP="00BF0E2A" w:rsidRDefault="00BF0E2A" w14:paraId="6EB8F96D" w14:textId="77777777">
      <w:pPr>
        <w:rPr>
          <w:rFonts w:ascii="Times New Roman" w:hAnsi="Times New Roman" w:cs="Times New Roman"/>
          <w:sz w:val="24"/>
          <w:szCs w:val="24"/>
        </w:rPr>
      </w:pPr>
    </w:p>
    <w:p w:rsidRPr="00BF0E2A" w:rsidR="00EC711E" w:rsidRDefault="00EC711E" w14:paraId="4945B273" w14:textId="77777777">
      <w:pPr>
        <w:rPr>
          <w:rFonts w:ascii="Times New Roman" w:hAnsi="Times New Roman" w:cs="Times New Roman"/>
          <w:sz w:val="24"/>
          <w:szCs w:val="24"/>
        </w:rPr>
      </w:pPr>
    </w:p>
    <w:sectPr w:rsidRPr="00BF0E2A" w:rsidR="00EC711E" w:rsidSect="00BF0E2A">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9286" w14:textId="77777777" w:rsidR="00BF0E2A" w:rsidRDefault="00BF0E2A" w:rsidP="00BF0E2A">
      <w:pPr>
        <w:spacing w:after="0" w:line="240" w:lineRule="auto"/>
      </w:pPr>
      <w:r>
        <w:separator/>
      </w:r>
    </w:p>
  </w:endnote>
  <w:endnote w:type="continuationSeparator" w:id="0">
    <w:p w14:paraId="6184B5D8" w14:textId="77777777" w:rsidR="00BF0E2A" w:rsidRDefault="00BF0E2A" w:rsidP="00BF0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EF05" w14:textId="77777777" w:rsidR="00BF0E2A" w:rsidRPr="00BF0E2A" w:rsidRDefault="00BF0E2A" w:rsidP="00BF0E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8320" w14:textId="77777777" w:rsidR="00BF0E2A" w:rsidRPr="00BF0E2A" w:rsidRDefault="00BF0E2A" w:rsidP="00BF0E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A13A" w14:textId="77777777" w:rsidR="00BF0E2A" w:rsidRPr="00BF0E2A" w:rsidRDefault="00BF0E2A" w:rsidP="00BF0E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2716" w14:textId="77777777" w:rsidR="00BF0E2A" w:rsidRDefault="00BF0E2A" w:rsidP="00BF0E2A">
      <w:pPr>
        <w:spacing w:after="0" w:line="240" w:lineRule="auto"/>
      </w:pPr>
      <w:r>
        <w:separator/>
      </w:r>
    </w:p>
  </w:footnote>
  <w:footnote w:type="continuationSeparator" w:id="0">
    <w:p w14:paraId="07D63BFC" w14:textId="77777777" w:rsidR="00BF0E2A" w:rsidRDefault="00BF0E2A" w:rsidP="00BF0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B3BA" w14:textId="77777777" w:rsidR="00BF0E2A" w:rsidRPr="00BF0E2A" w:rsidRDefault="00BF0E2A" w:rsidP="00BF0E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1B370" w14:textId="77777777" w:rsidR="00BF0E2A" w:rsidRPr="00BF0E2A" w:rsidRDefault="00BF0E2A" w:rsidP="00BF0E2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D45C5" w14:textId="77777777" w:rsidR="00BF0E2A" w:rsidRPr="00BF0E2A" w:rsidRDefault="00BF0E2A" w:rsidP="00BF0E2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2A"/>
    <w:rsid w:val="00566ABE"/>
    <w:rsid w:val="009F5F36"/>
    <w:rsid w:val="00BF0E2A"/>
    <w:rsid w:val="00EC711E"/>
    <w:rsid w:val="00FD39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44FED"/>
  <w15:chartTrackingRefBased/>
  <w15:docId w15:val="{1021F22A-398F-4A31-9026-D4A9DB0D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F0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F0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F0E2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0E2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0E2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0E2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0E2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0E2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0E2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F0E2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F0E2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F0E2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0E2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0E2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0E2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0E2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0E2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0E2A"/>
    <w:rPr>
      <w:rFonts w:eastAsiaTheme="majorEastAsia" w:cstheme="majorBidi"/>
      <w:color w:val="272727" w:themeColor="text1" w:themeTint="D8"/>
    </w:rPr>
  </w:style>
  <w:style w:type="paragraph" w:styleId="Titel">
    <w:name w:val="Title"/>
    <w:basedOn w:val="Standaard"/>
    <w:next w:val="Standaard"/>
    <w:link w:val="TitelChar"/>
    <w:uiPriority w:val="10"/>
    <w:qFormat/>
    <w:rsid w:val="00BF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0E2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0E2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0E2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0E2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0E2A"/>
    <w:rPr>
      <w:i/>
      <w:iCs/>
      <w:color w:val="404040" w:themeColor="text1" w:themeTint="BF"/>
    </w:rPr>
  </w:style>
  <w:style w:type="paragraph" w:styleId="Lijstalinea">
    <w:name w:val="List Paragraph"/>
    <w:basedOn w:val="Standaard"/>
    <w:uiPriority w:val="34"/>
    <w:qFormat/>
    <w:rsid w:val="00BF0E2A"/>
    <w:pPr>
      <w:ind w:left="720"/>
      <w:contextualSpacing/>
    </w:pPr>
  </w:style>
  <w:style w:type="character" w:styleId="Intensievebenadrukking">
    <w:name w:val="Intense Emphasis"/>
    <w:basedOn w:val="Standaardalinea-lettertype"/>
    <w:uiPriority w:val="21"/>
    <w:qFormat/>
    <w:rsid w:val="00BF0E2A"/>
    <w:rPr>
      <w:i/>
      <w:iCs/>
      <w:color w:val="0F4761" w:themeColor="accent1" w:themeShade="BF"/>
    </w:rPr>
  </w:style>
  <w:style w:type="paragraph" w:styleId="Duidelijkcitaat">
    <w:name w:val="Intense Quote"/>
    <w:basedOn w:val="Standaard"/>
    <w:next w:val="Standaard"/>
    <w:link w:val="DuidelijkcitaatChar"/>
    <w:uiPriority w:val="30"/>
    <w:qFormat/>
    <w:rsid w:val="00BF0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0E2A"/>
    <w:rPr>
      <w:i/>
      <w:iCs/>
      <w:color w:val="0F4761" w:themeColor="accent1" w:themeShade="BF"/>
    </w:rPr>
  </w:style>
  <w:style w:type="character" w:styleId="Intensieveverwijzing">
    <w:name w:val="Intense Reference"/>
    <w:basedOn w:val="Standaardalinea-lettertype"/>
    <w:uiPriority w:val="32"/>
    <w:qFormat/>
    <w:rsid w:val="00BF0E2A"/>
    <w:rPr>
      <w:b/>
      <w:bCs/>
      <w:smallCaps/>
      <w:color w:val="0F4761" w:themeColor="accent1" w:themeShade="BF"/>
      <w:spacing w:val="5"/>
    </w:rPr>
  </w:style>
  <w:style w:type="paragraph" w:styleId="Voettekst">
    <w:name w:val="footer"/>
    <w:basedOn w:val="Standaard"/>
    <w:link w:val="VoettekstChar"/>
    <w:rsid w:val="00BF0E2A"/>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BF0E2A"/>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BF0E2A"/>
  </w:style>
  <w:style w:type="paragraph" w:customStyle="1" w:styleId="Default">
    <w:name w:val="Default"/>
    <w:rsid w:val="00BF0E2A"/>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BF0E2A"/>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BF0E2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F0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356</ap:Words>
  <ap:Characters>1960</ap:Characters>
  <ap:DocSecurity>0</ap:DocSecurity>
  <ap:Lines>16</ap:Lines>
  <ap:Paragraphs>4</ap:Paragraphs>
  <ap:ScaleCrop>false</ap:ScaleCrop>
  <ap:LinksUpToDate>false</ap:LinksUpToDate>
  <ap:CharactersWithSpaces>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2025-10-09T13:33:00.0000000Z</dcterms:created>
  <dcterms:modified xsi:type="dcterms:W3CDTF">2025-10-09T13:34:00.0000000Z</dcterms:modified>
  <version/>
  <category/>
</coreProperties>
</file>