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ED4" w:rsidRDefault="00741ED4" w14:paraId="3CF99B9F" w14:textId="22C65E49">
      <w:bookmarkStart w:name="_GoBack" w:id="0"/>
      <w:bookmarkEnd w:id="0"/>
      <w:r>
        <w:t>Geachte voorzitter,</w:t>
      </w:r>
    </w:p>
    <w:p w:rsidR="00741ED4" w:rsidRDefault="00741ED4" w14:paraId="338908E6" w14:textId="77777777"/>
    <w:p w:rsidR="0013608E" w:rsidRDefault="00741ED4" w14:paraId="4B606C7B" w14:textId="6363D84A">
      <w:r>
        <w:t xml:space="preserve">Hierbij deel ik uw Kamer mee dat ik start met de MIRT-verkenning </w:t>
      </w:r>
      <w:r w:rsidR="00895C0B">
        <w:t>naar</w:t>
      </w:r>
      <w:r w:rsidR="000F6961">
        <w:t xml:space="preserve"> de </w:t>
      </w:r>
      <w:r>
        <w:t xml:space="preserve">Nedersaksenlijn. </w:t>
      </w:r>
      <w:r w:rsidR="0013608E">
        <w:t xml:space="preserve">De Nedersaksenlijn is de beoogde treinverbinding tussen Groningen, Emmen en </w:t>
      </w:r>
      <w:r w:rsidR="00D862EB">
        <w:t>Twente</w:t>
      </w:r>
      <w:r w:rsidR="0013608E">
        <w:t xml:space="preserve">. </w:t>
      </w:r>
      <w:r>
        <w:t xml:space="preserve">Vandaag </w:t>
      </w:r>
      <w:r w:rsidR="0013608E">
        <w:t xml:space="preserve">is </w:t>
      </w:r>
      <w:r w:rsidR="00D862EB">
        <w:t xml:space="preserve">in </w:t>
      </w:r>
      <w:r>
        <w:t>Emmen</w:t>
      </w:r>
      <w:r w:rsidR="00D862EB">
        <w:t xml:space="preserve"> met alle betrokken partijen</w:t>
      </w:r>
      <w:r>
        <w:t xml:space="preserve"> feestelijk </w:t>
      </w:r>
      <w:r w:rsidR="00D862EB">
        <w:t xml:space="preserve">de startbeslissing voor de </w:t>
      </w:r>
      <w:r w:rsidR="0013608E">
        <w:t>MIRT-verkenning</w:t>
      </w:r>
      <w:r w:rsidR="00D862EB">
        <w:t xml:space="preserve"> genomen</w:t>
      </w:r>
      <w:r w:rsidR="000F1F99">
        <w:t>, wat een startsein is voor de werkzaamheden in deze verkenning</w:t>
      </w:r>
      <w:r>
        <w:t xml:space="preserve">. </w:t>
      </w:r>
    </w:p>
    <w:p w:rsidR="0013608E" w:rsidRDefault="0013608E" w14:paraId="0EE0A05C" w14:textId="77777777"/>
    <w:p w:rsidR="00B92D92" w:rsidRDefault="00B92D92" w14:paraId="38A1CE35" w14:textId="5173C52F">
      <w:r>
        <w:t>De</w:t>
      </w:r>
      <w:r w:rsidR="00D862EB">
        <w:t>ze</w:t>
      </w:r>
      <w:r>
        <w:t xml:space="preserve"> </w:t>
      </w:r>
      <w:r w:rsidR="00741ED4">
        <w:t xml:space="preserve">startbeslissing </w:t>
      </w:r>
      <w:r w:rsidR="00D862EB">
        <w:t xml:space="preserve">is </w:t>
      </w:r>
      <w:r w:rsidR="00741ED4">
        <w:t>conform de MIRT-spelregels</w:t>
      </w:r>
      <w:r w:rsidR="00D862EB">
        <w:t xml:space="preserve"> genomen</w:t>
      </w:r>
      <w:r w:rsidR="00741ED4">
        <w:t xml:space="preserve">, waarmee ProRail de opdracht krijgt </w:t>
      </w:r>
      <w:r>
        <w:t>om aan de slag te gaan met de MIRT-verkenning</w:t>
      </w:r>
      <w:r w:rsidR="00741ED4">
        <w:t xml:space="preserve">. Op een later moment </w:t>
      </w:r>
      <w:r w:rsidR="000F1F99">
        <w:t xml:space="preserve">zal </w:t>
      </w:r>
      <w:r>
        <w:t xml:space="preserve">ik </w:t>
      </w:r>
      <w:r w:rsidR="00741ED4">
        <w:t>ook het kennisgeving voornemen en participatie voor deze MIRT-verkenning in de Staatscourant</w:t>
      </w:r>
      <w:r>
        <w:t xml:space="preserve"> laten publiceren</w:t>
      </w:r>
      <w:r w:rsidR="00741ED4">
        <w:t>.</w:t>
      </w:r>
      <w:r>
        <w:t xml:space="preserve"> Het is de bedoeling dat de MIRT-verkenning eind 2028 wordt afgerond door het nemen van </w:t>
      </w:r>
      <w:r w:rsidR="007724BB">
        <w:t>de</w:t>
      </w:r>
      <w:r>
        <w:t xml:space="preserve"> voorkeursbeslissing. </w:t>
      </w:r>
    </w:p>
    <w:p w:rsidR="00B92D92" w:rsidRDefault="00B92D92" w14:paraId="22C78B16" w14:textId="77777777"/>
    <w:p w:rsidR="00B92D92" w:rsidRDefault="00B92D92" w14:paraId="54540F65" w14:textId="1C81C73B">
      <w:pPr>
        <w:rPr>
          <w:i/>
          <w:iCs/>
        </w:rPr>
      </w:pPr>
      <w:r w:rsidRPr="0013608E">
        <w:rPr>
          <w:i/>
          <w:iCs/>
        </w:rPr>
        <w:t xml:space="preserve">Opgave </w:t>
      </w:r>
      <w:r w:rsidR="0013608E">
        <w:rPr>
          <w:i/>
          <w:iCs/>
        </w:rPr>
        <w:t>van de MIRT-verkenning</w:t>
      </w:r>
    </w:p>
    <w:p w:rsidR="00C36ED6" w:rsidP="00C36ED6" w:rsidRDefault="00C36ED6" w14:paraId="46CBF602" w14:textId="2A43478B">
      <w:pPr>
        <w:pStyle w:val="NoSpacing"/>
        <w:rPr>
          <w:bCs/>
          <w:szCs w:val="18"/>
        </w:rPr>
      </w:pPr>
      <w:r w:rsidRPr="0020283D">
        <w:rPr>
          <w:szCs w:val="18"/>
        </w:rPr>
        <w:t>De Nedersaksenlijn is geen doel op zich, maar een middel om de bereikbaarheid te verbeteren om de ruimtelijk-economische ontwikkeling</w:t>
      </w:r>
      <w:r w:rsidR="000F1F99">
        <w:rPr>
          <w:szCs w:val="18"/>
        </w:rPr>
        <w:t xml:space="preserve"> en brede welvaart</w:t>
      </w:r>
      <w:r w:rsidRPr="0020283D">
        <w:rPr>
          <w:szCs w:val="18"/>
        </w:rPr>
        <w:t xml:space="preserve"> in de regio te steunen. Uit het MIRT-onderzoek komt naar voren dat de lijn een bijdrage </w:t>
      </w:r>
      <w:r w:rsidR="00895C0B">
        <w:rPr>
          <w:szCs w:val="18"/>
        </w:rPr>
        <w:t>levert</w:t>
      </w:r>
      <w:r w:rsidRPr="0020283D">
        <w:rPr>
          <w:szCs w:val="18"/>
        </w:rPr>
        <w:t xml:space="preserve"> aan deze ontwikkeling omdat het reistijden verkort en gebieden beter met elkaar verbindt. </w:t>
      </w:r>
      <w:r w:rsidR="00E05E2F">
        <w:rPr>
          <w:szCs w:val="18"/>
        </w:rPr>
        <w:t>Maar dit kan niet zonder</w:t>
      </w:r>
      <w:r w:rsidRPr="0020283D">
        <w:rPr>
          <w:bCs/>
          <w:szCs w:val="18"/>
        </w:rPr>
        <w:t xml:space="preserve"> nog andere ruimtelijk</w:t>
      </w:r>
      <w:r>
        <w:rPr>
          <w:bCs/>
          <w:szCs w:val="18"/>
        </w:rPr>
        <w:t>-</w:t>
      </w:r>
      <w:r w:rsidRPr="0020283D">
        <w:rPr>
          <w:bCs/>
          <w:szCs w:val="18"/>
        </w:rPr>
        <w:t>e</w:t>
      </w:r>
      <w:r>
        <w:rPr>
          <w:bCs/>
          <w:szCs w:val="18"/>
        </w:rPr>
        <w:t>conomische</w:t>
      </w:r>
      <w:r w:rsidRPr="0020283D">
        <w:rPr>
          <w:bCs/>
          <w:szCs w:val="18"/>
        </w:rPr>
        <w:t xml:space="preserve"> ingrepen</w:t>
      </w:r>
      <w:r w:rsidR="00E05E2F">
        <w:rPr>
          <w:bCs/>
          <w:szCs w:val="18"/>
        </w:rPr>
        <w:t>. Deze zijn van cruciaal belang</w:t>
      </w:r>
      <w:r w:rsidRPr="0020283D">
        <w:rPr>
          <w:bCs/>
          <w:szCs w:val="18"/>
        </w:rPr>
        <w:t xml:space="preserve"> om de gebiedsontwikkeling te stimuleren en daarmee de potentie van de nieuwe lijn zoveel mogelijk te benutten. Dit wordt </w:t>
      </w:r>
      <w:r>
        <w:rPr>
          <w:bCs/>
          <w:szCs w:val="18"/>
        </w:rPr>
        <w:t xml:space="preserve">uitgewerkt door regio en rijk in een </w:t>
      </w:r>
      <w:r w:rsidRPr="00C45189" w:rsidR="00C45189">
        <w:rPr>
          <w:bCs/>
          <w:szCs w:val="18"/>
        </w:rPr>
        <w:t>parallelle maar</w:t>
      </w:r>
      <w:r w:rsidR="00C45189">
        <w:rPr>
          <w:bCs/>
          <w:szCs w:val="18"/>
        </w:rPr>
        <w:t xml:space="preserve"> </w:t>
      </w:r>
      <w:r>
        <w:rPr>
          <w:bCs/>
          <w:szCs w:val="18"/>
        </w:rPr>
        <w:t>separate verkenning</w:t>
      </w:r>
      <w:r w:rsidR="006146F3">
        <w:rPr>
          <w:bCs/>
          <w:szCs w:val="18"/>
        </w:rPr>
        <w:t xml:space="preserve"> gebiedsontwikkeling</w:t>
      </w:r>
      <w:r>
        <w:rPr>
          <w:bCs/>
          <w:szCs w:val="18"/>
        </w:rPr>
        <w:t xml:space="preserve"> Nedersaksenlijn.</w:t>
      </w:r>
      <w:r w:rsidR="000F1F99">
        <w:rPr>
          <w:bCs/>
          <w:szCs w:val="18"/>
        </w:rPr>
        <w:t xml:space="preserve"> </w:t>
      </w:r>
      <w:r w:rsidRPr="000F1F99" w:rsidR="000F1F99">
        <w:rPr>
          <w:bCs/>
          <w:szCs w:val="18"/>
        </w:rPr>
        <w:t>Hierbij draait het om de ruimtelijke, economische en sociale uitwerking en impact van de Nedersaksenlijn, met het versterken van de brede welvaart als rode draad</w:t>
      </w:r>
      <w:r w:rsidR="000F1F99">
        <w:rPr>
          <w:bCs/>
          <w:szCs w:val="18"/>
        </w:rPr>
        <w:t>.</w:t>
      </w:r>
      <w:r>
        <w:rPr>
          <w:bCs/>
          <w:szCs w:val="18"/>
        </w:rPr>
        <w:t xml:space="preserve"> </w:t>
      </w:r>
      <w:r w:rsidRPr="0020283D">
        <w:rPr>
          <w:bCs/>
          <w:szCs w:val="18"/>
        </w:rPr>
        <w:t xml:space="preserve">De locatie van bijvoorbeeld een nieuw station wordt daarmee mede bepaald door de planning van woningbouw-, onderwijs- en arbeidslocaties. </w:t>
      </w:r>
    </w:p>
    <w:p w:rsidR="00C36ED6" w:rsidP="00C36ED6" w:rsidRDefault="00C36ED6" w14:paraId="32F841E4" w14:textId="77777777">
      <w:pPr>
        <w:pStyle w:val="NoSpacing"/>
        <w:rPr>
          <w:bCs/>
          <w:szCs w:val="18"/>
        </w:rPr>
      </w:pPr>
    </w:p>
    <w:p w:rsidRPr="00501915" w:rsidR="00C36ED6" w:rsidP="00C36ED6" w:rsidRDefault="00C36ED6" w14:paraId="2357D3C7" w14:textId="77777777">
      <w:pPr>
        <w:pStyle w:val="NoSpacing"/>
        <w:rPr>
          <w:szCs w:val="18"/>
        </w:rPr>
      </w:pPr>
      <w:r w:rsidRPr="00501915">
        <w:rPr>
          <w:szCs w:val="18"/>
        </w:rPr>
        <w:t>De hoofdopgave</w:t>
      </w:r>
      <w:r>
        <w:rPr>
          <w:szCs w:val="18"/>
        </w:rPr>
        <w:t>n</w:t>
      </w:r>
      <w:r w:rsidRPr="00501915">
        <w:rPr>
          <w:szCs w:val="18"/>
        </w:rPr>
        <w:t xml:space="preserve"> voor de </w:t>
      </w:r>
      <w:r>
        <w:rPr>
          <w:szCs w:val="18"/>
        </w:rPr>
        <w:t>MIRT-</w:t>
      </w:r>
      <w:r w:rsidRPr="00501915">
        <w:rPr>
          <w:szCs w:val="18"/>
        </w:rPr>
        <w:t>verkenning Nedersaksenlijn zijn:</w:t>
      </w:r>
    </w:p>
    <w:p w:rsidRPr="00501915" w:rsidR="00C36ED6" w:rsidP="00C36ED6" w:rsidRDefault="00C36ED6" w14:paraId="7B644B09" w14:textId="77777777">
      <w:pPr>
        <w:pStyle w:val="NoSpacing"/>
        <w:numPr>
          <w:ilvl w:val="0"/>
          <w:numId w:val="24"/>
        </w:numPr>
        <w:rPr>
          <w:szCs w:val="18"/>
        </w:rPr>
      </w:pPr>
      <w:r w:rsidRPr="00501915">
        <w:rPr>
          <w:szCs w:val="18"/>
        </w:rPr>
        <w:t>Het verbeteren van de ov-bereikbaarheid tussen Groningen-Veendam-Stadskanaal-Westerwolde-Emmen-Hardenberg-Twente/Zwolle.</w:t>
      </w:r>
    </w:p>
    <w:p w:rsidRPr="00501915" w:rsidR="00C36ED6" w:rsidP="00C36ED6" w:rsidRDefault="00C36ED6" w14:paraId="519F9EFD" w14:textId="77777777">
      <w:pPr>
        <w:pStyle w:val="NoSpacing"/>
        <w:numPr>
          <w:ilvl w:val="0"/>
          <w:numId w:val="24"/>
        </w:numPr>
        <w:rPr>
          <w:szCs w:val="18"/>
        </w:rPr>
      </w:pPr>
      <w:r w:rsidRPr="00501915">
        <w:rPr>
          <w:szCs w:val="18"/>
        </w:rPr>
        <w:t xml:space="preserve">Het verkorten van de ov-reistijd in het gebied. </w:t>
      </w:r>
    </w:p>
    <w:p w:rsidRPr="00501915" w:rsidR="00C36ED6" w:rsidP="00C36ED6" w:rsidRDefault="00C36ED6" w14:paraId="73A34086" w14:textId="77777777">
      <w:pPr>
        <w:pStyle w:val="NoSpacing"/>
        <w:numPr>
          <w:ilvl w:val="0"/>
          <w:numId w:val="24"/>
        </w:numPr>
        <w:rPr>
          <w:szCs w:val="18"/>
        </w:rPr>
      </w:pPr>
      <w:r w:rsidRPr="00501915">
        <w:rPr>
          <w:szCs w:val="18"/>
        </w:rPr>
        <w:t xml:space="preserve">Het verkleinen van de autoafhankelijkheid in het gebied. </w:t>
      </w:r>
    </w:p>
    <w:p w:rsidRPr="00501915" w:rsidR="00C36ED6" w:rsidP="00C36ED6" w:rsidRDefault="00C36ED6" w14:paraId="58EF551B" w14:textId="77777777">
      <w:pPr>
        <w:pStyle w:val="NoSpacing"/>
        <w:numPr>
          <w:ilvl w:val="0"/>
          <w:numId w:val="24"/>
        </w:numPr>
        <w:rPr>
          <w:szCs w:val="18"/>
        </w:rPr>
      </w:pPr>
      <w:r>
        <w:rPr>
          <w:szCs w:val="18"/>
        </w:rPr>
        <w:t>Het op een goede wijze integreren van d</w:t>
      </w:r>
      <w:r w:rsidRPr="00501915">
        <w:rPr>
          <w:szCs w:val="18"/>
        </w:rPr>
        <w:t xml:space="preserve">e bestaande en nieuwe stations in de omgeving. </w:t>
      </w:r>
      <w:r>
        <w:rPr>
          <w:szCs w:val="18"/>
        </w:rPr>
        <w:t>Daarnaast gaat het om het goed ontsluiten van</w:t>
      </w:r>
      <w:r w:rsidRPr="00501915">
        <w:rPr>
          <w:szCs w:val="18"/>
        </w:rPr>
        <w:t xml:space="preserve"> (nieuwe) woningen, onderwijs en arbeidslocaties langs de spoorlijn. </w:t>
      </w:r>
    </w:p>
    <w:p w:rsidR="00C36ED6" w:rsidP="00C36ED6" w:rsidRDefault="00C36ED6" w14:paraId="70A0D388" w14:textId="77777777">
      <w:pPr>
        <w:pStyle w:val="NoSpacing"/>
        <w:numPr>
          <w:ilvl w:val="0"/>
          <w:numId w:val="24"/>
        </w:numPr>
        <w:rPr>
          <w:szCs w:val="18"/>
        </w:rPr>
      </w:pPr>
      <w:r w:rsidRPr="00C01F05">
        <w:rPr>
          <w:szCs w:val="18"/>
        </w:rPr>
        <w:lastRenderedPageBreak/>
        <w:t xml:space="preserve">Het bijdragen aan een verbeterde ov-verbinding tussen Nederland en Duitsland, door overstapmogelijkheden te bieden op diverse stations </w:t>
      </w:r>
      <w:r>
        <w:rPr>
          <w:szCs w:val="18"/>
        </w:rPr>
        <w:t xml:space="preserve">op treinverbindingen </w:t>
      </w:r>
      <w:r w:rsidRPr="00C01F05">
        <w:rPr>
          <w:szCs w:val="18"/>
        </w:rPr>
        <w:t xml:space="preserve">naar Duitsland. </w:t>
      </w:r>
    </w:p>
    <w:p w:rsidR="00741ED4" w:rsidRDefault="00741ED4" w14:paraId="36966615" w14:textId="77777777"/>
    <w:p w:rsidRPr="0013608E" w:rsidR="00741ED4" w:rsidRDefault="000F1F99" w14:paraId="4F23E6A7" w14:textId="6B58522A">
      <w:pPr>
        <w:rPr>
          <w:i/>
          <w:iCs/>
        </w:rPr>
      </w:pPr>
      <w:r>
        <w:rPr>
          <w:i/>
          <w:iCs/>
        </w:rPr>
        <w:t>Samenhang</w:t>
      </w:r>
      <w:r w:rsidRPr="0013608E" w:rsidR="00741ED4">
        <w:rPr>
          <w:i/>
          <w:iCs/>
        </w:rPr>
        <w:t xml:space="preserve"> met de ruimtelijke opgaven</w:t>
      </w:r>
    </w:p>
    <w:p w:rsidR="00741ED4" w:rsidRDefault="00741ED4" w14:paraId="2E31DE9C" w14:textId="10110F3A">
      <w:r>
        <w:t>De regio en de ministerie</w:t>
      </w:r>
      <w:r w:rsidR="00E05E2F">
        <w:t>s</w:t>
      </w:r>
      <w:r>
        <w:t xml:space="preserve"> van VRO, EZ</w:t>
      </w:r>
      <w:r w:rsidR="000F1F99">
        <w:t xml:space="preserve">, </w:t>
      </w:r>
      <w:r>
        <w:t xml:space="preserve">BZK </w:t>
      </w:r>
      <w:r w:rsidR="000F1F99">
        <w:t xml:space="preserve">en IenW </w:t>
      </w:r>
      <w:r>
        <w:t>zullen gelijktijdig met deze MIRT-verkenning een verkenning gebiedsontwikkeling Nedersaksenlijn starten.</w:t>
      </w:r>
      <w:r w:rsidR="000F1F99">
        <w:t xml:space="preserve"> De verantwoordelijkheid van deze verkenning ligt bij de regio.</w:t>
      </w:r>
      <w:r>
        <w:t xml:space="preserve"> Gezamenlijk zullen de partijen ervoor zorgen dat beide verkenningen hand in hand zullen lopen en dat de resultaten van de ene verkenning de andere verkenning </w:t>
      </w:r>
      <w:r w:rsidR="00895C0B">
        <w:t xml:space="preserve">versterken </w:t>
      </w:r>
      <w:r>
        <w:t xml:space="preserve">en andersom. </w:t>
      </w:r>
      <w:r w:rsidR="000F1F99">
        <w:t xml:space="preserve">Deze verkenning zal dan ook input leveren voor voorkeursbeslissing van de MIRT-verkenning Nedersaksenlijn. </w:t>
      </w:r>
    </w:p>
    <w:p w:rsidR="00315A2C" w:rsidRDefault="00315A2C" w14:paraId="1D0A2AF6" w14:textId="77777777"/>
    <w:p w:rsidR="00315A2C" w:rsidRDefault="00315A2C" w14:paraId="7B1B5F2E" w14:textId="0B798D2B">
      <w:pPr>
        <w:rPr>
          <w:i/>
          <w:iCs/>
        </w:rPr>
      </w:pPr>
      <w:r>
        <w:rPr>
          <w:i/>
          <w:iCs/>
        </w:rPr>
        <w:t xml:space="preserve">Samenhang met elektrificatie Almelo-Mariënberg </w:t>
      </w:r>
    </w:p>
    <w:p w:rsidRPr="00315A2C" w:rsidR="00315A2C" w:rsidRDefault="00315A2C" w14:paraId="19E9E638" w14:textId="75416C6F">
      <w:r>
        <w:t>V</w:t>
      </w:r>
      <w:r w:rsidRPr="00315A2C">
        <w:t xml:space="preserve">andaag heb ik </w:t>
      </w:r>
      <w:r>
        <w:t xml:space="preserve">ook </w:t>
      </w:r>
      <w:r w:rsidRPr="00315A2C">
        <w:t xml:space="preserve">samen met de provincie Overijssel de Bestuursovereenkomst voor de elektrificatie van de spoorlijn Almelo-Mariënberg ondertekend. Hiermee kan de provincie starten met de realisatiefase van de elektrificatie. Op het tracé, dat deel uitmaakt van het traject van de Nedersaksenlijn, worden met ingang van de nieuwe vervoerconcessie in december 2028 de dieseltreinen definitief vervangen door elektrisch materieel. In feite wordt daarmee al </w:t>
      </w:r>
      <w:r>
        <w:t xml:space="preserve">een </w:t>
      </w:r>
      <w:r w:rsidRPr="00315A2C">
        <w:t xml:space="preserve">stap gezet </w:t>
      </w:r>
      <w:r>
        <w:t xml:space="preserve">naar </w:t>
      </w:r>
      <w:r w:rsidRPr="00315A2C">
        <w:t>de totstandkoming van de Nedersaksenlijn.</w:t>
      </w:r>
    </w:p>
    <w:p w:rsidR="00C3611B" w:rsidRDefault="00C3611B" w14:paraId="44206028" w14:textId="77777777"/>
    <w:p w:rsidRPr="00B92D92" w:rsidR="00C3611B" w:rsidP="00C3611B" w:rsidRDefault="00C3611B" w14:paraId="617B5FD6" w14:textId="77777777">
      <w:pPr>
        <w:rPr>
          <w:i/>
          <w:iCs/>
        </w:rPr>
      </w:pPr>
      <w:r>
        <w:rPr>
          <w:i/>
          <w:iCs/>
        </w:rPr>
        <w:t xml:space="preserve">Participatie </w:t>
      </w:r>
    </w:p>
    <w:p w:rsidR="00C3611B" w:rsidP="00C3611B" w:rsidRDefault="00C3611B" w14:paraId="55189252" w14:textId="60635A3A">
      <w:r>
        <w:t xml:space="preserve">Met het publiceren van het kennisgeving voornemen en participatie zal ook de formele participatie voor deze verkenning starten. Dat gebeurt in deze eerste participatieronde op twee manieren. Belanghebbenden kunnen oplossingsrichtingen aandragen waarvan zij denken dat het bijdraagt aan de opgaven van de MIRT-verkenning en kunnen aandachtspunten meegeven voor de uitvoering van de MIRT-verkenning. </w:t>
      </w:r>
      <w:r w:rsidRPr="00B92D92">
        <w:t xml:space="preserve">In het conceptparticipatieplan zet ik in hoofdlijnen uiteen hoe belanghebbenden </w:t>
      </w:r>
      <w:r w:rsidR="00895C0B">
        <w:t>betrokken worden</w:t>
      </w:r>
      <w:r w:rsidRPr="00B92D92">
        <w:t xml:space="preserve"> bij de MIRT-verkenning. </w:t>
      </w:r>
      <w:r w:rsidR="000F1F99">
        <w:t>D</w:t>
      </w:r>
      <w:r w:rsidR="00C45189">
        <w:t xml:space="preserve">e participatie zal nog dit jaar gestart worden. Daar waar het mogelijk is en meerwaarde biedt zal de participatie van de verkenning gebiedsontwikkeling gelijk oplopen. </w:t>
      </w:r>
      <w:r>
        <w:t xml:space="preserve"> </w:t>
      </w:r>
    </w:p>
    <w:p w:rsidR="00741ED4" w:rsidRDefault="00741ED4" w14:paraId="77F89D0C" w14:textId="77777777"/>
    <w:p w:rsidRPr="0013608E" w:rsidR="00741ED4" w:rsidRDefault="0013608E" w14:paraId="02684CC1" w14:textId="75830E74">
      <w:pPr>
        <w:rPr>
          <w:i/>
          <w:iCs/>
        </w:rPr>
      </w:pPr>
      <w:r w:rsidRPr="0013608E">
        <w:rPr>
          <w:i/>
          <w:iCs/>
        </w:rPr>
        <w:t xml:space="preserve">Financiën </w:t>
      </w:r>
    </w:p>
    <w:p w:rsidR="00540D0E" w:rsidRDefault="00741ED4" w14:paraId="2165CE8E" w14:textId="77777777">
      <w:r>
        <w:t>Op het mobiliteitsfonds staat nu circa € 2 miljard gereserveerd voor de aanleg van de Nedersaksenlijn. Dit bedrag bestaat uit de eerdere gereserveerde middelen voor Veendam-Stadskanaal en de aanvullende middelen die per voorjaarsnota 2025 zijn gereserveerd. Het project</w:t>
      </w:r>
      <w:r w:rsidR="000F1F99">
        <w:t xml:space="preserve"> Reactivering</w:t>
      </w:r>
      <w:r>
        <w:t xml:space="preserve"> Veendam-Stadskanaal zal volledig opgaan in de MIRT-verkenning Nedersaksenlijn. </w:t>
      </w:r>
    </w:p>
    <w:p w:rsidR="00540D0E" w:rsidRDefault="00540D0E" w14:paraId="19403B5D" w14:textId="77777777"/>
    <w:p w:rsidR="00741ED4" w:rsidRDefault="006146F3" w14:paraId="5824C971" w14:textId="70CAE8AB">
      <w:r>
        <w:t xml:space="preserve">De regio </w:t>
      </w:r>
      <w:r w:rsidR="00E82484">
        <w:t>is</w:t>
      </w:r>
      <w:r>
        <w:t xml:space="preserve"> voornemens om de middelen die zij voor</w:t>
      </w:r>
      <w:r w:rsidR="000F1F99">
        <w:t xml:space="preserve"> dit project</w:t>
      </w:r>
      <w:r>
        <w:t xml:space="preserve"> gereserveerd</w:t>
      </w:r>
      <w:r w:rsidR="000F1F99">
        <w:t xml:space="preserve"> </w:t>
      </w:r>
      <w:r w:rsidR="00540D0E">
        <w:t>hebben</w:t>
      </w:r>
      <w:r w:rsidR="00E82484">
        <w:t>,</w:t>
      </w:r>
      <w:r>
        <w:t xml:space="preserve"> in te zetten voor de Nedersaksenlijn. De regio </w:t>
      </w:r>
      <w:r w:rsidR="00C3611B">
        <w:t>heeft eerder</w:t>
      </w:r>
      <w:r>
        <w:t xml:space="preserve"> een financiële bijdrage</w:t>
      </w:r>
      <w:r w:rsidR="00E82484">
        <w:t xml:space="preserve"> van € 50 miljoen</w:t>
      </w:r>
      <w:r>
        <w:t xml:space="preserve"> </w:t>
      </w:r>
      <w:r w:rsidR="00C3611B">
        <w:t xml:space="preserve">toegezegd </w:t>
      </w:r>
      <w:r>
        <w:t>voor de aanleg van de Nedersaksenlijn</w:t>
      </w:r>
      <w:r w:rsidR="00895C0B">
        <w:t xml:space="preserve"> en heeft deze toezegging vandaag herhaal</w:t>
      </w:r>
      <w:r w:rsidR="00D862EB">
        <w:t>d</w:t>
      </w:r>
      <w:r>
        <w:t xml:space="preserve">. Op het BO MIRT 2025 worden hier afspraken over gemaakt. Met de regio is daarnaast afgesproken dat IenW de MIRT-verkenning Nedersaksenlijn financiert en de regio de verkenning naar de gebiedsontwikkeling langs de lijn. </w:t>
      </w:r>
    </w:p>
    <w:p w:rsidR="006146F3" w:rsidRDefault="006146F3" w14:paraId="278E7BCD" w14:textId="77777777"/>
    <w:p w:rsidR="0013608E" w:rsidRDefault="006146F3" w14:paraId="4EED61B6" w14:textId="06C1EF42">
      <w:r>
        <w:t>Voor het beheer en onderhoud van de lijn is nog geen budget gereserveerd.</w:t>
      </w:r>
      <w:r w:rsidR="007724BB">
        <w:t xml:space="preserve"> In het </w:t>
      </w:r>
      <w:r w:rsidRPr="00CF6181" w:rsidR="007724BB">
        <w:t>bijgewerkt</w:t>
      </w:r>
      <w:r w:rsidR="007724BB">
        <w:t>e</w:t>
      </w:r>
      <w:r w:rsidRPr="00CF6181" w:rsidR="007724BB">
        <w:t xml:space="preserve"> beeld van de financiële opgaven die</w:t>
      </w:r>
      <w:r w:rsidR="00540D0E">
        <w:t xml:space="preserve"> op 1 juli jongstleden naar de Kamer zijn gestuurd,</w:t>
      </w:r>
      <w:r w:rsidR="007724BB">
        <w:rPr>
          <w:rStyle w:val="FootnoteReference"/>
        </w:rPr>
        <w:footnoteReference w:id="1"/>
      </w:r>
      <w:r w:rsidR="007724BB">
        <w:t xml:space="preserve"> zijn deze kosten voor de Nedersaksenlijn opgenomen met een kostenpost van € 25-40 miljoen structureel.</w:t>
      </w:r>
      <w:r w:rsidR="001E4B03">
        <w:t xml:space="preserve"> </w:t>
      </w:r>
      <w:r w:rsidR="00540D0E">
        <w:t>Een v</w:t>
      </w:r>
      <w:r w:rsidRPr="001E4B03" w:rsidR="001E4B03">
        <w:t>oorwaarde voor het nemen van een mogelijk</w:t>
      </w:r>
      <w:r w:rsidR="00540D0E">
        <w:t>e</w:t>
      </w:r>
      <w:r w:rsidRPr="001E4B03" w:rsidR="001E4B03">
        <w:t xml:space="preserve"> voorkeursbesluit na afronding van de verkenning is</w:t>
      </w:r>
      <w:r w:rsidR="00540D0E">
        <w:t xml:space="preserve"> dat budget en scope bij elkaar gebracht zijn, waarmee er</w:t>
      </w:r>
      <w:r w:rsidRPr="001E4B03" w:rsidR="001E4B03">
        <w:t xml:space="preserve"> onder meer zicht </w:t>
      </w:r>
      <w:r w:rsidR="00540D0E">
        <w:t xml:space="preserve">moet zijn </w:t>
      </w:r>
      <w:r w:rsidRPr="001E4B03" w:rsidR="001E4B03">
        <w:t xml:space="preserve">op </w:t>
      </w:r>
      <w:r w:rsidR="00540D0E">
        <w:t xml:space="preserve">de </w:t>
      </w:r>
      <w:r w:rsidRPr="001E4B03" w:rsidR="001E4B03">
        <w:t>financiering van deze kosten.</w:t>
      </w:r>
    </w:p>
    <w:p w:rsidR="006146F3" w:rsidRDefault="006146F3" w14:paraId="7424444E" w14:textId="77777777">
      <w:pPr>
        <w:rPr>
          <w:i/>
          <w:iCs/>
        </w:rPr>
      </w:pPr>
    </w:p>
    <w:p w:rsidR="0013608E" w:rsidRDefault="0013608E" w14:paraId="090BCA43" w14:textId="20303314">
      <w:pPr>
        <w:rPr>
          <w:i/>
          <w:iCs/>
        </w:rPr>
      </w:pPr>
      <w:r>
        <w:rPr>
          <w:i/>
          <w:iCs/>
        </w:rPr>
        <w:t>Tot slot</w:t>
      </w:r>
    </w:p>
    <w:p w:rsidRPr="0013608E" w:rsidR="0013608E" w:rsidRDefault="0013608E" w14:paraId="1553BBB8" w14:textId="33DB33E9">
      <w:r>
        <w:t xml:space="preserve">De startbeslissing markeert een belangrijke mijlpaal. De Nedersaksenlijn </w:t>
      </w:r>
      <w:r w:rsidR="00895C0B">
        <w:t xml:space="preserve">levert </w:t>
      </w:r>
      <w:r>
        <w:t xml:space="preserve">na voltooiing een belangrijke bijdrage aan de verbetering van de bereikbaarheid en daarmee de brede welvaart in </w:t>
      </w:r>
      <w:r w:rsidR="00D862EB">
        <w:t>N</w:t>
      </w:r>
      <w:r>
        <w:t>oord</w:t>
      </w:r>
      <w:r w:rsidR="00D862EB">
        <w:t>- en O</w:t>
      </w:r>
      <w:r>
        <w:t>ost</w:t>
      </w:r>
      <w:r w:rsidR="00D862EB">
        <w:t>-</w:t>
      </w:r>
      <w:r>
        <w:t xml:space="preserve">Nederland. </w:t>
      </w:r>
      <w:r w:rsidR="00895C0B">
        <w:t>I</w:t>
      </w:r>
      <w:r w:rsidRPr="00895C0B" w:rsidR="00895C0B">
        <w:t xml:space="preserve">k hoop </w:t>
      </w:r>
      <w:r w:rsidR="00895C0B">
        <w:t xml:space="preserve">de </w:t>
      </w:r>
      <w:r w:rsidRPr="00895C0B" w:rsidR="00895C0B">
        <w:t xml:space="preserve">constructieve samenwerking </w:t>
      </w:r>
      <w:r w:rsidR="00895C0B">
        <w:t>met de provincies en gemeenten in de verkenning</w:t>
      </w:r>
      <w:r w:rsidR="000F1F99">
        <w:t>sfase</w:t>
      </w:r>
      <w:r w:rsidR="00895C0B">
        <w:t xml:space="preserve"> </w:t>
      </w:r>
      <w:r w:rsidRPr="00895C0B" w:rsidR="00895C0B">
        <w:t>voor</w:t>
      </w:r>
      <w:r w:rsidR="00895C0B">
        <w:t>t</w:t>
      </w:r>
      <w:r w:rsidRPr="00895C0B" w:rsidR="00895C0B">
        <w:t xml:space="preserve"> te zetten</w:t>
      </w:r>
      <w:r w:rsidR="00D862EB">
        <w:t>.</w:t>
      </w:r>
    </w:p>
    <w:p w:rsidR="007724BB" w:rsidP="007724BB" w:rsidRDefault="00C36ED6" w14:paraId="3AAAE47B" w14:textId="77777777">
      <w:pPr>
        <w:pStyle w:val="WitregelW1bodytekst"/>
      </w:pPr>
      <w:r>
        <w:t xml:space="preserve"> </w:t>
      </w:r>
    </w:p>
    <w:p w:rsidR="00547CE8" w:rsidP="007724BB" w:rsidRDefault="00C36ED6" w14:paraId="7478FBFD" w14:textId="008648FE">
      <w:pPr>
        <w:pStyle w:val="WitregelW1bodytekst"/>
      </w:pPr>
      <w:r>
        <w:t>Hoogachtend,</w:t>
      </w:r>
    </w:p>
    <w:p w:rsidR="00547CE8" w:rsidRDefault="00C36ED6" w14:paraId="606811EB" w14:textId="77777777">
      <w:pPr>
        <w:pStyle w:val="OndertekeningArea1"/>
      </w:pPr>
      <w:r>
        <w:t>DE STAATSSECRETARIS VAN INFRASTRUCTUUR EN WATERSTAAT - OPENBAAR VERVOER EN MILIEU,</w:t>
      </w:r>
    </w:p>
    <w:p w:rsidR="00547CE8" w:rsidRDefault="00547CE8" w14:paraId="13844BB3" w14:textId="77777777"/>
    <w:p w:rsidR="00547CE8" w:rsidRDefault="00547CE8" w14:paraId="4C63B797" w14:textId="77777777"/>
    <w:p w:rsidR="00547CE8" w:rsidRDefault="00547CE8" w14:paraId="28870728" w14:textId="18E21C69"/>
    <w:p w:rsidR="00540D0E" w:rsidRDefault="00540D0E" w14:paraId="0BD5F587" w14:textId="77777777"/>
    <w:p w:rsidR="00547CE8" w:rsidRDefault="00C36ED6" w14:paraId="5F2A4134" w14:textId="77777777">
      <w:r>
        <w:t>A.A. (Thierry) Aartsen</w:t>
      </w:r>
    </w:p>
    <w:sectPr w:rsidR="00547CE8">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CB8E4" w14:textId="77777777" w:rsidR="008245B9" w:rsidRDefault="008245B9">
      <w:pPr>
        <w:spacing w:line="240" w:lineRule="auto"/>
      </w:pPr>
      <w:r>
        <w:separator/>
      </w:r>
    </w:p>
  </w:endnote>
  <w:endnote w:type="continuationSeparator" w:id="0">
    <w:p w14:paraId="01D81A7E" w14:textId="77777777" w:rsidR="008245B9" w:rsidRDefault="008245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Klee One"/>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CC03" w14:textId="77777777" w:rsidR="008245B9" w:rsidRDefault="008245B9">
      <w:pPr>
        <w:spacing w:line="240" w:lineRule="auto"/>
      </w:pPr>
      <w:r>
        <w:separator/>
      </w:r>
    </w:p>
  </w:footnote>
  <w:footnote w:type="continuationSeparator" w:id="0">
    <w:p w14:paraId="2118FF92" w14:textId="77777777" w:rsidR="008245B9" w:rsidRDefault="008245B9">
      <w:pPr>
        <w:spacing w:line="240" w:lineRule="auto"/>
      </w:pPr>
      <w:r>
        <w:continuationSeparator/>
      </w:r>
    </w:p>
  </w:footnote>
  <w:footnote w:id="1">
    <w:p w14:paraId="4B1E171D" w14:textId="477BB8CA" w:rsidR="007724BB" w:rsidRDefault="007724BB">
      <w:pPr>
        <w:pStyle w:val="FootnoteText"/>
      </w:pPr>
      <w:r w:rsidRPr="007724BB">
        <w:rPr>
          <w:rStyle w:val="FootnoteReference"/>
          <w:sz w:val="16"/>
          <w:szCs w:val="16"/>
        </w:rPr>
        <w:footnoteRef/>
      </w:r>
      <w:r w:rsidRPr="007724BB">
        <w:rPr>
          <w:sz w:val="16"/>
          <w:szCs w:val="16"/>
        </w:rPr>
        <w:t xml:space="preserve"> Kamerstuknummer 2025D33831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CFBB" w14:textId="77777777" w:rsidR="00547CE8" w:rsidRDefault="00C36ED6">
    <w:r>
      <w:rPr>
        <w:noProof/>
        <w:lang w:val="en-GB" w:eastAsia="en-GB"/>
      </w:rPr>
      <mc:AlternateContent>
        <mc:Choice Requires="wps">
          <w:drawing>
            <wp:anchor distT="0" distB="0" distL="0" distR="0" simplePos="0" relativeHeight="251651584" behindDoc="0" locked="1" layoutInCell="1" allowOverlap="1" wp14:anchorId="279CCE43" wp14:editId="45A1B88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59E7F52" w14:textId="77777777" w:rsidR="00547CE8" w:rsidRDefault="00C36ED6">
                          <w:pPr>
                            <w:pStyle w:val="AfzendgegevensKop0"/>
                          </w:pPr>
                          <w:r>
                            <w:t>Ministerie van Infrastructuur en Waterstaat</w:t>
                          </w:r>
                        </w:p>
                        <w:p w14:paraId="2C872570" w14:textId="77777777" w:rsidR="00547CE8" w:rsidRDefault="00547CE8">
                          <w:pPr>
                            <w:pStyle w:val="WitregelW2"/>
                          </w:pPr>
                        </w:p>
                        <w:p w14:paraId="57B3F973" w14:textId="77777777" w:rsidR="00547CE8" w:rsidRDefault="00C36ED6">
                          <w:pPr>
                            <w:pStyle w:val="Referentiegegevenskop"/>
                          </w:pPr>
                          <w:r>
                            <w:t>Ons kenmerk</w:t>
                          </w:r>
                        </w:p>
                        <w:p w14:paraId="2E75A0B9" w14:textId="77777777" w:rsidR="00547CE8" w:rsidRDefault="00C36ED6">
                          <w:pPr>
                            <w:pStyle w:val="Referentiegegevens"/>
                          </w:pPr>
                          <w:r>
                            <w:t>IENW/BSK-2025/186324</w:t>
                          </w:r>
                        </w:p>
                      </w:txbxContent>
                    </wps:txbx>
                    <wps:bodyPr vert="horz" wrap="square" lIns="0" tIns="0" rIns="0" bIns="0" anchor="t" anchorCtr="0"/>
                  </wps:wsp>
                </a:graphicData>
              </a:graphic>
            </wp:anchor>
          </w:drawing>
        </mc:Choice>
        <mc:Fallback>
          <w:pict>
            <v:shapetype w14:anchorId="279CCE4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59E7F52" w14:textId="77777777" w:rsidR="00547CE8" w:rsidRDefault="00C36ED6">
                    <w:pPr>
                      <w:pStyle w:val="AfzendgegevensKop0"/>
                    </w:pPr>
                    <w:r>
                      <w:t>Ministerie van Infrastructuur en Waterstaat</w:t>
                    </w:r>
                  </w:p>
                  <w:p w14:paraId="2C872570" w14:textId="77777777" w:rsidR="00547CE8" w:rsidRDefault="00547CE8">
                    <w:pPr>
                      <w:pStyle w:val="WitregelW2"/>
                    </w:pPr>
                  </w:p>
                  <w:p w14:paraId="57B3F973" w14:textId="77777777" w:rsidR="00547CE8" w:rsidRDefault="00C36ED6">
                    <w:pPr>
                      <w:pStyle w:val="Referentiegegevenskop"/>
                    </w:pPr>
                    <w:r>
                      <w:t>Ons kenmerk</w:t>
                    </w:r>
                  </w:p>
                  <w:p w14:paraId="2E75A0B9" w14:textId="77777777" w:rsidR="00547CE8" w:rsidRDefault="00C36ED6">
                    <w:pPr>
                      <w:pStyle w:val="Referentiegegevens"/>
                    </w:pPr>
                    <w:r>
                      <w:t>IENW/BSK-2025/186324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8310B3A" wp14:editId="3C88976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C7B0EAD" w14:textId="202865AA" w:rsidR="00547CE8" w:rsidRDefault="00C36ED6">
                          <w:pPr>
                            <w:pStyle w:val="Referentiegegevens"/>
                          </w:pPr>
                          <w:r>
                            <w:t xml:space="preserve">Pagina </w:t>
                          </w:r>
                          <w:r>
                            <w:fldChar w:fldCharType="begin"/>
                          </w:r>
                          <w:r>
                            <w:instrText>PAGE</w:instrText>
                          </w:r>
                          <w:r>
                            <w:fldChar w:fldCharType="separate"/>
                          </w:r>
                          <w:r w:rsidR="00B92D92">
                            <w:rPr>
                              <w:noProof/>
                            </w:rPr>
                            <w:t>2</w:t>
                          </w:r>
                          <w:r>
                            <w:fldChar w:fldCharType="end"/>
                          </w:r>
                          <w:r>
                            <w:t xml:space="preserve"> van </w:t>
                          </w:r>
                          <w:r>
                            <w:fldChar w:fldCharType="begin"/>
                          </w:r>
                          <w:r>
                            <w:instrText>NUMPAGES</w:instrText>
                          </w:r>
                          <w:r>
                            <w:fldChar w:fldCharType="separate"/>
                          </w:r>
                          <w:r w:rsidR="00B92D92">
                            <w:rPr>
                              <w:noProof/>
                            </w:rPr>
                            <w:t>2</w:t>
                          </w:r>
                          <w:r>
                            <w:fldChar w:fldCharType="end"/>
                          </w:r>
                        </w:p>
                      </w:txbxContent>
                    </wps:txbx>
                    <wps:bodyPr vert="horz" wrap="square" lIns="0" tIns="0" rIns="0" bIns="0" anchor="t" anchorCtr="0"/>
                  </wps:wsp>
                </a:graphicData>
              </a:graphic>
            </wp:anchor>
          </w:drawing>
        </mc:Choice>
        <mc:Fallback>
          <w:pict>
            <v:shape w14:anchorId="68310B3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C7B0EAD" w14:textId="202865AA" w:rsidR="00547CE8" w:rsidRDefault="00C36ED6">
                    <w:pPr>
                      <w:pStyle w:val="Referentiegegevens"/>
                    </w:pPr>
                    <w:r>
                      <w:t xml:space="preserve">Pagina </w:t>
                    </w:r>
                    <w:r>
                      <w:fldChar w:fldCharType="begin"/>
                    </w:r>
                    <w:r>
                      <w:instrText>PAGE</w:instrText>
                    </w:r>
                    <w:r>
                      <w:fldChar w:fldCharType="separate"/>
                    </w:r>
                    <w:r w:rsidR="00B92D92">
                      <w:rPr>
                        <w:noProof/>
                      </w:rPr>
                      <w:t>2</w:t>
                    </w:r>
                    <w:r>
                      <w:fldChar w:fldCharType="end"/>
                    </w:r>
                    <w:r>
                      <w:t xml:space="preserve"> van </w:t>
                    </w:r>
                    <w:r>
                      <w:fldChar w:fldCharType="begin"/>
                    </w:r>
                    <w:r>
                      <w:instrText>NUMPAGES</w:instrText>
                    </w:r>
                    <w:r>
                      <w:fldChar w:fldCharType="separate"/>
                    </w:r>
                    <w:r w:rsidR="00B92D92">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F24EA09" wp14:editId="26334E2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F28398B" w14:textId="77777777" w:rsidR="00C36ED6" w:rsidRDefault="00C36ED6"/>
                      </w:txbxContent>
                    </wps:txbx>
                    <wps:bodyPr vert="horz" wrap="square" lIns="0" tIns="0" rIns="0" bIns="0" anchor="t" anchorCtr="0"/>
                  </wps:wsp>
                </a:graphicData>
              </a:graphic>
            </wp:anchor>
          </w:drawing>
        </mc:Choice>
        <mc:Fallback>
          <w:pict>
            <v:shape w14:anchorId="5F24EA0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F28398B" w14:textId="77777777" w:rsidR="00C36ED6" w:rsidRDefault="00C36ED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94959A7" wp14:editId="2E01135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ED5F50" w14:textId="77777777" w:rsidR="00C36ED6" w:rsidRDefault="00C36ED6"/>
                      </w:txbxContent>
                    </wps:txbx>
                    <wps:bodyPr vert="horz" wrap="square" lIns="0" tIns="0" rIns="0" bIns="0" anchor="t" anchorCtr="0"/>
                  </wps:wsp>
                </a:graphicData>
              </a:graphic>
            </wp:anchor>
          </w:drawing>
        </mc:Choice>
        <mc:Fallback>
          <w:pict>
            <v:shape w14:anchorId="194959A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6ED5F50" w14:textId="77777777" w:rsidR="00C36ED6" w:rsidRDefault="00C36ED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D412" w14:textId="77777777" w:rsidR="00547CE8" w:rsidRDefault="00C36ED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A4FC8DE" wp14:editId="61D9EBC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50DDB93" w14:textId="77777777" w:rsidR="00C36ED6" w:rsidRDefault="00C36ED6"/>
                      </w:txbxContent>
                    </wps:txbx>
                    <wps:bodyPr vert="horz" wrap="square" lIns="0" tIns="0" rIns="0" bIns="0" anchor="t" anchorCtr="0"/>
                  </wps:wsp>
                </a:graphicData>
              </a:graphic>
            </wp:anchor>
          </w:drawing>
        </mc:Choice>
        <mc:Fallback>
          <w:pict>
            <v:shapetype w14:anchorId="7A4FC8D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50DDB93" w14:textId="77777777" w:rsidR="00C36ED6" w:rsidRDefault="00C36ED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037FAC2" wp14:editId="7E9B8B7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D3ED19D" w14:textId="63BF59ED" w:rsidR="00547CE8" w:rsidRDefault="00C36ED6">
                          <w:pPr>
                            <w:pStyle w:val="Referentiegegevens"/>
                          </w:pPr>
                          <w:r>
                            <w:t xml:space="preserve">Pagina </w:t>
                          </w:r>
                          <w:r>
                            <w:fldChar w:fldCharType="begin"/>
                          </w:r>
                          <w:r>
                            <w:instrText>PAGE</w:instrText>
                          </w:r>
                          <w:r>
                            <w:fldChar w:fldCharType="separate"/>
                          </w:r>
                          <w:r w:rsidR="00EE3A2F">
                            <w:rPr>
                              <w:noProof/>
                            </w:rPr>
                            <w:t>1</w:t>
                          </w:r>
                          <w:r>
                            <w:fldChar w:fldCharType="end"/>
                          </w:r>
                          <w:r>
                            <w:t xml:space="preserve"> van </w:t>
                          </w:r>
                          <w:r>
                            <w:fldChar w:fldCharType="begin"/>
                          </w:r>
                          <w:r>
                            <w:instrText>NUMPAGES</w:instrText>
                          </w:r>
                          <w:r>
                            <w:fldChar w:fldCharType="separate"/>
                          </w:r>
                          <w:r w:rsidR="00EE3A2F">
                            <w:rPr>
                              <w:noProof/>
                            </w:rPr>
                            <w:t>1</w:t>
                          </w:r>
                          <w:r>
                            <w:fldChar w:fldCharType="end"/>
                          </w:r>
                        </w:p>
                      </w:txbxContent>
                    </wps:txbx>
                    <wps:bodyPr vert="horz" wrap="square" lIns="0" tIns="0" rIns="0" bIns="0" anchor="t" anchorCtr="0"/>
                  </wps:wsp>
                </a:graphicData>
              </a:graphic>
            </wp:anchor>
          </w:drawing>
        </mc:Choice>
        <mc:Fallback>
          <w:pict>
            <v:shape w14:anchorId="0037FAC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D3ED19D" w14:textId="63BF59ED" w:rsidR="00547CE8" w:rsidRDefault="00C36ED6">
                    <w:pPr>
                      <w:pStyle w:val="Referentiegegevens"/>
                    </w:pPr>
                    <w:r>
                      <w:t xml:space="preserve">Pagina </w:t>
                    </w:r>
                    <w:r>
                      <w:fldChar w:fldCharType="begin"/>
                    </w:r>
                    <w:r>
                      <w:instrText>PAGE</w:instrText>
                    </w:r>
                    <w:r>
                      <w:fldChar w:fldCharType="separate"/>
                    </w:r>
                    <w:r w:rsidR="00EE3A2F">
                      <w:rPr>
                        <w:noProof/>
                      </w:rPr>
                      <w:t>1</w:t>
                    </w:r>
                    <w:r>
                      <w:fldChar w:fldCharType="end"/>
                    </w:r>
                    <w:r>
                      <w:t xml:space="preserve"> van </w:t>
                    </w:r>
                    <w:r>
                      <w:fldChar w:fldCharType="begin"/>
                    </w:r>
                    <w:r>
                      <w:instrText>NUMPAGES</w:instrText>
                    </w:r>
                    <w:r>
                      <w:fldChar w:fldCharType="separate"/>
                    </w:r>
                    <w:r w:rsidR="00EE3A2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04132EA" wp14:editId="504AFA2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E5674D3" w14:textId="77777777" w:rsidR="00547CE8" w:rsidRDefault="00C36ED6">
                          <w:pPr>
                            <w:pStyle w:val="AfzendgegevensKop0"/>
                          </w:pPr>
                          <w:r>
                            <w:t>Ministerie van Infrastructuur en Waterstaat</w:t>
                          </w:r>
                        </w:p>
                        <w:p w14:paraId="25CC7BC0" w14:textId="77777777" w:rsidR="00547CE8" w:rsidRDefault="00547CE8">
                          <w:pPr>
                            <w:pStyle w:val="WitregelW1"/>
                          </w:pPr>
                        </w:p>
                        <w:p w14:paraId="30B437F6" w14:textId="77777777" w:rsidR="00547CE8" w:rsidRDefault="00C36ED6">
                          <w:pPr>
                            <w:pStyle w:val="Afzendgegevens"/>
                          </w:pPr>
                          <w:r>
                            <w:t>Rijnstraat 8</w:t>
                          </w:r>
                        </w:p>
                        <w:p w14:paraId="0CD3AF96" w14:textId="3F761EB4" w:rsidR="00547CE8" w:rsidRPr="00741ED4" w:rsidRDefault="00C36ED6">
                          <w:pPr>
                            <w:pStyle w:val="Afzendgegevens"/>
                            <w:rPr>
                              <w:lang w:val="de-DE"/>
                            </w:rPr>
                          </w:pPr>
                          <w:r w:rsidRPr="00741ED4">
                            <w:rPr>
                              <w:lang w:val="de-DE"/>
                            </w:rPr>
                            <w:t xml:space="preserve">2515 </w:t>
                          </w:r>
                          <w:r w:rsidR="00DF19C5" w:rsidRPr="00741ED4">
                            <w:rPr>
                              <w:lang w:val="de-DE"/>
                            </w:rPr>
                            <w:t>XP Den</w:t>
                          </w:r>
                          <w:r w:rsidRPr="00741ED4">
                            <w:rPr>
                              <w:lang w:val="de-DE"/>
                            </w:rPr>
                            <w:t xml:space="preserve"> Haag</w:t>
                          </w:r>
                        </w:p>
                        <w:p w14:paraId="3003D174" w14:textId="77777777" w:rsidR="00547CE8" w:rsidRPr="00741ED4" w:rsidRDefault="00C36ED6">
                          <w:pPr>
                            <w:pStyle w:val="Afzendgegevens"/>
                            <w:rPr>
                              <w:lang w:val="de-DE"/>
                            </w:rPr>
                          </w:pPr>
                          <w:r w:rsidRPr="00741ED4">
                            <w:rPr>
                              <w:lang w:val="de-DE"/>
                            </w:rPr>
                            <w:t>Postbus 20901</w:t>
                          </w:r>
                        </w:p>
                        <w:p w14:paraId="1D871F51" w14:textId="77777777" w:rsidR="00547CE8" w:rsidRPr="00741ED4" w:rsidRDefault="00C36ED6">
                          <w:pPr>
                            <w:pStyle w:val="Afzendgegevens"/>
                            <w:rPr>
                              <w:lang w:val="de-DE"/>
                            </w:rPr>
                          </w:pPr>
                          <w:r w:rsidRPr="00741ED4">
                            <w:rPr>
                              <w:lang w:val="de-DE"/>
                            </w:rPr>
                            <w:t>2500 EX Den Haag</w:t>
                          </w:r>
                        </w:p>
                        <w:p w14:paraId="63C92789" w14:textId="77777777" w:rsidR="00547CE8" w:rsidRPr="00741ED4" w:rsidRDefault="00547CE8">
                          <w:pPr>
                            <w:pStyle w:val="WitregelW1"/>
                            <w:rPr>
                              <w:lang w:val="de-DE"/>
                            </w:rPr>
                          </w:pPr>
                        </w:p>
                        <w:p w14:paraId="36FEAD0E" w14:textId="77777777" w:rsidR="00547CE8" w:rsidRPr="00741ED4" w:rsidRDefault="00C36ED6">
                          <w:pPr>
                            <w:pStyle w:val="Afzendgegevens"/>
                            <w:rPr>
                              <w:lang w:val="de-DE"/>
                            </w:rPr>
                          </w:pPr>
                          <w:r w:rsidRPr="00741ED4">
                            <w:rPr>
                              <w:lang w:val="de-DE"/>
                            </w:rPr>
                            <w:t>T   070-456 0000</w:t>
                          </w:r>
                        </w:p>
                        <w:p w14:paraId="6341B658" w14:textId="77777777" w:rsidR="00547CE8" w:rsidRDefault="00C36ED6">
                          <w:pPr>
                            <w:pStyle w:val="Afzendgegevens"/>
                          </w:pPr>
                          <w:r>
                            <w:t>F   070-456 1111</w:t>
                          </w:r>
                        </w:p>
                        <w:p w14:paraId="6AFD3A03" w14:textId="77777777" w:rsidR="00547CE8" w:rsidRDefault="00547CE8">
                          <w:pPr>
                            <w:pStyle w:val="WitregelW2"/>
                          </w:pPr>
                        </w:p>
                        <w:p w14:paraId="0FA78273" w14:textId="77777777" w:rsidR="00547CE8" w:rsidRDefault="00C36ED6">
                          <w:pPr>
                            <w:pStyle w:val="Referentiegegevenskop"/>
                          </w:pPr>
                          <w:r>
                            <w:t>Ons kenmerk</w:t>
                          </w:r>
                        </w:p>
                        <w:p w14:paraId="284424E9" w14:textId="77777777" w:rsidR="00547CE8" w:rsidRPr="00284FB5" w:rsidRDefault="00C36ED6" w:rsidP="00284FB5">
                          <w:pPr>
                            <w:pStyle w:val="Referentiegegevens"/>
                            <w:spacing w:line="240" w:lineRule="auto"/>
                          </w:pPr>
                          <w:r>
                            <w:t>IE</w:t>
                          </w:r>
                          <w:r w:rsidRPr="00284FB5">
                            <w:t>NW/BSK-2025/186324</w:t>
                          </w:r>
                        </w:p>
                        <w:p w14:paraId="2AAC325B" w14:textId="77777777" w:rsidR="00284FB5" w:rsidRPr="00284FB5" w:rsidRDefault="00284FB5" w:rsidP="00284FB5">
                          <w:pPr>
                            <w:spacing w:line="240" w:lineRule="auto"/>
                            <w:rPr>
                              <w:sz w:val="13"/>
                              <w:szCs w:val="13"/>
                            </w:rPr>
                          </w:pPr>
                        </w:p>
                        <w:p w14:paraId="503A0F69" w14:textId="517E7E43" w:rsidR="00284FB5" w:rsidRPr="00284FB5" w:rsidRDefault="00284FB5" w:rsidP="00284FB5">
                          <w:pPr>
                            <w:spacing w:line="240" w:lineRule="auto"/>
                            <w:rPr>
                              <w:b/>
                              <w:bCs/>
                              <w:sz w:val="13"/>
                              <w:szCs w:val="13"/>
                            </w:rPr>
                          </w:pPr>
                          <w:r w:rsidRPr="00284FB5">
                            <w:rPr>
                              <w:b/>
                              <w:bCs/>
                              <w:sz w:val="13"/>
                              <w:szCs w:val="13"/>
                            </w:rPr>
                            <w:t>Bijlage(n)</w:t>
                          </w:r>
                        </w:p>
                        <w:p w14:paraId="3C764E26" w14:textId="4D04CF9F" w:rsidR="00284FB5" w:rsidRPr="00284FB5" w:rsidRDefault="00DF19C5" w:rsidP="00284FB5">
                          <w:pPr>
                            <w:spacing w:line="240" w:lineRule="auto"/>
                            <w:rPr>
                              <w:sz w:val="13"/>
                              <w:szCs w:val="13"/>
                            </w:rPr>
                          </w:pPr>
                          <w:r>
                            <w:rPr>
                              <w:sz w:val="13"/>
                              <w:szCs w:val="13"/>
                            </w:rPr>
                            <w:t>2</w:t>
                          </w:r>
                        </w:p>
                      </w:txbxContent>
                    </wps:txbx>
                    <wps:bodyPr vert="horz" wrap="square" lIns="0" tIns="0" rIns="0" bIns="0" anchor="t" anchorCtr="0"/>
                  </wps:wsp>
                </a:graphicData>
              </a:graphic>
            </wp:anchor>
          </w:drawing>
        </mc:Choice>
        <mc:Fallback>
          <w:pict>
            <v:shape w14:anchorId="304132E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E5674D3" w14:textId="77777777" w:rsidR="00547CE8" w:rsidRDefault="00C36ED6">
                    <w:pPr>
                      <w:pStyle w:val="AfzendgegevensKop0"/>
                    </w:pPr>
                    <w:r>
                      <w:t>Ministerie van Infrastructuur en Waterstaat</w:t>
                    </w:r>
                  </w:p>
                  <w:p w14:paraId="25CC7BC0" w14:textId="77777777" w:rsidR="00547CE8" w:rsidRDefault="00547CE8">
                    <w:pPr>
                      <w:pStyle w:val="WitregelW1"/>
                    </w:pPr>
                  </w:p>
                  <w:p w14:paraId="30B437F6" w14:textId="77777777" w:rsidR="00547CE8" w:rsidRDefault="00C36ED6">
                    <w:pPr>
                      <w:pStyle w:val="Afzendgegevens"/>
                    </w:pPr>
                    <w:r>
                      <w:t>Rijnstraat 8</w:t>
                    </w:r>
                  </w:p>
                  <w:p w14:paraId="0CD3AF96" w14:textId="3F761EB4" w:rsidR="00547CE8" w:rsidRPr="00741ED4" w:rsidRDefault="00C36ED6">
                    <w:pPr>
                      <w:pStyle w:val="Afzendgegevens"/>
                      <w:rPr>
                        <w:lang w:val="de-DE"/>
                      </w:rPr>
                    </w:pPr>
                    <w:r w:rsidRPr="00741ED4">
                      <w:rPr>
                        <w:lang w:val="de-DE"/>
                      </w:rPr>
                      <w:t xml:space="preserve">2515 </w:t>
                    </w:r>
                    <w:r w:rsidR="00DF19C5" w:rsidRPr="00741ED4">
                      <w:rPr>
                        <w:lang w:val="de-DE"/>
                      </w:rPr>
                      <w:t>XP Den</w:t>
                    </w:r>
                    <w:r w:rsidRPr="00741ED4">
                      <w:rPr>
                        <w:lang w:val="de-DE"/>
                      </w:rPr>
                      <w:t xml:space="preserve"> Haag</w:t>
                    </w:r>
                  </w:p>
                  <w:p w14:paraId="3003D174" w14:textId="77777777" w:rsidR="00547CE8" w:rsidRPr="00741ED4" w:rsidRDefault="00C36ED6">
                    <w:pPr>
                      <w:pStyle w:val="Afzendgegevens"/>
                      <w:rPr>
                        <w:lang w:val="de-DE"/>
                      </w:rPr>
                    </w:pPr>
                    <w:r w:rsidRPr="00741ED4">
                      <w:rPr>
                        <w:lang w:val="de-DE"/>
                      </w:rPr>
                      <w:t>Postbus 20901</w:t>
                    </w:r>
                  </w:p>
                  <w:p w14:paraId="1D871F51" w14:textId="77777777" w:rsidR="00547CE8" w:rsidRPr="00741ED4" w:rsidRDefault="00C36ED6">
                    <w:pPr>
                      <w:pStyle w:val="Afzendgegevens"/>
                      <w:rPr>
                        <w:lang w:val="de-DE"/>
                      </w:rPr>
                    </w:pPr>
                    <w:r w:rsidRPr="00741ED4">
                      <w:rPr>
                        <w:lang w:val="de-DE"/>
                      </w:rPr>
                      <w:t>2500 EX Den Haag</w:t>
                    </w:r>
                  </w:p>
                  <w:p w14:paraId="63C92789" w14:textId="77777777" w:rsidR="00547CE8" w:rsidRPr="00741ED4" w:rsidRDefault="00547CE8">
                    <w:pPr>
                      <w:pStyle w:val="WitregelW1"/>
                      <w:rPr>
                        <w:lang w:val="de-DE"/>
                      </w:rPr>
                    </w:pPr>
                  </w:p>
                  <w:p w14:paraId="36FEAD0E" w14:textId="77777777" w:rsidR="00547CE8" w:rsidRPr="00741ED4" w:rsidRDefault="00C36ED6">
                    <w:pPr>
                      <w:pStyle w:val="Afzendgegevens"/>
                      <w:rPr>
                        <w:lang w:val="de-DE"/>
                      </w:rPr>
                    </w:pPr>
                    <w:r w:rsidRPr="00741ED4">
                      <w:rPr>
                        <w:lang w:val="de-DE"/>
                      </w:rPr>
                      <w:t>T   070-456 0000</w:t>
                    </w:r>
                  </w:p>
                  <w:p w14:paraId="6341B658" w14:textId="77777777" w:rsidR="00547CE8" w:rsidRDefault="00C36ED6">
                    <w:pPr>
                      <w:pStyle w:val="Afzendgegevens"/>
                    </w:pPr>
                    <w:r>
                      <w:t>F   070-456 1111</w:t>
                    </w:r>
                  </w:p>
                  <w:p w14:paraId="6AFD3A03" w14:textId="77777777" w:rsidR="00547CE8" w:rsidRDefault="00547CE8">
                    <w:pPr>
                      <w:pStyle w:val="WitregelW2"/>
                    </w:pPr>
                  </w:p>
                  <w:p w14:paraId="0FA78273" w14:textId="77777777" w:rsidR="00547CE8" w:rsidRDefault="00C36ED6">
                    <w:pPr>
                      <w:pStyle w:val="Referentiegegevenskop"/>
                    </w:pPr>
                    <w:r>
                      <w:t>Ons kenmerk</w:t>
                    </w:r>
                  </w:p>
                  <w:p w14:paraId="284424E9" w14:textId="77777777" w:rsidR="00547CE8" w:rsidRPr="00284FB5" w:rsidRDefault="00C36ED6" w:rsidP="00284FB5">
                    <w:pPr>
                      <w:pStyle w:val="Referentiegegevens"/>
                      <w:spacing w:line="240" w:lineRule="auto"/>
                    </w:pPr>
                    <w:r>
                      <w:t>IE</w:t>
                    </w:r>
                    <w:r w:rsidRPr="00284FB5">
                      <w:t>NW/BSK-2025/186324</w:t>
                    </w:r>
                  </w:p>
                  <w:p w14:paraId="2AAC325B" w14:textId="77777777" w:rsidR="00284FB5" w:rsidRPr="00284FB5" w:rsidRDefault="00284FB5" w:rsidP="00284FB5">
                    <w:pPr>
                      <w:spacing w:line="240" w:lineRule="auto"/>
                      <w:rPr>
                        <w:sz w:val="13"/>
                        <w:szCs w:val="13"/>
                      </w:rPr>
                    </w:pPr>
                  </w:p>
                  <w:p w14:paraId="503A0F69" w14:textId="517E7E43" w:rsidR="00284FB5" w:rsidRPr="00284FB5" w:rsidRDefault="00284FB5" w:rsidP="00284FB5">
                    <w:pPr>
                      <w:spacing w:line="240" w:lineRule="auto"/>
                      <w:rPr>
                        <w:b/>
                        <w:bCs/>
                        <w:sz w:val="13"/>
                        <w:szCs w:val="13"/>
                      </w:rPr>
                    </w:pPr>
                    <w:r w:rsidRPr="00284FB5">
                      <w:rPr>
                        <w:b/>
                        <w:bCs/>
                        <w:sz w:val="13"/>
                        <w:szCs w:val="13"/>
                      </w:rPr>
                      <w:t>Bijlage(n)</w:t>
                    </w:r>
                  </w:p>
                  <w:p w14:paraId="3C764E26" w14:textId="4D04CF9F" w:rsidR="00284FB5" w:rsidRPr="00284FB5" w:rsidRDefault="00DF19C5" w:rsidP="00284FB5">
                    <w:pPr>
                      <w:spacing w:line="240" w:lineRule="auto"/>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76C488B" wp14:editId="4027DF2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658F040" w14:textId="77777777" w:rsidR="00547CE8" w:rsidRDefault="00C36ED6">
                          <w:pPr>
                            <w:spacing w:line="240" w:lineRule="auto"/>
                          </w:pPr>
                          <w:r>
                            <w:rPr>
                              <w:noProof/>
                              <w:lang w:val="en-GB" w:eastAsia="en-GB"/>
                            </w:rPr>
                            <w:drawing>
                              <wp:inline distT="0" distB="0" distL="0" distR="0" wp14:anchorId="04F90E0A" wp14:editId="619C41E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6C488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658F040" w14:textId="77777777" w:rsidR="00547CE8" w:rsidRDefault="00C36ED6">
                    <w:pPr>
                      <w:spacing w:line="240" w:lineRule="auto"/>
                    </w:pPr>
                    <w:r>
                      <w:rPr>
                        <w:noProof/>
                        <w:lang w:val="en-GB" w:eastAsia="en-GB"/>
                      </w:rPr>
                      <w:drawing>
                        <wp:inline distT="0" distB="0" distL="0" distR="0" wp14:anchorId="04F90E0A" wp14:editId="619C41E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4A9A3A7" wp14:editId="0AF8238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C2585D" w14:textId="77777777" w:rsidR="00547CE8" w:rsidRDefault="00C36ED6">
                          <w:pPr>
                            <w:spacing w:line="240" w:lineRule="auto"/>
                          </w:pPr>
                          <w:r>
                            <w:rPr>
                              <w:noProof/>
                              <w:lang w:val="en-GB" w:eastAsia="en-GB"/>
                            </w:rPr>
                            <w:drawing>
                              <wp:inline distT="0" distB="0" distL="0" distR="0" wp14:anchorId="42999542" wp14:editId="18FFEA5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A9A3A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CC2585D" w14:textId="77777777" w:rsidR="00547CE8" w:rsidRDefault="00C36ED6">
                    <w:pPr>
                      <w:spacing w:line="240" w:lineRule="auto"/>
                    </w:pPr>
                    <w:r>
                      <w:rPr>
                        <w:noProof/>
                        <w:lang w:val="en-GB" w:eastAsia="en-GB"/>
                      </w:rPr>
                      <w:drawing>
                        <wp:inline distT="0" distB="0" distL="0" distR="0" wp14:anchorId="42999542" wp14:editId="18FFEA5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C769334" wp14:editId="1BFA2A7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41156A2" w14:textId="77777777" w:rsidR="00547CE8" w:rsidRDefault="00C36ED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C76933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41156A2" w14:textId="77777777" w:rsidR="00547CE8" w:rsidRDefault="00C36ED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73B61A8" wp14:editId="6C1E48B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5447E07" w14:textId="77777777" w:rsidR="00547CE8" w:rsidRDefault="00C36ED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73B61A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5447E07" w14:textId="77777777" w:rsidR="00547CE8" w:rsidRDefault="00C36ED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0D96B47" wp14:editId="0FF55CE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47CE8" w14:paraId="404728C2" w14:textId="77777777">
                            <w:trPr>
                              <w:trHeight w:val="200"/>
                            </w:trPr>
                            <w:tc>
                              <w:tcPr>
                                <w:tcW w:w="1140" w:type="dxa"/>
                              </w:tcPr>
                              <w:p w14:paraId="27B6BF24" w14:textId="77777777" w:rsidR="00547CE8" w:rsidRDefault="00547CE8"/>
                            </w:tc>
                            <w:tc>
                              <w:tcPr>
                                <w:tcW w:w="5400" w:type="dxa"/>
                              </w:tcPr>
                              <w:p w14:paraId="28CFA058" w14:textId="77777777" w:rsidR="00547CE8" w:rsidRDefault="00547CE8"/>
                            </w:tc>
                          </w:tr>
                          <w:tr w:rsidR="00547CE8" w14:paraId="2BAB61CE" w14:textId="77777777">
                            <w:trPr>
                              <w:trHeight w:val="240"/>
                            </w:trPr>
                            <w:tc>
                              <w:tcPr>
                                <w:tcW w:w="1140" w:type="dxa"/>
                              </w:tcPr>
                              <w:p w14:paraId="04F37DB0" w14:textId="77777777" w:rsidR="00547CE8" w:rsidRDefault="00C36ED6">
                                <w:r>
                                  <w:t>Datum</w:t>
                                </w:r>
                              </w:p>
                            </w:tc>
                            <w:tc>
                              <w:tcPr>
                                <w:tcW w:w="5400" w:type="dxa"/>
                              </w:tcPr>
                              <w:p w14:paraId="0C2968EF" w14:textId="584569B1" w:rsidR="00547CE8" w:rsidRDefault="00DF19C5">
                                <w:r>
                                  <w:t>6 oktober 2025</w:t>
                                </w:r>
                              </w:p>
                            </w:tc>
                          </w:tr>
                          <w:tr w:rsidR="00547CE8" w14:paraId="3626CB4D" w14:textId="77777777">
                            <w:trPr>
                              <w:trHeight w:val="240"/>
                            </w:trPr>
                            <w:tc>
                              <w:tcPr>
                                <w:tcW w:w="1140" w:type="dxa"/>
                              </w:tcPr>
                              <w:p w14:paraId="68D3F287" w14:textId="77777777" w:rsidR="00547CE8" w:rsidRDefault="00C36ED6">
                                <w:r>
                                  <w:t>Betreft</w:t>
                                </w:r>
                              </w:p>
                            </w:tc>
                            <w:tc>
                              <w:tcPr>
                                <w:tcW w:w="5400" w:type="dxa"/>
                              </w:tcPr>
                              <w:p w14:paraId="260C04F4" w14:textId="77777777" w:rsidR="00547CE8" w:rsidRDefault="00C36ED6">
                                <w:r>
                                  <w:t>Startbeslissing Nedersaksenlijn</w:t>
                                </w:r>
                              </w:p>
                            </w:tc>
                          </w:tr>
                          <w:tr w:rsidR="00547CE8" w14:paraId="19D07819" w14:textId="77777777">
                            <w:trPr>
                              <w:trHeight w:val="200"/>
                            </w:trPr>
                            <w:tc>
                              <w:tcPr>
                                <w:tcW w:w="1140" w:type="dxa"/>
                              </w:tcPr>
                              <w:p w14:paraId="09520777" w14:textId="77777777" w:rsidR="00547CE8" w:rsidRDefault="00547CE8"/>
                            </w:tc>
                            <w:tc>
                              <w:tcPr>
                                <w:tcW w:w="5400" w:type="dxa"/>
                              </w:tcPr>
                              <w:p w14:paraId="2AF52671" w14:textId="77777777" w:rsidR="00547CE8" w:rsidRDefault="00547CE8"/>
                            </w:tc>
                          </w:tr>
                        </w:tbl>
                        <w:p w14:paraId="6D9C0FA7" w14:textId="77777777" w:rsidR="00C36ED6" w:rsidRDefault="00C36ED6"/>
                      </w:txbxContent>
                    </wps:txbx>
                    <wps:bodyPr vert="horz" wrap="square" lIns="0" tIns="0" rIns="0" bIns="0" anchor="t" anchorCtr="0"/>
                  </wps:wsp>
                </a:graphicData>
              </a:graphic>
            </wp:anchor>
          </w:drawing>
        </mc:Choice>
        <mc:Fallback>
          <w:pict>
            <v:shape w14:anchorId="60D96B4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47CE8" w14:paraId="404728C2" w14:textId="77777777">
                      <w:trPr>
                        <w:trHeight w:val="200"/>
                      </w:trPr>
                      <w:tc>
                        <w:tcPr>
                          <w:tcW w:w="1140" w:type="dxa"/>
                        </w:tcPr>
                        <w:p w14:paraId="27B6BF24" w14:textId="77777777" w:rsidR="00547CE8" w:rsidRDefault="00547CE8"/>
                      </w:tc>
                      <w:tc>
                        <w:tcPr>
                          <w:tcW w:w="5400" w:type="dxa"/>
                        </w:tcPr>
                        <w:p w14:paraId="28CFA058" w14:textId="77777777" w:rsidR="00547CE8" w:rsidRDefault="00547CE8"/>
                      </w:tc>
                    </w:tr>
                    <w:tr w:rsidR="00547CE8" w14:paraId="2BAB61CE" w14:textId="77777777">
                      <w:trPr>
                        <w:trHeight w:val="240"/>
                      </w:trPr>
                      <w:tc>
                        <w:tcPr>
                          <w:tcW w:w="1140" w:type="dxa"/>
                        </w:tcPr>
                        <w:p w14:paraId="04F37DB0" w14:textId="77777777" w:rsidR="00547CE8" w:rsidRDefault="00C36ED6">
                          <w:r>
                            <w:t>Datum</w:t>
                          </w:r>
                        </w:p>
                      </w:tc>
                      <w:tc>
                        <w:tcPr>
                          <w:tcW w:w="5400" w:type="dxa"/>
                        </w:tcPr>
                        <w:p w14:paraId="0C2968EF" w14:textId="584569B1" w:rsidR="00547CE8" w:rsidRDefault="00DF19C5">
                          <w:r>
                            <w:t>6 oktober 2025</w:t>
                          </w:r>
                        </w:p>
                      </w:tc>
                    </w:tr>
                    <w:tr w:rsidR="00547CE8" w14:paraId="3626CB4D" w14:textId="77777777">
                      <w:trPr>
                        <w:trHeight w:val="240"/>
                      </w:trPr>
                      <w:tc>
                        <w:tcPr>
                          <w:tcW w:w="1140" w:type="dxa"/>
                        </w:tcPr>
                        <w:p w14:paraId="68D3F287" w14:textId="77777777" w:rsidR="00547CE8" w:rsidRDefault="00C36ED6">
                          <w:r>
                            <w:t>Betreft</w:t>
                          </w:r>
                        </w:p>
                      </w:tc>
                      <w:tc>
                        <w:tcPr>
                          <w:tcW w:w="5400" w:type="dxa"/>
                        </w:tcPr>
                        <w:p w14:paraId="260C04F4" w14:textId="77777777" w:rsidR="00547CE8" w:rsidRDefault="00C36ED6">
                          <w:r>
                            <w:t>Startbeslissing Nedersaksenlijn</w:t>
                          </w:r>
                        </w:p>
                      </w:tc>
                    </w:tr>
                    <w:tr w:rsidR="00547CE8" w14:paraId="19D07819" w14:textId="77777777">
                      <w:trPr>
                        <w:trHeight w:val="200"/>
                      </w:trPr>
                      <w:tc>
                        <w:tcPr>
                          <w:tcW w:w="1140" w:type="dxa"/>
                        </w:tcPr>
                        <w:p w14:paraId="09520777" w14:textId="77777777" w:rsidR="00547CE8" w:rsidRDefault="00547CE8"/>
                      </w:tc>
                      <w:tc>
                        <w:tcPr>
                          <w:tcW w:w="5400" w:type="dxa"/>
                        </w:tcPr>
                        <w:p w14:paraId="2AF52671" w14:textId="77777777" w:rsidR="00547CE8" w:rsidRDefault="00547CE8"/>
                      </w:tc>
                    </w:tr>
                  </w:tbl>
                  <w:p w14:paraId="6D9C0FA7" w14:textId="77777777" w:rsidR="00C36ED6" w:rsidRDefault="00C36ED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2FB0401" wp14:editId="02D589A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F898ADF" w14:textId="77777777" w:rsidR="00C36ED6" w:rsidRDefault="00C36ED6"/>
                      </w:txbxContent>
                    </wps:txbx>
                    <wps:bodyPr vert="horz" wrap="square" lIns="0" tIns="0" rIns="0" bIns="0" anchor="t" anchorCtr="0"/>
                  </wps:wsp>
                </a:graphicData>
              </a:graphic>
            </wp:anchor>
          </w:drawing>
        </mc:Choice>
        <mc:Fallback>
          <w:pict>
            <v:shape w14:anchorId="52FB040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F898ADF" w14:textId="77777777" w:rsidR="00C36ED6" w:rsidRDefault="00C36ED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111449"/>
    <w:multiLevelType w:val="multilevel"/>
    <w:tmpl w:val="AC35426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B3319A"/>
    <w:multiLevelType w:val="multilevel"/>
    <w:tmpl w:val="F19A7D1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E98ED9"/>
    <w:multiLevelType w:val="multilevel"/>
    <w:tmpl w:val="BCC3ABD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582FE9"/>
    <w:multiLevelType w:val="multilevel"/>
    <w:tmpl w:val="CD0B0D2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C9818706"/>
    <w:multiLevelType w:val="multilevel"/>
    <w:tmpl w:val="0A79323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038A178"/>
    <w:multiLevelType w:val="multilevel"/>
    <w:tmpl w:val="BAAB4A1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60E8BCD"/>
    <w:multiLevelType w:val="multilevel"/>
    <w:tmpl w:val="4C2F1BFF"/>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86456D9"/>
    <w:multiLevelType w:val="multilevel"/>
    <w:tmpl w:val="735541A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41D162"/>
    <w:multiLevelType w:val="multilevel"/>
    <w:tmpl w:val="775F0A1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295D93"/>
    <w:multiLevelType w:val="multilevel"/>
    <w:tmpl w:val="8CA3F20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FD0177"/>
    <w:multiLevelType w:val="multilevel"/>
    <w:tmpl w:val="255F4DE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35FBA4"/>
    <w:multiLevelType w:val="multilevel"/>
    <w:tmpl w:val="7B31499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86922"/>
    <w:multiLevelType w:val="multilevel"/>
    <w:tmpl w:val="B64BE6C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D8D9EA"/>
    <w:multiLevelType w:val="multilevel"/>
    <w:tmpl w:val="5F8C683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8F2870"/>
    <w:multiLevelType w:val="multilevel"/>
    <w:tmpl w:val="C756005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1139C9"/>
    <w:multiLevelType w:val="multilevel"/>
    <w:tmpl w:val="AA2FF40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D75ADC"/>
    <w:multiLevelType w:val="multilevel"/>
    <w:tmpl w:val="DE4A51B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20AAC4"/>
    <w:multiLevelType w:val="multilevel"/>
    <w:tmpl w:val="669074C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BC4433"/>
    <w:multiLevelType w:val="multilevel"/>
    <w:tmpl w:val="635877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613AC0A6"/>
    <w:multiLevelType w:val="multilevel"/>
    <w:tmpl w:val="886BF7E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D18EF9"/>
    <w:multiLevelType w:val="multilevel"/>
    <w:tmpl w:val="34FC6F7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E07B3F"/>
    <w:multiLevelType w:val="multilevel"/>
    <w:tmpl w:val="509A865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1759D5"/>
    <w:multiLevelType w:val="multilevel"/>
    <w:tmpl w:val="EE20D64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724A40"/>
    <w:multiLevelType w:val="hybridMultilevel"/>
    <w:tmpl w:val="77100F16"/>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num w:numId="1">
    <w:abstractNumId w:val="15"/>
  </w:num>
  <w:num w:numId="2">
    <w:abstractNumId w:val="4"/>
  </w:num>
  <w:num w:numId="3">
    <w:abstractNumId w:val="21"/>
  </w:num>
  <w:num w:numId="4">
    <w:abstractNumId w:val="12"/>
  </w:num>
  <w:num w:numId="5">
    <w:abstractNumId w:val="3"/>
  </w:num>
  <w:num w:numId="6">
    <w:abstractNumId w:val="22"/>
  </w:num>
  <w:num w:numId="7">
    <w:abstractNumId w:val="2"/>
  </w:num>
  <w:num w:numId="8">
    <w:abstractNumId w:val="6"/>
  </w:num>
  <w:num w:numId="9">
    <w:abstractNumId w:val="7"/>
  </w:num>
  <w:num w:numId="10">
    <w:abstractNumId w:val="16"/>
  </w:num>
  <w:num w:numId="11">
    <w:abstractNumId w:val="13"/>
  </w:num>
  <w:num w:numId="12">
    <w:abstractNumId w:val="18"/>
  </w:num>
  <w:num w:numId="13">
    <w:abstractNumId w:val="8"/>
  </w:num>
  <w:num w:numId="14">
    <w:abstractNumId w:val="5"/>
  </w:num>
  <w:num w:numId="15">
    <w:abstractNumId w:val="14"/>
  </w:num>
  <w:num w:numId="16">
    <w:abstractNumId w:val="10"/>
  </w:num>
  <w:num w:numId="17">
    <w:abstractNumId w:val="1"/>
  </w:num>
  <w:num w:numId="18">
    <w:abstractNumId w:val="11"/>
  </w:num>
  <w:num w:numId="19">
    <w:abstractNumId w:val="9"/>
  </w:num>
  <w:num w:numId="20">
    <w:abstractNumId w:val="17"/>
  </w:num>
  <w:num w:numId="21">
    <w:abstractNumId w:val="19"/>
  </w:num>
  <w:num w:numId="22">
    <w:abstractNumId w:val="0"/>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E8"/>
    <w:rsid w:val="00025E83"/>
    <w:rsid w:val="00034B04"/>
    <w:rsid w:val="000D1ADD"/>
    <w:rsid w:val="000F1F99"/>
    <w:rsid w:val="000F6961"/>
    <w:rsid w:val="00111509"/>
    <w:rsid w:val="0013608E"/>
    <w:rsid w:val="00186B6A"/>
    <w:rsid w:val="001A366C"/>
    <w:rsid w:val="001E4B03"/>
    <w:rsid w:val="00262EA1"/>
    <w:rsid w:val="002803E9"/>
    <w:rsid w:val="00284FB5"/>
    <w:rsid w:val="002A321A"/>
    <w:rsid w:val="002B4256"/>
    <w:rsid w:val="003070DA"/>
    <w:rsid w:val="00315A2C"/>
    <w:rsid w:val="00475625"/>
    <w:rsid w:val="004C3130"/>
    <w:rsid w:val="004F2FF4"/>
    <w:rsid w:val="00505742"/>
    <w:rsid w:val="00540D0E"/>
    <w:rsid w:val="00541DE1"/>
    <w:rsid w:val="00547CE8"/>
    <w:rsid w:val="005C3AE9"/>
    <w:rsid w:val="005E151C"/>
    <w:rsid w:val="005F285C"/>
    <w:rsid w:val="00607037"/>
    <w:rsid w:val="006146F3"/>
    <w:rsid w:val="006B219B"/>
    <w:rsid w:val="006C2B48"/>
    <w:rsid w:val="0072487C"/>
    <w:rsid w:val="00741ED4"/>
    <w:rsid w:val="007724BB"/>
    <w:rsid w:val="007E1081"/>
    <w:rsid w:val="008022BB"/>
    <w:rsid w:val="00814184"/>
    <w:rsid w:val="008245B9"/>
    <w:rsid w:val="00866453"/>
    <w:rsid w:val="00895C0B"/>
    <w:rsid w:val="00946128"/>
    <w:rsid w:val="00A40BC3"/>
    <w:rsid w:val="00B25AE2"/>
    <w:rsid w:val="00B92D92"/>
    <w:rsid w:val="00BF011A"/>
    <w:rsid w:val="00C030FC"/>
    <w:rsid w:val="00C3611B"/>
    <w:rsid w:val="00C36450"/>
    <w:rsid w:val="00C36ED6"/>
    <w:rsid w:val="00C41145"/>
    <w:rsid w:val="00C45189"/>
    <w:rsid w:val="00C706F4"/>
    <w:rsid w:val="00CC1024"/>
    <w:rsid w:val="00CE3260"/>
    <w:rsid w:val="00D47C14"/>
    <w:rsid w:val="00D862EB"/>
    <w:rsid w:val="00DF19C5"/>
    <w:rsid w:val="00DF4AE3"/>
    <w:rsid w:val="00E04F52"/>
    <w:rsid w:val="00E05E2F"/>
    <w:rsid w:val="00E75059"/>
    <w:rsid w:val="00E82484"/>
    <w:rsid w:val="00E934AF"/>
    <w:rsid w:val="00EE3A2F"/>
    <w:rsid w:val="00F026BE"/>
    <w:rsid w:val="00FD0D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5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NoSpacing">
    <w:name w:val="No Spacing"/>
    <w:uiPriority w:val="1"/>
    <w:qFormat/>
    <w:rsid w:val="00C36ED6"/>
    <w:pPr>
      <w:autoSpaceDN/>
      <w:ind w:left="10" w:hanging="10"/>
      <w:textAlignment w:val="auto"/>
    </w:pPr>
    <w:rPr>
      <w:rFonts w:ascii="Verdana" w:eastAsia="Calibri" w:hAnsi="Verdana" w:cs="Calibri"/>
      <w:kern w:val="2"/>
      <w:sz w:val="18"/>
      <w:szCs w:val="24"/>
      <w14:ligatures w14:val="standardContextual"/>
    </w:rPr>
  </w:style>
  <w:style w:type="paragraph" w:styleId="FootnoteText">
    <w:name w:val="footnote text"/>
    <w:basedOn w:val="Normal"/>
    <w:link w:val="FootnoteTextChar"/>
    <w:uiPriority w:val="99"/>
    <w:semiHidden/>
    <w:unhideWhenUsed/>
    <w:rsid w:val="007724BB"/>
    <w:pPr>
      <w:spacing w:line="240" w:lineRule="auto"/>
    </w:pPr>
    <w:rPr>
      <w:sz w:val="20"/>
      <w:szCs w:val="20"/>
    </w:rPr>
  </w:style>
  <w:style w:type="character" w:customStyle="1" w:styleId="FootnoteTextChar">
    <w:name w:val="Footnote Text Char"/>
    <w:basedOn w:val="DefaultParagraphFont"/>
    <w:link w:val="FootnoteText"/>
    <w:uiPriority w:val="99"/>
    <w:semiHidden/>
    <w:rsid w:val="007724BB"/>
    <w:rPr>
      <w:rFonts w:ascii="Verdana" w:hAnsi="Verdana"/>
      <w:color w:val="000000"/>
    </w:rPr>
  </w:style>
  <w:style w:type="character" w:styleId="FootnoteReference">
    <w:name w:val="footnote reference"/>
    <w:basedOn w:val="DefaultParagraphFont"/>
    <w:uiPriority w:val="99"/>
    <w:semiHidden/>
    <w:unhideWhenUsed/>
    <w:rsid w:val="007724BB"/>
    <w:rPr>
      <w:vertAlign w:val="superscript"/>
    </w:rPr>
  </w:style>
  <w:style w:type="paragraph" w:styleId="Header">
    <w:name w:val="header"/>
    <w:basedOn w:val="Normal"/>
    <w:link w:val="HeaderChar"/>
    <w:uiPriority w:val="99"/>
    <w:unhideWhenUsed/>
    <w:rsid w:val="000F6961"/>
    <w:pPr>
      <w:tabs>
        <w:tab w:val="center" w:pos="4536"/>
        <w:tab w:val="right" w:pos="9072"/>
      </w:tabs>
      <w:spacing w:line="240" w:lineRule="auto"/>
    </w:pPr>
  </w:style>
  <w:style w:type="character" w:customStyle="1" w:styleId="HeaderChar">
    <w:name w:val="Header Char"/>
    <w:basedOn w:val="DefaultParagraphFont"/>
    <w:link w:val="Header"/>
    <w:uiPriority w:val="99"/>
    <w:rsid w:val="000F6961"/>
    <w:rPr>
      <w:rFonts w:ascii="Verdana" w:hAnsi="Verdana"/>
      <w:color w:val="000000"/>
      <w:sz w:val="18"/>
      <w:szCs w:val="18"/>
    </w:rPr>
  </w:style>
  <w:style w:type="paragraph" w:styleId="Footer">
    <w:name w:val="footer"/>
    <w:basedOn w:val="Normal"/>
    <w:link w:val="FooterChar"/>
    <w:uiPriority w:val="99"/>
    <w:unhideWhenUsed/>
    <w:rsid w:val="000F6961"/>
    <w:pPr>
      <w:tabs>
        <w:tab w:val="center" w:pos="4536"/>
        <w:tab w:val="right" w:pos="9072"/>
      </w:tabs>
      <w:spacing w:line="240" w:lineRule="auto"/>
    </w:pPr>
  </w:style>
  <w:style w:type="character" w:customStyle="1" w:styleId="FooterChar">
    <w:name w:val="Footer Char"/>
    <w:basedOn w:val="DefaultParagraphFont"/>
    <w:link w:val="Footer"/>
    <w:uiPriority w:val="99"/>
    <w:rsid w:val="000F6961"/>
    <w:rPr>
      <w:rFonts w:ascii="Verdana" w:hAnsi="Verdana"/>
      <w:color w:val="000000"/>
      <w:sz w:val="18"/>
      <w:szCs w:val="18"/>
    </w:rPr>
  </w:style>
  <w:style w:type="paragraph" w:styleId="Revision">
    <w:name w:val="Revision"/>
    <w:hidden/>
    <w:uiPriority w:val="99"/>
    <w:semiHidden/>
    <w:rsid w:val="000F6961"/>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05E2F"/>
    <w:rPr>
      <w:sz w:val="16"/>
      <w:szCs w:val="16"/>
    </w:rPr>
  </w:style>
  <w:style w:type="paragraph" w:styleId="CommentText">
    <w:name w:val="annotation text"/>
    <w:basedOn w:val="Normal"/>
    <w:link w:val="CommentTextChar"/>
    <w:uiPriority w:val="99"/>
    <w:unhideWhenUsed/>
    <w:rsid w:val="00E05E2F"/>
    <w:pPr>
      <w:spacing w:line="240" w:lineRule="auto"/>
    </w:pPr>
    <w:rPr>
      <w:sz w:val="20"/>
      <w:szCs w:val="20"/>
    </w:rPr>
  </w:style>
  <w:style w:type="character" w:customStyle="1" w:styleId="CommentTextChar">
    <w:name w:val="Comment Text Char"/>
    <w:basedOn w:val="DefaultParagraphFont"/>
    <w:link w:val="CommentText"/>
    <w:uiPriority w:val="99"/>
    <w:rsid w:val="00E05E2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05E2F"/>
    <w:rPr>
      <w:b/>
      <w:bCs/>
    </w:rPr>
  </w:style>
  <w:style w:type="character" w:customStyle="1" w:styleId="CommentSubjectChar">
    <w:name w:val="Comment Subject Char"/>
    <w:basedOn w:val="CommentTextChar"/>
    <w:link w:val="CommentSubject"/>
    <w:uiPriority w:val="99"/>
    <w:semiHidden/>
    <w:rsid w:val="00E05E2F"/>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30553">
      <w:bodyDiv w:val="1"/>
      <w:marLeft w:val="0"/>
      <w:marRight w:val="0"/>
      <w:marTop w:val="0"/>
      <w:marBottom w:val="0"/>
      <w:divBdr>
        <w:top w:val="none" w:sz="0" w:space="0" w:color="auto"/>
        <w:left w:val="none" w:sz="0" w:space="0" w:color="auto"/>
        <w:bottom w:val="none" w:sz="0" w:space="0" w:color="auto"/>
        <w:right w:val="none" w:sz="0" w:space="0" w:color="auto"/>
      </w:divBdr>
    </w:div>
    <w:div w:id="1447118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907</ap:Words>
  <ap:Characters>5176</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Brief aan Parlement - Startbeslissing Nedersaksenlijn</vt:lpstr>
    </vt:vector>
  </ap:TitlesOfParts>
  <ap:LinksUpToDate>false</ap:LinksUpToDate>
  <ap:CharactersWithSpaces>6071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2025-10-06T08:38:00.0000000Z</dcterms:created>
  <dcterms:modified xsi:type="dcterms:W3CDTF">2025-10-06T08:38:00.0000000Z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Startbeslissing Nedersaksenlijn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 Schimmel</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1f7c1374-3856-4efe-8a20-c736d592c69d_Enabled">
    <vt:lpwstr>true</vt:lpwstr>
  </property>
  <property fmtid="{D5CDD505-2E9C-101B-9397-08002B2CF9AE}" pid="30" name="MSIP_Label_1f7c1374-3856-4efe-8a20-c736d592c69d_SetDate">
    <vt:lpwstr>2025-09-04T10:31:09Z</vt:lpwstr>
  </property>
  <property fmtid="{D5CDD505-2E9C-101B-9397-08002B2CF9AE}" pid="31" name="MSIP_Label_1f7c1374-3856-4efe-8a20-c736d592c69d_Method">
    <vt:lpwstr>Standard</vt:lpwstr>
  </property>
  <property fmtid="{D5CDD505-2E9C-101B-9397-08002B2CF9AE}" pid="32" name="MSIP_Label_1f7c1374-3856-4efe-8a20-c736d592c69d_Name">
    <vt:lpwstr>Intern</vt:lpwstr>
  </property>
  <property fmtid="{D5CDD505-2E9C-101B-9397-08002B2CF9AE}" pid="33" name="MSIP_Label_1f7c1374-3856-4efe-8a20-c736d592c69d_SiteId">
    <vt:lpwstr>198fc6c4-dbc7-4471-82ef-764d9e62caf1</vt:lpwstr>
  </property>
  <property fmtid="{D5CDD505-2E9C-101B-9397-08002B2CF9AE}" pid="34" name="MSIP_Label_1f7c1374-3856-4efe-8a20-c736d592c69d_ActionId">
    <vt:lpwstr>20f0e915-c982-4ce4-8998-aafab3151171</vt:lpwstr>
  </property>
  <property fmtid="{D5CDD505-2E9C-101B-9397-08002B2CF9AE}" pid="35" name="MSIP_Label_1f7c1374-3856-4efe-8a20-c736d592c69d_ContentBits">
    <vt:lpwstr>0</vt:lpwstr>
  </property>
  <property fmtid="{D5CDD505-2E9C-101B-9397-08002B2CF9AE}" pid="36" name="MSIP_Label_1f7c1374-3856-4efe-8a20-c736d592c69d_Tag">
    <vt:lpwstr>50, 3, 0, 1</vt:lpwstr>
  </property>
</Properties>
</file>