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rsidTr="001D5949" w14:paraId="36E8CD61" w14:textId="77777777">
        <w:tc>
          <w:tcPr>
            <w:tcW w:w="6733" w:type="dxa"/>
            <w:gridSpan w:val="2"/>
            <w:tcBorders>
              <w:top w:val="nil"/>
              <w:left w:val="nil"/>
              <w:bottom w:val="nil"/>
              <w:right w:val="nil"/>
            </w:tcBorders>
            <w:vAlign w:val="center"/>
          </w:tcPr>
          <w:p w:rsidR="003B5E4B" w:rsidRDefault="003B5E4B" w14:paraId="69867B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RDefault="003B5E4B" w14:paraId="6733524A" w14:textId="77777777">
            <w:pPr>
              <w:pStyle w:val="Amendement"/>
              <w:jc w:val="right"/>
              <w:rPr>
                <w:rFonts w:ascii="Times New Roman" w:hAnsi="Times New Roman"/>
                <w:spacing w:val="40"/>
                <w:sz w:val="22"/>
              </w:rPr>
            </w:pPr>
            <w:r>
              <w:rPr>
                <w:rFonts w:ascii="Times New Roman" w:hAnsi="Times New Roman"/>
                <w:sz w:val="88"/>
              </w:rPr>
              <w:t>2</w:t>
            </w:r>
          </w:p>
        </w:tc>
      </w:tr>
      <w:tr w:rsidR="003B5E4B" w:rsidTr="001D5949" w14:paraId="73EDBBE6" w14:textId="77777777">
        <w:trPr>
          <w:cantSplit/>
        </w:trPr>
        <w:tc>
          <w:tcPr>
            <w:tcW w:w="11060" w:type="dxa"/>
            <w:gridSpan w:val="3"/>
            <w:tcBorders>
              <w:top w:val="single" w:color="auto" w:sz="4" w:space="0"/>
              <w:left w:val="nil"/>
              <w:bottom w:val="nil"/>
              <w:right w:val="nil"/>
            </w:tcBorders>
          </w:tcPr>
          <w:p w:rsidR="003B5E4B" w:rsidP="008A0302" w:rsidRDefault="008E5F4D" w14:paraId="1C1BD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rsidTr="001D5949" w14:paraId="1586A9B1" w14:textId="77777777">
        <w:trPr>
          <w:cantSplit/>
        </w:trPr>
        <w:tc>
          <w:tcPr>
            <w:tcW w:w="11060" w:type="dxa"/>
            <w:gridSpan w:val="3"/>
            <w:tcBorders>
              <w:top w:val="nil"/>
              <w:left w:val="nil"/>
              <w:bottom w:val="nil"/>
              <w:right w:val="nil"/>
            </w:tcBorders>
          </w:tcPr>
          <w:p w:rsidR="003B5E4B" w:rsidRDefault="003B5E4B" w14:paraId="024E6BB5" w14:textId="77777777">
            <w:pPr>
              <w:pStyle w:val="Amendement"/>
              <w:tabs>
                <w:tab w:val="clear" w:pos="3310"/>
                <w:tab w:val="clear" w:pos="3600"/>
              </w:tabs>
              <w:jc w:val="right"/>
              <w:rPr>
                <w:rFonts w:ascii="Times New Roman" w:hAnsi="Times New Roman"/>
                <w:b w:val="0"/>
              </w:rPr>
            </w:pPr>
          </w:p>
        </w:tc>
      </w:tr>
      <w:tr w:rsidR="003B5E4B" w:rsidTr="001D5949" w14:paraId="33D5FBAB" w14:textId="77777777">
        <w:trPr>
          <w:cantSplit/>
        </w:trPr>
        <w:tc>
          <w:tcPr>
            <w:tcW w:w="11060" w:type="dxa"/>
            <w:gridSpan w:val="3"/>
            <w:tcBorders>
              <w:top w:val="nil"/>
              <w:left w:val="nil"/>
              <w:bottom w:val="single" w:color="auto" w:sz="4" w:space="0"/>
              <w:right w:val="nil"/>
            </w:tcBorders>
          </w:tcPr>
          <w:p w:rsidR="003B5E4B" w:rsidRDefault="003B5E4B" w14:paraId="6A28A1D9" w14:textId="77777777">
            <w:pPr>
              <w:pStyle w:val="Amendement"/>
              <w:tabs>
                <w:tab w:val="clear" w:pos="3310"/>
                <w:tab w:val="clear" w:pos="3600"/>
              </w:tabs>
              <w:jc w:val="right"/>
              <w:rPr>
                <w:rFonts w:ascii="Times New Roman" w:hAnsi="Times New Roman"/>
              </w:rPr>
            </w:pPr>
          </w:p>
        </w:tc>
      </w:tr>
      <w:tr w:rsidR="003B5E4B" w:rsidTr="001D5949" w14:paraId="0C06A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3248FEF"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1CB2A23D" w14:textId="77777777">
            <w:pPr>
              <w:suppressAutoHyphens/>
              <w:rPr>
                <w:b/>
              </w:rPr>
            </w:pPr>
          </w:p>
        </w:tc>
      </w:tr>
      <w:tr w:rsidR="008277D3" w:rsidTr="001D5949" w14:paraId="7A29B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D31BF8" w14:paraId="771614AE" w14:textId="06298CD1">
            <w:pPr>
              <w:rPr>
                <w:b/>
              </w:rPr>
            </w:pPr>
            <w:r>
              <w:rPr>
                <w:b/>
              </w:rPr>
              <w:t xml:space="preserve">36 834 </w:t>
            </w:r>
            <w:r w:rsidRPr="00491CF6" w:rsidR="000F07AD">
              <w:rPr>
                <w:b/>
              </w:rPr>
              <w:t>(</w:t>
            </w:r>
            <w:r>
              <w:rPr>
                <w:b/>
              </w:rPr>
              <w:t>R2211</w:t>
            </w:r>
            <w:r w:rsidRPr="00491CF6" w:rsidR="000F07AD">
              <w:rPr>
                <w:b/>
              </w:rPr>
              <w:t>)</w:t>
            </w:r>
          </w:p>
        </w:tc>
        <w:tc>
          <w:tcPr>
            <w:tcW w:w="7729" w:type="dxa"/>
            <w:gridSpan w:val="2"/>
          </w:tcPr>
          <w:p w:rsidRPr="00491CF6" w:rsidR="008277D3" w:rsidP="00D31BF8" w:rsidRDefault="00D31BF8" w14:paraId="25243C4B" w14:textId="02527572">
            <w:pPr>
              <w:rPr>
                <w:b/>
              </w:rPr>
            </w:pPr>
            <w:r w:rsidRPr="00D31BF8">
              <w:rPr>
                <w:b/>
                <w:bCs/>
                <w:szCs w:val="24"/>
              </w:rPr>
              <w:t>Wijziging van de Belastingregeling Nederland Sint Maarten in verband met de implementatie van de uitkomsten van het Base Erosion and Profit Shifting project van de Organisatie voor Economische Samenwerking en Ontwikkeling alsmede enige overige wijzigingen</w:t>
            </w:r>
          </w:p>
        </w:tc>
      </w:tr>
      <w:tr w:rsidR="003B5E4B" w:rsidTr="001D5949" w14:paraId="48471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2E6D948D"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3CE8C129" w14:textId="77777777">
            <w:pPr>
              <w:pStyle w:val="Amendement"/>
              <w:rPr>
                <w:rFonts w:ascii="Times New Roman" w:hAnsi="Times New Roman"/>
              </w:rPr>
            </w:pPr>
          </w:p>
        </w:tc>
      </w:tr>
      <w:tr w:rsidR="003B5E4B" w:rsidTr="001D5949" w14:paraId="22CF4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6A44F55F" w14:textId="77777777">
            <w:pPr>
              <w:pStyle w:val="Amendement"/>
              <w:rPr>
                <w:rFonts w:ascii="Times New Roman" w:hAnsi="Times New Roman"/>
              </w:rPr>
            </w:pPr>
          </w:p>
        </w:tc>
        <w:tc>
          <w:tcPr>
            <w:tcW w:w="7729" w:type="dxa"/>
            <w:gridSpan w:val="2"/>
          </w:tcPr>
          <w:p w:rsidRPr="00491CF6" w:rsidR="003B5E4B" w:rsidRDefault="003B5E4B" w14:paraId="72863C96" w14:textId="77777777">
            <w:pPr>
              <w:pStyle w:val="Amendement"/>
              <w:rPr>
                <w:rFonts w:ascii="Times New Roman" w:hAnsi="Times New Roman"/>
              </w:rPr>
            </w:pPr>
          </w:p>
        </w:tc>
      </w:tr>
      <w:tr w:rsidR="003B5E4B" w:rsidTr="001D5949" w14:paraId="67FB1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0533E847" w14:textId="5C909B5E">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D31BF8">
              <w:rPr>
                <w:rFonts w:ascii="Times New Roman" w:hAnsi="Times New Roman"/>
              </w:rPr>
              <w:t>4</w:t>
            </w:r>
          </w:p>
        </w:tc>
        <w:tc>
          <w:tcPr>
            <w:tcW w:w="7729" w:type="dxa"/>
            <w:gridSpan w:val="2"/>
          </w:tcPr>
          <w:p w:rsidRPr="00491CF6" w:rsidR="003B5E4B" w:rsidP="00F83D82" w:rsidRDefault="003B5E4B" w14:paraId="33629501"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rsidTr="001D5949" w14:paraId="38F9D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7A5E008" w14:textId="77777777">
            <w:pPr>
              <w:pStyle w:val="Amendement"/>
              <w:rPr>
                <w:rFonts w:ascii="Times New Roman" w:hAnsi="Times New Roman"/>
              </w:rPr>
            </w:pPr>
          </w:p>
        </w:tc>
        <w:tc>
          <w:tcPr>
            <w:tcW w:w="7729" w:type="dxa"/>
            <w:gridSpan w:val="2"/>
          </w:tcPr>
          <w:p w:rsidR="003B5E4B" w:rsidRDefault="003B5E4B" w14:paraId="2190542C" w14:textId="77777777">
            <w:pPr>
              <w:pStyle w:val="Amendement"/>
              <w:tabs>
                <w:tab w:val="clear" w:pos="3310"/>
                <w:tab w:val="clear" w:pos="3600"/>
              </w:tabs>
              <w:rPr>
                <w:rFonts w:ascii="Times New Roman" w:hAnsi="Times New Roman"/>
              </w:rPr>
            </w:pPr>
          </w:p>
        </w:tc>
      </w:tr>
      <w:tr w:rsidR="003B5E4B" w:rsidTr="001D5949" w14:paraId="0449F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3CC45B3" w14:textId="77777777">
            <w:pPr>
              <w:pStyle w:val="Amendement"/>
              <w:rPr>
                <w:rFonts w:ascii="Times New Roman" w:hAnsi="Times New Roman"/>
              </w:rPr>
            </w:pPr>
          </w:p>
        </w:tc>
        <w:tc>
          <w:tcPr>
            <w:tcW w:w="7729" w:type="dxa"/>
            <w:gridSpan w:val="2"/>
          </w:tcPr>
          <w:p w:rsidRPr="00491CF6" w:rsidR="003B5E4B" w:rsidP="00D31BF8" w:rsidRDefault="003B5E4B" w14:paraId="2E9AD0D3" w14:textId="51C2BB5E">
            <w:pPr>
              <w:rPr>
                <w:b/>
              </w:rPr>
            </w:pPr>
            <w:r w:rsidRPr="00491CF6">
              <w:tab/>
            </w:r>
            <w:r w:rsidRPr="00491CF6" w:rsidR="009D0215">
              <w:t xml:space="preserve">Hieronder zijn opgenomen het advies van de Afdeling advisering van de Raad van State van het Koninkrijk d.d. </w:t>
            </w:r>
            <w:r w:rsidRPr="002B4A14" w:rsidR="00D31BF8">
              <w:rPr>
                <w:bCs/>
              </w:rPr>
              <w:t>4 december 2024</w:t>
            </w:r>
            <w:r w:rsidRPr="002B4A14" w:rsidR="008277D3">
              <w:rPr>
                <w:bCs/>
              </w:rPr>
              <w:t xml:space="preserve"> en het nader rapport d.d. </w:t>
            </w:r>
            <w:r w:rsidRPr="002B4A14" w:rsidR="00D31BF8">
              <w:rPr>
                <w:bCs/>
              </w:rPr>
              <w:t>2 oktober 2025</w:t>
            </w:r>
            <w:r w:rsidRPr="002B4A14" w:rsidR="008277D3">
              <w:rPr>
                <w:bCs/>
              </w:rPr>
              <w:t xml:space="preserve">, </w:t>
            </w:r>
            <w:r w:rsidRPr="00491CF6" w:rsidR="008277D3">
              <w:t xml:space="preserve">aangeboden aan de Koning door de </w:t>
            </w:r>
            <w:r w:rsidRPr="00D31852" w:rsidR="00D31BF8">
              <w:rPr>
                <w:szCs w:val="24"/>
              </w:rPr>
              <w:t>staatssecretaris van Financiën</w:t>
            </w:r>
            <w:r w:rsidRPr="00491CF6" w:rsidR="009D0215">
              <w:t>. Het advies van de Afdeling advisering van de Raad van State van het Koninkrijk is cursief afgedrukt.</w:t>
            </w:r>
          </w:p>
        </w:tc>
      </w:tr>
      <w:tr w:rsidR="003B5E4B" w:rsidTr="001D5949" w14:paraId="76C27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5B92C85" w14:textId="77777777">
            <w:pPr>
              <w:pStyle w:val="Amendement"/>
              <w:rPr>
                <w:rFonts w:ascii="Times New Roman" w:hAnsi="Times New Roman"/>
              </w:rPr>
            </w:pPr>
          </w:p>
        </w:tc>
        <w:tc>
          <w:tcPr>
            <w:tcW w:w="7729" w:type="dxa"/>
            <w:gridSpan w:val="2"/>
          </w:tcPr>
          <w:p w:rsidR="003B5E4B" w:rsidRDefault="003B5E4B" w14:paraId="4BEDA43C" w14:textId="77777777">
            <w:pPr>
              <w:pStyle w:val="Amendement"/>
              <w:tabs>
                <w:tab w:val="clear" w:pos="3310"/>
                <w:tab w:val="clear" w:pos="3600"/>
              </w:tabs>
              <w:rPr>
                <w:rFonts w:ascii="Times New Roman" w:hAnsi="Times New Roman"/>
                <w:b w:val="0"/>
              </w:rPr>
            </w:pPr>
          </w:p>
        </w:tc>
      </w:tr>
      <w:tr w:rsidR="003B5E4B" w:rsidTr="001D5949" w14:paraId="18BA0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1E00E2DC" w14:textId="77777777">
            <w:pPr>
              <w:pStyle w:val="Amendement"/>
              <w:rPr>
                <w:rFonts w:ascii="Times New Roman" w:hAnsi="Times New Roman"/>
              </w:rPr>
            </w:pPr>
          </w:p>
        </w:tc>
        <w:tc>
          <w:tcPr>
            <w:tcW w:w="7729" w:type="dxa"/>
            <w:gridSpan w:val="2"/>
          </w:tcPr>
          <w:p w:rsidR="003B5E4B" w:rsidRDefault="003B5E4B" w14:paraId="230BDA14" w14:textId="77777777">
            <w:pPr>
              <w:pStyle w:val="Amendement"/>
              <w:tabs>
                <w:tab w:val="clear" w:pos="3310"/>
                <w:tab w:val="clear" w:pos="3600"/>
              </w:tabs>
              <w:rPr>
                <w:rFonts w:ascii="Times New Roman" w:hAnsi="Times New Roman"/>
                <w:b w:val="0"/>
              </w:rPr>
            </w:pPr>
          </w:p>
        </w:tc>
      </w:tr>
      <w:tr w:rsidR="003B5E4B" w:rsidTr="001D5949" w14:paraId="0E84B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3D301C9" w14:textId="77777777">
            <w:pPr>
              <w:pStyle w:val="Amendement"/>
              <w:rPr>
                <w:rFonts w:ascii="Times New Roman" w:hAnsi="Times New Roman"/>
              </w:rPr>
            </w:pPr>
          </w:p>
        </w:tc>
        <w:tc>
          <w:tcPr>
            <w:tcW w:w="7729" w:type="dxa"/>
            <w:gridSpan w:val="2"/>
          </w:tcPr>
          <w:p w:rsidR="003B5E4B" w:rsidRDefault="003B5E4B" w14:paraId="40F83E8E" w14:textId="77777777">
            <w:pPr>
              <w:pStyle w:val="Amendement"/>
              <w:tabs>
                <w:tab w:val="clear" w:pos="3310"/>
                <w:tab w:val="clear" w:pos="3600"/>
              </w:tabs>
              <w:rPr>
                <w:rFonts w:ascii="Times New Roman" w:hAnsi="Times New Roman"/>
                <w:b w:val="0"/>
              </w:rPr>
            </w:pPr>
          </w:p>
        </w:tc>
      </w:tr>
    </w:tbl>
    <w:p w:rsidRPr="001D5949" w:rsidR="001D5949" w:rsidP="00E662BD" w:rsidRDefault="001D5949" w14:paraId="1A650AD5" w14:textId="45D4705B">
      <w:pPr>
        <w:pStyle w:val="Amendement"/>
        <w:tabs>
          <w:tab w:val="clear" w:pos="3310"/>
          <w:tab w:val="clear" w:pos="3600"/>
        </w:tabs>
        <w:rPr>
          <w:rFonts w:ascii="Times New Roman" w:hAnsi="Times New Roman"/>
          <w:b w:val="0"/>
          <w:bCs/>
        </w:rPr>
      </w:pPr>
      <w:r w:rsidRPr="001D5949">
        <w:rPr>
          <w:rFonts w:ascii="Times New Roman" w:hAnsi="Times New Roman"/>
          <w:b w:val="0"/>
          <w:bCs/>
        </w:rPr>
        <w:t>Blijkens de mededeling van de Directeur van Uw kabinet van 3 oktober 2024, no. 2024001816, machtigde Uwe Majesteit de Afdeling advisering van de Raad van State van het Koninkrijk haar advies inzake het bovenvermelde voorstel van rijkswet rechtstreeks aan mij te doen toekomen. Dit advies, gedateerd 4 december 2024, no. W06.24.00261/III/K, bied ik U hierbij aan.</w:t>
      </w:r>
    </w:p>
    <w:p w:rsidRPr="001D5949" w:rsidR="001D5949" w:rsidP="001D5949" w:rsidRDefault="001D5949" w14:paraId="315D3CCF" w14:textId="77777777">
      <w:pPr>
        <w:pStyle w:val="Amendement"/>
        <w:ind w:left="3310" w:hanging="3310"/>
        <w:rPr>
          <w:rFonts w:ascii="Times New Roman" w:hAnsi="Times New Roman"/>
          <w:b w:val="0"/>
          <w:bCs/>
        </w:rPr>
      </w:pPr>
    </w:p>
    <w:p w:rsidRPr="001D5949" w:rsidR="001D5949" w:rsidP="001D5949" w:rsidRDefault="001D5949" w14:paraId="60F2AA36" w14:textId="77777777">
      <w:pPr>
        <w:pStyle w:val="Amendement"/>
        <w:ind w:left="3310" w:hanging="3310"/>
        <w:rPr>
          <w:rFonts w:ascii="Times New Roman" w:hAnsi="Times New Roman"/>
          <w:b w:val="0"/>
          <w:bCs/>
        </w:rPr>
      </w:pPr>
      <w:r w:rsidRPr="001D5949">
        <w:rPr>
          <w:rFonts w:ascii="Times New Roman" w:hAnsi="Times New Roman"/>
          <w:b w:val="0"/>
          <w:bCs/>
        </w:rPr>
        <w:t>Naar aanleiding van het advies, dat hieronder cursief is opgenomen, merk ik het volgende op.</w:t>
      </w:r>
    </w:p>
    <w:p w:rsidRPr="001D5949" w:rsidR="001D5949" w:rsidP="001D5949" w:rsidRDefault="001D5949" w14:paraId="5878D1BA" w14:textId="77777777">
      <w:pPr>
        <w:pStyle w:val="Amendement"/>
        <w:ind w:left="3310" w:hanging="3310"/>
        <w:rPr>
          <w:rFonts w:ascii="Times New Roman" w:hAnsi="Times New Roman"/>
          <w:b w:val="0"/>
          <w:bCs/>
        </w:rPr>
      </w:pPr>
    </w:p>
    <w:p w:rsidRPr="001D5949" w:rsidR="001D5949" w:rsidP="00E662BD" w:rsidRDefault="001D5949" w14:paraId="2E12ACEE" w14:textId="77777777">
      <w:pPr>
        <w:pStyle w:val="Amendement"/>
        <w:tabs>
          <w:tab w:val="clear" w:pos="3310"/>
          <w:tab w:val="clear" w:pos="3600"/>
        </w:tabs>
        <w:rPr>
          <w:rFonts w:ascii="Times New Roman" w:hAnsi="Times New Roman"/>
          <w:b w:val="0"/>
          <w:bCs/>
          <w:i/>
          <w:iCs/>
        </w:rPr>
      </w:pPr>
      <w:r w:rsidRPr="001D5949">
        <w:rPr>
          <w:rFonts w:ascii="Times New Roman" w:hAnsi="Times New Roman"/>
          <w:b w:val="0"/>
          <w:bCs/>
          <w:i/>
          <w:iCs/>
        </w:rPr>
        <w:t>Bij Kabinetsmissive van 3 oktober 2024, no.2024001816, heeft Uwe Majesteit, op voordracht van de Staatssecretaris van Financiën, bij de Afdeling advisering van de Raad van State van het Koninkrijk ter overweging aanhangig gemaakt het voorstel van rijkswet tot wijziging van de Belastingregeling Nederland Sint Maarten in verband met de implementatie van de uitkomsten van het Base Erosion and Profit Shifting project van de Organisatie voor Economische Samenwerking en Ontwikkeling alsmede enige overige wijzigingen, met memorie van toelichting.</w:t>
      </w:r>
    </w:p>
    <w:p w:rsidRPr="001D5949" w:rsidR="001D5949" w:rsidP="001D5949" w:rsidRDefault="001D5949" w14:paraId="1D80F091" w14:textId="77777777">
      <w:pPr>
        <w:pStyle w:val="Amendement"/>
        <w:ind w:left="3310" w:hanging="3310"/>
        <w:rPr>
          <w:rFonts w:ascii="Times New Roman" w:hAnsi="Times New Roman"/>
          <w:b w:val="0"/>
          <w:bCs/>
          <w:i/>
          <w:iCs/>
        </w:rPr>
      </w:pPr>
    </w:p>
    <w:p w:rsidRPr="001D5949" w:rsidR="001D5949" w:rsidP="00E662BD" w:rsidRDefault="001D5949" w14:paraId="7699B6CD" w14:textId="77777777">
      <w:pPr>
        <w:pStyle w:val="Amendement"/>
        <w:tabs>
          <w:tab w:val="clear" w:pos="3310"/>
          <w:tab w:val="clear" w:pos="3600"/>
        </w:tabs>
        <w:rPr>
          <w:rFonts w:ascii="Times New Roman" w:hAnsi="Times New Roman"/>
          <w:b w:val="0"/>
          <w:bCs/>
          <w:i/>
          <w:iCs/>
        </w:rPr>
      </w:pPr>
      <w:r w:rsidRPr="001D5949">
        <w:rPr>
          <w:rFonts w:ascii="Times New Roman" w:hAnsi="Times New Roman"/>
          <w:b w:val="0"/>
          <w:bCs/>
          <w:i/>
          <w:iCs/>
        </w:rP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p>
    <w:p w:rsidRPr="001D5949" w:rsidR="001D5949" w:rsidP="001D5949" w:rsidRDefault="001D5949" w14:paraId="0206C54C" w14:textId="77777777">
      <w:pPr>
        <w:pStyle w:val="Amendement"/>
        <w:ind w:left="3310" w:hanging="3310"/>
        <w:rPr>
          <w:rFonts w:ascii="Times New Roman" w:hAnsi="Times New Roman"/>
          <w:b w:val="0"/>
          <w:bCs/>
          <w:i/>
          <w:iCs/>
        </w:rPr>
      </w:pPr>
    </w:p>
    <w:p w:rsidRPr="001D5949" w:rsidR="001D5949" w:rsidP="001D5949" w:rsidRDefault="001D5949" w14:paraId="58CB9A99" w14:textId="77777777">
      <w:pPr>
        <w:pStyle w:val="Amendement"/>
        <w:ind w:left="3310" w:hanging="3310"/>
        <w:rPr>
          <w:rFonts w:ascii="Times New Roman" w:hAnsi="Times New Roman"/>
          <w:b w:val="0"/>
          <w:bCs/>
          <w:i/>
          <w:iCs/>
        </w:rPr>
      </w:pPr>
      <w:r w:rsidRPr="001D5949">
        <w:rPr>
          <w:rFonts w:ascii="Times New Roman" w:hAnsi="Times New Roman"/>
          <w:b w:val="0"/>
          <w:bCs/>
          <w:i/>
          <w:iCs/>
        </w:rPr>
        <w:t>De vice-president van de Raad van State van het Koninkrijk,</w:t>
      </w:r>
    </w:p>
    <w:p w:rsidRPr="001D5949" w:rsidR="001D5949" w:rsidP="001D5949" w:rsidRDefault="001D5949" w14:paraId="15F6BCF3" w14:textId="77777777">
      <w:pPr>
        <w:pStyle w:val="Amendement"/>
        <w:ind w:left="3310" w:hanging="3310"/>
        <w:rPr>
          <w:rFonts w:ascii="Times New Roman" w:hAnsi="Times New Roman"/>
          <w:b w:val="0"/>
          <w:bCs/>
          <w:i/>
          <w:iCs/>
        </w:rPr>
      </w:pPr>
      <w:r w:rsidRPr="001D5949">
        <w:rPr>
          <w:rFonts w:ascii="Times New Roman" w:hAnsi="Times New Roman"/>
          <w:b w:val="0"/>
          <w:bCs/>
          <w:i/>
          <w:iCs/>
        </w:rPr>
        <w:t>Th.C. de Graaf</w:t>
      </w:r>
    </w:p>
    <w:p w:rsidRPr="001D5949" w:rsidR="001D5949" w:rsidP="001D5949" w:rsidRDefault="001D5949" w14:paraId="35BB66D5" w14:textId="77777777">
      <w:pPr>
        <w:pStyle w:val="Amendement"/>
        <w:ind w:left="3310" w:hanging="3310"/>
        <w:rPr>
          <w:rFonts w:ascii="Times New Roman" w:hAnsi="Times New Roman"/>
          <w:b w:val="0"/>
          <w:bCs/>
        </w:rPr>
      </w:pPr>
    </w:p>
    <w:p w:rsidRPr="001D5949" w:rsidR="001D5949" w:rsidP="001D5949" w:rsidRDefault="001D5949" w14:paraId="7164C7D3" w14:textId="77777777">
      <w:pPr>
        <w:pStyle w:val="Amendement"/>
        <w:ind w:left="3310" w:hanging="3310"/>
        <w:rPr>
          <w:rFonts w:ascii="Times New Roman" w:hAnsi="Times New Roman"/>
          <w:b w:val="0"/>
          <w:bCs/>
        </w:rPr>
      </w:pPr>
      <w:r w:rsidRPr="001D5949">
        <w:rPr>
          <w:rFonts w:ascii="Times New Roman" w:hAnsi="Times New Roman"/>
          <w:b w:val="0"/>
          <w:bCs/>
        </w:rPr>
        <w:t>In het voorstel van rijkswet en de memorie van toelichting zijn enkele redactionele wijzigingen aangebracht.</w:t>
      </w:r>
    </w:p>
    <w:p w:rsidRPr="001D5949" w:rsidR="001D5949" w:rsidP="001D5949" w:rsidRDefault="001D5949" w14:paraId="4252F0AC" w14:textId="77777777">
      <w:pPr>
        <w:pStyle w:val="Amendement"/>
        <w:ind w:left="3310" w:hanging="3310"/>
        <w:rPr>
          <w:rFonts w:ascii="Times New Roman" w:hAnsi="Times New Roman"/>
          <w:b w:val="0"/>
          <w:bCs/>
        </w:rPr>
      </w:pPr>
    </w:p>
    <w:p w:rsidRPr="001D5949" w:rsidR="001D5949" w:rsidP="00E662BD" w:rsidRDefault="001D5949" w14:paraId="02E7DC9E" w14:textId="77777777">
      <w:pPr>
        <w:pStyle w:val="Amendement"/>
        <w:tabs>
          <w:tab w:val="clear" w:pos="3310"/>
          <w:tab w:val="clear" w:pos="3600"/>
        </w:tabs>
        <w:rPr>
          <w:rFonts w:ascii="Times New Roman" w:hAnsi="Times New Roman"/>
          <w:b w:val="0"/>
          <w:bCs/>
        </w:rPr>
      </w:pPr>
      <w:r w:rsidRPr="001D5949">
        <w:rPr>
          <w:rFonts w:ascii="Times New Roman" w:hAnsi="Times New Roman"/>
          <w:b w:val="0"/>
          <w:bCs/>
        </w:rPr>
        <w:t>Ik moge U verzoeken het hierbij gevoegde gewijzigde voorstel van wet en de gewijzigde memorie van toelichting bij de Tweede Kamer der Staten-Generaal in te dienen en over te leggen aan de Staten van Aruba, Curaçao en Sint Maarten.</w:t>
      </w:r>
    </w:p>
    <w:p w:rsidRPr="001D5949" w:rsidR="001D5949" w:rsidP="001D5949" w:rsidRDefault="001D5949" w14:paraId="14073C9E" w14:textId="77777777">
      <w:pPr>
        <w:pStyle w:val="Amendement"/>
        <w:ind w:left="3310" w:hanging="3310"/>
        <w:rPr>
          <w:rFonts w:ascii="Times New Roman" w:hAnsi="Times New Roman"/>
          <w:b w:val="0"/>
          <w:bCs/>
        </w:rPr>
      </w:pPr>
    </w:p>
    <w:p w:rsidRPr="001D5949" w:rsidR="001D5949" w:rsidP="001D5949" w:rsidRDefault="001D5949" w14:paraId="34C19D7B" w14:textId="77777777">
      <w:pPr>
        <w:pStyle w:val="Amendement"/>
        <w:ind w:left="3310" w:hanging="3310"/>
        <w:rPr>
          <w:rFonts w:ascii="Times New Roman" w:hAnsi="Times New Roman"/>
          <w:b w:val="0"/>
          <w:bCs/>
        </w:rPr>
      </w:pPr>
      <w:r w:rsidRPr="001D5949">
        <w:rPr>
          <w:rFonts w:ascii="Times New Roman" w:hAnsi="Times New Roman"/>
          <w:b w:val="0"/>
          <w:bCs/>
        </w:rPr>
        <w:t>De Staatssecretaris van Financiën,</w:t>
      </w:r>
    </w:p>
    <w:p w:rsidRPr="004028DD" w:rsidR="003B5E4B" w:rsidRDefault="001D5949" w14:paraId="13CCBE9D" w14:textId="5CCFA926">
      <w:pPr>
        <w:pStyle w:val="Amendement"/>
        <w:ind w:left="3310" w:hanging="3310"/>
        <w:rPr>
          <w:rFonts w:ascii="Times New Roman" w:hAnsi="Times New Roman"/>
          <w:b w:val="0"/>
          <w:bCs/>
        </w:rPr>
      </w:pPr>
      <w:r w:rsidRPr="001D5949">
        <w:rPr>
          <w:rFonts w:ascii="Times New Roman" w:hAnsi="Times New Roman"/>
          <w:b w:val="0"/>
          <w:bCs/>
        </w:rPr>
        <w:t>E</w:t>
      </w:r>
      <w:r w:rsidRPr="004028DD" w:rsidR="004028DD">
        <w:rPr>
          <w:rFonts w:ascii="Times New Roman" w:hAnsi="Times New Roman"/>
          <w:b w:val="0"/>
          <w:bCs/>
        </w:rPr>
        <w:t xml:space="preserve">.H.J. </w:t>
      </w:r>
      <w:r w:rsidRPr="001D5949">
        <w:rPr>
          <w:rFonts w:ascii="Times New Roman" w:hAnsi="Times New Roman"/>
          <w:b w:val="0"/>
          <w:bCs/>
        </w:rPr>
        <w:t>Heijnen</w:t>
      </w:r>
    </w:p>
    <w:sectPr w:rsidRPr="004028DD" w:rsidR="003B5E4B">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38A9" w14:textId="77777777" w:rsidR="00D31BF8" w:rsidRDefault="00D31BF8">
      <w:pPr>
        <w:spacing w:line="20" w:lineRule="exact"/>
      </w:pPr>
    </w:p>
  </w:endnote>
  <w:endnote w:type="continuationSeparator" w:id="0">
    <w:p w14:paraId="5B3D3529" w14:textId="77777777" w:rsidR="00D31BF8" w:rsidRDefault="00D31BF8">
      <w:pPr>
        <w:pStyle w:val="Amendement"/>
      </w:pPr>
      <w:r>
        <w:rPr>
          <w:b w:val="0"/>
        </w:rPr>
        <w:t xml:space="preserve"> </w:t>
      </w:r>
    </w:p>
  </w:endnote>
  <w:endnote w:type="continuationNotice" w:id="1">
    <w:p w14:paraId="21F59555" w14:textId="77777777" w:rsidR="00D31BF8" w:rsidRDefault="00D31B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478C" w14:textId="77777777" w:rsidR="00D31BF8" w:rsidRDefault="00D31BF8">
      <w:pPr>
        <w:pStyle w:val="Amendement"/>
      </w:pPr>
      <w:r>
        <w:rPr>
          <w:b w:val="0"/>
        </w:rPr>
        <w:separator/>
      </w:r>
    </w:p>
  </w:footnote>
  <w:footnote w:type="continuationSeparator" w:id="0">
    <w:p w14:paraId="2EECBAB2" w14:textId="77777777" w:rsidR="00D31BF8" w:rsidRDefault="00D31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F8"/>
    <w:rsid w:val="000868FF"/>
    <w:rsid w:val="000F07AD"/>
    <w:rsid w:val="00112DF8"/>
    <w:rsid w:val="00114BBD"/>
    <w:rsid w:val="00194D11"/>
    <w:rsid w:val="00196F25"/>
    <w:rsid w:val="001D39DF"/>
    <w:rsid w:val="001D469A"/>
    <w:rsid w:val="001D5949"/>
    <w:rsid w:val="00211B8D"/>
    <w:rsid w:val="002332C3"/>
    <w:rsid w:val="00251A6D"/>
    <w:rsid w:val="002B4A14"/>
    <w:rsid w:val="003038A3"/>
    <w:rsid w:val="003B5E4B"/>
    <w:rsid w:val="004028DD"/>
    <w:rsid w:val="004539C2"/>
    <w:rsid w:val="00463B6E"/>
    <w:rsid w:val="00491CF6"/>
    <w:rsid w:val="004936A4"/>
    <w:rsid w:val="004C200A"/>
    <w:rsid w:val="0052547E"/>
    <w:rsid w:val="005D6764"/>
    <w:rsid w:val="00644963"/>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D0215"/>
    <w:rsid w:val="009D1BBA"/>
    <w:rsid w:val="00A55F71"/>
    <w:rsid w:val="00A56A7B"/>
    <w:rsid w:val="00A85583"/>
    <w:rsid w:val="00A91022"/>
    <w:rsid w:val="00AA1ACB"/>
    <w:rsid w:val="00AC4E27"/>
    <w:rsid w:val="00B214BC"/>
    <w:rsid w:val="00B3559D"/>
    <w:rsid w:val="00C04A31"/>
    <w:rsid w:val="00C34B4B"/>
    <w:rsid w:val="00C47845"/>
    <w:rsid w:val="00C87B49"/>
    <w:rsid w:val="00CA205D"/>
    <w:rsid w:val="00CC69C9"/>
    <w:rsid w:val="00D31BF8"/>
    <w:rsid w:val="00D67F15"/>
    <w:rsid w:val="00D73680"/>
    <w:rsid w:val="00D86666"/>
    <w:rsid w:val="00DF78E1"/>
    <w:rsid w:val="00E662BD"/>
    <w:rsid w:val="00E7157E"/>
    <w:rsid w:val="00EA2B16"/>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98BA1"/>
  <w15:docId w15:val="{83EAF9F0-24DD-4078-8EB6-932CB79D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384</ap:Words>
  <ap:Characters>2149</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2025-10-13T14:39:00.0000000Z</dcterms:created>
  <dcterms:modified xsi:type="dcterms:W3CDTF">2025-10-13T14:39:00.0000000Z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