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F57" w:rsidRDefault="00422F57" w14:paraId="62A713EF" w14:textId="77777777"/>
    <w:p w:rsidR="00AB7884" w:rsidP="00AB7884" w:rsidRDefault="00887124" w14:paraId="076EFF38" w14:textId="3A630DA9">
      <w:pPr>
        <w:pStyle w:val="WitregelW1bodytekst"/>
      </w:pPr>
      <w:r>
        <w:t xml:space="preserve">Met deze brief deel ik de ‘Monitoringsrapportage online kansspelen najaar 2025’ </w:t>
      </w:r>
      <w:r w:rsidR="00AB7884">
        <w:t xml:space="preserve">van de Kansspelautoriteit </w:t>
      </w:r>
      <w:r>
        <w:t xml:space="preserve">met uw Kamer. De Kansspelautoriteit heeft deze vandaag eveneens gepubliceerd. </w:t>
      </w:r>
    </w:p>
    <w:p w:rsidR="00422F57" w:rsidP="00887124" w:rsidRDefault="00422F57" w14:paraId="339AB205" w14:textId="7839EE4A">
      <w:pPr>
        <w:pStyle w:val="WitregelW1bodytekst"/>
      </w:pPr>
    </w:p>
    <w:p w:rsidR="00422F57" w:rsidRDefault="00422F57" w14:paraId="7C27F024" w14:textId="77777777"/>
    <w:p w:rsidR="008964F5" w:rsidP="008964F5" w:rsidRDefault="008964F5" w14:paraId="7D6980FB" w14:textId="77777777">
      <w:r>
        <w:t xml:space="preserve">De Staatssecretaris van Justitie en Veiligheid, </w:t>
      </w:r>
    </w:p>
    <w:p w:rsidR="008964F5" w:rsidP="008964F5" w:rsidRDefault="008964F5" w14:paraId="538629F9" w14:textId="77777777"/>
    <w:p w:rsidR="008964F5" w:rsidP="008964F5" w:rsidRDefault="008964F5" w14:paraId="5D051AFC" w14:textId="77777777"/>
    <w:p w:rsidR="008964F5" w:rsidP="008964F5" w:rsidRDefault="008964F5" w14:paraId="27E9141C" w14:textId="77777777"/>
    <w:p w:rsidR="008964F5" w:rsidP="008964F5" w:rsidRDefault="008964F5" w14:paraId="33B5327D" w14:textId="77777777"/>
    <w:p w:rsidR="00422F57" w:rsidP="008964F5" w:rsidRDefault="008964F5" w14:paraId="36626A5F" w14:textId="495EC7B7">
      <w:r>
        <w:t>mr. A.C.L. Rutte</w:t>
      </w:r>
    </w:p>
    <w:p w:rsidR="00422F57" w:rsidRDefault="00422F57" w14:paraId="78977DC0" w14:textId="77777777"/>
    <w:p w:rsidR="00422F57" w:rsidRDefault="00422F57" w14:paraId="66C01447" w14:textId="77777777"/>
    <w:p w:rsidR="00422F57" w:rsidRDefault="00422F57" w14:paraId="71D6C66D" w14:textId="77777777"/>
    <w:p w:rsidR="00422F57" w:rsidRDefault="00422F57" w14:paraId="57872D3F" w14:textId="77777777"/>
    <w:sectPr w:rsidR="00422F57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0209" w14:textId="77777777" w:rsidR="0001719F" w:rsidRDefault="0001719F">
      <w:pPr>
        <w:spacing w:line="240" w:lineRule="auto"/>
      </w:pPr>
      <w:r>
        <w:separator/>
      </w:r>
    </w:p>
  </w:endnote>
  <w:endnote w:type="continuationSeparator" w:id="0">
    <w:p w14:paraId="6867D431" w14:textId="77777777" w:rsidR="0001719F" w:rsidRDefault="00017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CB84" w14:textId="77777777" w:rsidR="00422F57" w:rsidRDefault="00422F5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766E" w14:textId="77777777" w:rsidR="0001719F" w:rsidRDefault="0001719F">
      <w:pPr>
        <w:spacing w:line="240" w:lineRule="auto"/>
      </w:pPr>
      <w:r>
        <w:separator/>
      </w:r>
    </w:p>
  </w:footnote>
  <w:footnote w:type="continuationSeparator" w:id="0">
    <w:p w14:paraId="504B514A" w14:textId="77777777" w:rsidR="0001719F" w:rsidRDefault="000171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FCDF" w14:textId="77777777" w:rsidR="00422F57" w:rsidRDefault="0001719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3284F72" wp14:editId="5C7C7DF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548F7" w14:textId="77777777" w:rsidR="00422F57" w:rsidRDefault="0001719F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1DCCDA1D" w14:textId="77777777" w:rsidR="00422F57" w:rsidRDefault="0001719F">
                          <w:pPr>
                            <w:pStyle w:val="Referentiegegevens"/>
                          </w:pPr>
                          <w:r>
                            <w:t xml:space="preserve">Directie Sanctie- en </w:t>
                          </w:r>
                          <w:r>
                            <w:t>Slachtofferbeleid</w:t>
                          </w:r>
                        </w:p>
                        <w:p w14:paraId="56D84EB8" w14:textId="77777777" w:rsidR="00422F57" w:rsidRDefault="0001719F">
                          <w:pPr>
                            <w:pStyle w:val="Referentiegegevens"/>
                          </w:pPr>
                          <w:r>
                            <w:t>Afdeling Integriteit en Kansspelen</w:t>
                          </w:r>
                        </w:p>
                        <w:p w14:paraId="4350CDEC" w14:textId="77777777" w:rsidR="00422F57" w:rsidRDefault="00422F57">
                          <w:pPr>
                            <w:pStyle w:val="WitregelW2"/>
                          </w:pPr>
                        </w:p>
                        <w:p w14:paraId="0DF8B1DA" w14:textId="77777777" w:rsidR="00422F57" w:rsidRDefault="0001719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8CBA6E1" w14:textId="77777777" w:rsidR="00422F57" w:rsidRDefault="0001719F">
                          <w:pPr>
                            <w:pStyle w:val="Referentiegegevens"/>
                          </w:pPr>
                          <w:sdt>
                            <w:sdtPr>
                              <w:id w:val="-786657337"/>
                              <w:date w:fullDate="2025-10-13T08:4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13 oktober 2025</w:t>
                              </w:r>
                            </w:sdtContent>
                          </w:sdt>
                        </w:p>
                        <w:p w14:paraId="57CDBF6F" w14:textId="77777777" w:rsidR="00422F57" w:rsidRDefault="00422F57">
                          <w:pPr>
                            <w:pStyle w:val="WitregelW1"/>
                          </w:pPr>
                        </w:p>
                        <w:p w14:paraId="0B35D9EC" w14:textId="77777777" w:rsidR="00422F57" w:rsidRDefault="0001719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F5E8FC" w14:textId="77777777" w:rsidR="00422F57" w:rsidRDefault="0001719F">
                          <w:pPr>
                            <w:pStyle w:val="Referentiegegevens"/>
                          </w:pPr>
                          <w:r>
                            <w:t>6806236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284F72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80548F7" w14:textId="77777777" w:rsidR="00422F57" w:rsidRDefault="0001719F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1DCCDA1D" w14:textId="77777777" w:rsidR="00422F57" w:rsidRDefault="0001719F">
                    <w:pPr>
                      <w:pStyle w:val="Referentiegegevens"/>
                    </w:pPr>
                    <w:r>
                      <w:t xml:space="preserve">Directie Sanctie- en </w:t>
                    </w:r>
                    <w:r>
                      <w:t>Slachtofferbeleid</w:t>
                    </w:r>
                  </w:p>
                  <w:p w14:paraId="56D84EB8" w14:textId="77777777" w:rsidR="00422F57" w:rsidRDefault="0001719F">
                    <w:pPr>
                      <w:pStyle w:val="Referentiegegevens"/>
                    </w:pPr>
                    <w:r>
                      <w:t>Afdeling Integriteit en Kansspelen</w:t>
                    </w:r>
                  </w:p>
                  <w:p w14:paraId="4350CDEC" w14:textId="77777777" w:rsidR="00422F57" w:rsidRDefault="00422F57">
                    <w:pPr>
                      <w:pStyle w:val="WitregelW2"/>
                    </w:pPr>
                  </w:p>
                  <w:p w14:paraId="0DF8B1DA" w14:textId="77777777" w:rsidR="00422F57" w:rsidRDefault="0001719F">
                    <w:pPr>
                      <w:pStyle w:val="Referentiegegevensbold"/>
                    </w:pPr>
                    <w:r>
                      <w:t>Datum</w:t>
                    </w:r>
                  </w:p>
                  <w:p w14:paraId="18CBA6E1" w14:textId="77777777" w:rsidR="00422F57" w:rsidRDefault="0001719F">
                    <w:pPr>
                      <w:pStyle w:val="Referentiegegevens"/>
                    </w:pPr>
                    <w:sdt>
                      <w:sdtPr>
                        <w:id w:val="-786657337"/>
                        <w:date w:fullDate="2025-10-13T08:4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13 oktober 2025</w:t>
                        </w:r>
                      </w:sdtContent>
                    </w:sdt>
                  </w:p>
                  <w:p w14:paraId="57CDBF6F" w14:textId="77777777" w:rsidR="00422F57" w:rsidRDefault="00422F57">
                    <w:pPr>
                      <w:pStyle w:val="WitregelW1"/>
                    </w:pPr>
                  </w:p>
                  <w:p w14:paraId="0B35D9EC" w14:textId="77777777" w:rsidR="00422F57" w:rsidRDefault="0001719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F5E8FC" w14:textId="77777777" w:rsidR="00422F57" w:rsidRDefault="0001719F">
                    <w:pPr>
                      <w:pStyle w:val="Referentiegegevens"/>
                    </w:pPr>
                    <w:r>
                      <w:t>6806236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EFA27E1" wp14:editId="4DD8BBD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53793B" w14:textId="77777777" w:rsidR="00F2197C" w:rsidRDefault="00F219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A27E1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553793B" w14:textId="77777777" w:rsidR="00F2197C" w:rsidRDefault="00F219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EAA8CBC" wp14:editId="3FE5BE2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B41B6F" w14:textId="77777777" w:rsidR="00422F57" w:rsidRDefault="000171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71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A8CBC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AB41B6F" w14:textId="77777777" w:rsidR="00422F57" w:rsidRDefault="000171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71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5FCE" w14:textId="77777777" w:rsidR="00422F57" w:rsidRDefault="0001719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BBD6876" wp14:editId="5C5D65D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58D5AE" w14:textId="77777777" w:rsidR="00B92FEC" w:rsidRDefault="0001719F">
                          <w:r>
                            <w:t xml:space="preserve">Aan de Voorzitter van de Tweede Kamer </w:t>
                          </w:r>
                        </w:p>
                        <w:p w14:paraId="2DF0293C" w14:textId="5E244430" w:rsidR="00422F57" w:rsidRDefault="0001719F">
                          <w:r>
                            <w:t>der Staten-Generaal</w:t>
                          </w:r>
                        </w:p>
                        <w:p w14:paraId="716AB7FD" w14:textId="77777777" w:rsidR="00422F57" w:rsidRDefault="0001719F">
                          <w:r>
                            <w:t xml:space="preserve">Postbus 20018 </w:t>
                          </w:r>
                        </w:p>
                        <w:p w14:paraId="262152E8" w14:textId="77777777" w:rsidR="00422F57" w:rsidRDefault="0001719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BD6876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058D5AE" w14:textId="77777777" w:rsidR="00B92FEC" w:rsidRDefault="0001719F">
                    <w:r>
                      <w:t xml:space="preserve">Aan de Voorzitter van de Tweede Kamer </w:t>
                    </w:r>
                  </w:p>
                  <w:p w14:paraId="2DF0293C" w14:textId="5E244430" w:rsidR="00422F57" w:rsidRDefault="0001719F">
                    <w:r>
                      <w:t>der Staten-Generaal</w:t>
                    </w:r>
                  </w:p>
                  <w:p w14:paraId="716AB7FD" w14:textId="77777777" w:rsidR="00422F57" w:rsidRDefault="0001719F">
                    <w:r>
                      <w:t xml:space="preserve">Postbus 20018 </w:t>
                    </w:r>
                  </w:p>
                  <w:p w14:paraId="262152E8" w14:textId="77777777" w:rsidR="00422F57" w:rsidRDefault="0001719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6189D09" wp14:editId="0A22FF0A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75200" cy="4953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5200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22F57" w14:paraId="50BA17B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7FD636" w14:textId="77777777" w:rsidR="00422F57" w:rsidRDefault="000171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D49BBE5" w14:textId="77777777" w:rsidR="00422F57" w:rsidRDefault="0001719F">
                                <w:sdt>
                                  <w:sdtPr>
                                    <w:id w:val="1757941551"/>
                                    <w:date w:fullDate="2025-10-13T08:48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 xml:space="preserve">13 </w:t>
                                    </w:r>
                                    <w:r>
                                      <w:t>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22F57" w14:paraId="3C80477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2C5A97" w14:textId="77777777" w:rsidR="00422F57" w:rsidRDefault="000171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9C128B" w14:textId="77777777" w:rsidR="00422F57" w:rsidRDefault="0001719F">
                                <w:r>
                                  <w:t>Aanbieding monitoringsrapportage online kansspelen najaar 2025</w:t>
                                </w:r>
                              </w:p>
                            </w:tc>
                          </w:tr>
                        </w:tbl>
                        <w:p w14:paraId="2042B2CB" w14:textId="77777777" w:rsidR="00F2197C" w:rsidRDefault="00F2197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189D09" id="46feebd0-aa3c-11ea-a756-beb5f67e67be" o:spid="_x0000_s1030" type="#_x0000_t202" style="position:absolute;margin-left:0;margin-top:264pt;width:376pt;height:39pt;z-index:2516567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22F57" w14:paraId="50BA17B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7FD636" w14:textId="77777777" w:rsidR="00422F57" w:rsidRDefault="0001719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D49BBE5" w14:textId="77777777" w:rsidR="00422F57" w:rsidRDefault="0001719F">
                          <w:sdt>
                            <w:sdtPr>
                              <w:id w:val="1757941551"/>
                              <w:date w:fullDate="2025-10-13T08:4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 xml:space="preserve">13 </w:t>
                              </w:r>
                              <w:r>
                                <w:t>oktober 2025</w:t>
                              </w:r>
                            </w:sdtContent>
                          </w:sdt>
                        </w:p>
                      </w:tc>
                    </w:tr>
                    <w:tr w:rsidR="00422F57" w14:paraId="3C80477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2C5A97" w14:textId="77777777" w:rsidR="00422F57" w:rsidRDefault="0001719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9C128B" w14:textId="77777777" w:rsidR="00422F57" w:rsidRDefault="0001719F">
                          <w:r>
                            <w:t>Aanbieding monitoringsrapportage online kansspelen najaar 2025</w:t>
                          </w:r>
                        </w:p>
                      </w:tc>
                    </w:tr>
                  </w:tbl>
                  <w:p w14:paraId="2042B2CB" w14:textId="77777777" w:rsidR="00F2197C" w:rsidRDefault="00F2197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C92FA35" wp14:editId="4D9593C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ACE3D" w14:textId="77777777" w:rsidR="00422F57" w:rsidRDefault="0001719F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1C56D773" w14:textId="77777777" w:rsidR="00422F57" w:rsidRDefault="0001719F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4A940FB9" w14:textId="77777777" w:rsidR="00422F57" w:rsidRDefault="0001719F">
                          <w:pPr>
                            <w:pStyle w:val="Referentiegegevens"/>
                          </w:pPr>
                          <w:r>
                            <w:t>Afdeling Integriteit en Kansspelen</w:t>
                          </w:r>
                        </w:p>
                        <w:p w14:paraId="2D2C07D9" w14:textId="77777777" w:rsidR="00422F57" w:rsidRDefault="00422F57">
                          <w:pPr>
                            <w:pStyle w:val="WitregelW1"/>
                          </w:pPr>
                        </w:p>
                        <w:p w14:paraId="0D35C8EE" w14:textId="77777777" w:rsidR="00422F57" w:rsidRDefault="0001719F">
                          <w:pPr>
                            <w:pStyle w:val="Referentiegegevens"/>
                          </w:pPr>
                          <w:r>
                            <w:t xml:space="preserve">Ministerie </w:t>
                          </w:r>
                          <w:proofErr w:type="spellStart"/>
                          <w:r>
                            <w:t>JenV</w:t>
                          </w:r>
                          <w:proofErr w:type="spellEnd"/>
                        </w:p>
                        <w:p w14:paraId="636A15AB" w14:textId="77777777" w:rsidR="00422F57" w:rsidRPr="00B92FEC" w:rsidRDefault="0001719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2FEC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77CE3EB3" w14:textId="77777777" w:rsidR="00422F57" w:rsidRPr="00B92FEC" w:rsidRDefault="0001719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2FEC">
                            <w:rPr>
                              <w:lang w:val="de-DE"/>
                            </w:rPr>
                            <w:t xml:space="preserve">2511 DP   </w:t>
                          </w:r>
                          <w:r w:rsidRPr="00B92FEC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E48435A" w14:textId="77777777" w:rsidR="00422F57" w:rsidRPr="00B92FEC" w:rsidRDefault="0001719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2FE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54CA3F1" w14:textId="77777777" w:rsidR="00422F57" w:rsidRPr="00B92FEC" w:rsidRDefault="0001719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2FE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83A42FF" w14:textId="77777777" w:rsidR="00422F57" w:rsidRPr="00B92FEC" w:rsidRDefault="0001719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2FE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E290097" w14:textId="77777777" w:rsidR="00422F57" w:rsidRPr="00B92FEC" w:rsidRDefault="00422F5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6084D10" w14:textId="77777777" w:rsidR="00422F57" w:rsidRDefault="0001719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813F19" w14:textId="77777777" w:rsidR="00422F57" w:rsidRDefault="0001719F">
                          <w:pPr>
                            <w:pStyle w:val="Referentiegegevens"/>
                          </w:pPr>
                          <w:r>
                            <w:t>6806236</w:t>
                          </w:r>
                        </w:p>
                        <w:p w14:paraId="545E6538" w14:textId="77777777" w:rsidR="00422F57" w:rsidRDefault="00422F57">
                          <w:pPr>
                            <w:pStyle w:val="WitregelW1"/>
                          </w:pPr>
                        </w:p>
                        <w:p w14:paraId="445DE598" w14:textId="77777777" w:rsidR="00422F57" w:rsidRDefault="0001719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13DC04C" w14:textId="77777777" w:rsidR="00422F57" w:rsidRDefault="0001719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2FA35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1CACE3D" w14:textId="77777777" w:rsidR="00422F57" w:rsidRDefault="0001719F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1C56D773" w14:textId="77777777" w:rsidR="00422F57" w:rsidRDefault="0001719F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4A940FB9" w14:textId="77777777" w:rsidR="00422F57" w:rsidRDefault="0001719F">
                    <w:pPr>
                      <w:pStyle w:val="Referentiegegevens"/>
                    </w:pPr>
                    <w:r>
                      <w:t>Afdeling Integriteit en Kansspelen</w:t>
                    </w:r>
                  </w:p>
                  <w:p w14:paraId="2D2C07D9" w14:textId="77777777" w:rsidR="00422F57" w:rsidRDefault="00422F57">
                    <w:pPr>
                      <w:pStyle w:val="WitregelW1"/>
                    </w:pPr>
                  </w:p>
                  <w:p w14:paraId="0D35C8EE" w14:textId="77777777" w:rsidR="00422F57" w:rsidRDefault="0001719F">
                    <w:pPr>
                      <w:pStyle w:val="Referentiegegevens"/>
                    </w:pPr>
                    <w:r>
                      <w:t xml:space="preserve">Ministerie </w:t>
                    </w:r>
                    <w:proofErr w:type="spellStart"/>
                    <w:r>
                      <w:t>JenV</w:t>
                    </w:r>
                    <w:proofErr w:type="spellEnd"/>
                  </w:p>
                  <w:p w14:paraId="636A15AB" w14:textId="77777777" w:rsidR="00422F57" w:rsidRPr="00B92FEC" w:rsidRDefault="0001719F">
                    <w:pPr>
                      <w:pStyle w:val="Referentiegegevens"/>
                      <w:rPr>
                        <w:lang w:val="de-DE"/>
                      </w:rPr>
                    </w:pPr>
                    <w:r w:rsidRPr="00B92FEC">
                      <w:rPr>
                        <w:lang w:val="de-DE"/>
                      </w:rPr>
                      <w:t>Turfmarkt 147</w:t>
                    </w:r>
                  </w:p>
                  <w:p w14:paraId="77CE3EB3" w14:textId="77777777" w:rsidR="00422F57" w:rsidRPr="00B92FEC" w:rsidRDefault="0001719F">
                    <w:pPr>
                      <w:pStyle w:val="Referentiegegevens"/>
                      <w:rPr>
                        <w:lang w:val="de-DE"/>
                      </w:rPr>
                    </w:pPr>
                    <w:r w:rsidRPr="00B92FEC">
                      <w:rPr>
                        <w:lang w:val="de-DE"/>
                      </w:rPr>
                      <w:t xml:space="preserve">2511 DP   </w:t>
                    </w:r>
                    <w:r w:rsidRPr="00B92FEC">
                      <w:rPr>
                        <w:lang w:val="de-DE"/>
                      </w:rPr>
                      <w:t>Den Haag</w:t>
                    </w:r>
                  </w:p>
                  <w:p w14:paraId="3E48435A" w14:textId="77777777" w:rsidR="00422F57" w:rsidRPr="00B92FEC" w:rsidRDefault="0001719F">
                    <w:pPr>
                      <w:pStyle w:val="Referentiegegevens"/>
                      <w:rPr>
                        <w:lang w:val="de-DE"/>
                      </w:rPr>
                    </w:pPr>
                    <w:r w:rsidRPr="00B92FEC">
                      <w:rPr>
                        <w:lang w:val="de-DE"/>
                      </w:rPr>
                      <w:t>Postbus 20301</w:t>
                    </w:r>
                  </w:p>
                  <w:p w14:paraId="754CA3F1" w14:textId="77777777" w:rsidR="00422F57" w:rsidRPr="00B92FEC" w:rsidRDefault="0001719F">
                    <w:pPr>
                      <w:pStyle w:val="Referentiegegevens"/>
                      <w:rPr>
                        <w:lang w:val="de-DE"/>
                      </w:rPr>
                    </w:pPr>
                    <w:r w:rsidRPr="00B92FEC">
                      <w:rPr>
                        <w:lang w:val="de-DE"/>
                      </w:rPr>
                      <w:t>2500 EH   Den Haag</w:t>
                    </w:r>
                  </w:p>
                  <w:p w14:paraId="183A42FF" w14:textId="77777777" w:rsidR="00422F57" w:rsidRPr="00B92FEC" w:rsidRDefault="0001719F">
                    <w:pPr>
                      <w:pStyle w:val="Referentiegegevens"/>
                      <w:rPr>
                        <w:lang w:val="de-DE"/>
                      </w:rPr>
                    </w:pPr>
                    <w:r w:rsidRPr="00B92FEC">
                      <w:rPr>
                        <w:lang w:val="de-DE"/>
                      </w:rPr>
                      <w:t>www.rijksoverheid.nl/jenv</w:t>
                    </w:r>
                  </w:p>
                  <w:p w14:paraId="0E290097" w14:textId="77777777" w:rsidR="00422F57" w:rsidRPr="00B92FEC" w:rsidRDefault="00422F5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6084D10" w14:textId="77777777" w:rsidR="00422F57" w:rsidRDefault="0001719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813F19" w14:textId="77777777" w:rsidR="00422F57" w:rsidRDefault="0001719F">
                    <w:pPr>
                      <w:pStyle w:val="Referentiegegevens"/>
                    </w:pPr>
                    <w:r>
                      <w:t>6806236</w:t>
                    </w:r>
                  </w:p>
                  <w:p w14:paraId="545E6538" w14:textId="77777777" w:rsidR="00422F57" w:rsidRDefault="00422F57">
                    <w:pPr>
                      <w:pStyle w:val="WitregelW1"/>
                    </w:pPr>
                  </w:p>
                  <w:p w14:paraId="445DE598" w14:textId="77777777" w:rsidR="00422F57" w:rsidRDefault="0001719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13DC04C" w14:textId="77777777" w:rsidR="00422F57" w:rsidRDefault="0001719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E54036C" wp14:editId="7814524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748590" w14:textId="77777777" w:rsidR="00F2197C" w:rsidRDefault="00F219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4036C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0748590" w14:textId="77777777" w:rsidR="00F2197C" w:rsidRDefault="00F219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EA53400" wp14:editId="62C8C57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9737D" w14:textId="77777777" w:rsidR="00422F57" w:rsidRDefault="000171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71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71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A53400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1C9737D" w14:textId="77777777" w:rsidR="00422F57" w:rsidRDefault="000171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71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71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B4CE596" wp14:editId="6010868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1DD72F" w14:textId="77777777" w:rsidR="00422F57" w:rsidRDefault="000171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D8295D" wp14:editId="0CB7BFB6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4CE596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91DD72F" w14:textId="77777777" w:rsidR="00422F57" w:rsidRDefault="0001719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D8295D" wp14:editId="0CB7BFB6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505DD7B" wp14:editId="7D0E9BD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533A9" w14:textId="77777777" w:rsidR="00422F57" w:rsidRDefault="000171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426464" wp14:editId="0E11F772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05DD7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7A533A9" w14:textId="77777777" w:rsidR="00422F57" w:rsidRDefault="0001719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426464" wp14:editId="0E11F772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47E4195" wp14:editId="6AA6B1F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2210E" w14:textId="77777777" w:rsidR="00422F57" w:rsidRDefault="0001719F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7E419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B62210E" w14:textId="77777777" w:rsidR="00422F57" w:rsidRDefault="0001719F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8F56EE"/>
    <w:multiLevelType w:val="multilevel"/>
    <w:tmpl w:val="4734AD2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A6388FA"/>
    <w:multiLevelType w:val="multilevel"/>
    <w:tmpl w:val="808D580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9D70303F"/>
    <w:multiLevelType w:val="multilevel"/>
    <w:tmpl w:val="9F9A1B6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B0D9CFE"/>
    <w:multiLevelType w:val="multilevel"/>
    <w:tmpl w:val="1D6FE47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AF144E"/>
    <w:multiLevelType w:val="multilevel"/>
    <w:tmpl w:val="8050233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FFB1C6E"/>
    <w:multiLevelType w:val="multilevel"/>
    <w:tmpl w:val="2902439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47338840">
    <w:abstractNumId w:val="4"/>
  </w:num>
  <w:num w:numId="2" w16cid:durableId="990793967">
    <w:abstractNumId w:val="1"/>
  </w:num>
  <w:num w:numId="3" w16cid:durableId="328143694">
    <w:abstractNumId w:val="5"/>
  </w:num>
  <w:num w:numId="4" w16cid:durableId="833498157">
    <w:abstractNumId w:val="2"/>
  </w:num>
  <w:num w:numId="5" w16cid:durableId="1283804063">
    <w:abstractNumId w:val="0"/>
  </w:num>
  <w:num w:numId="6" w16cid:durableId="1161965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24"/>
    <w:rsid w:val="0001719F"/>
    <w:rsid w:val="00053C26"/>
    <w:rsid w:val="00182A74"/>
    <w:rsid w:val="001E6EA2"/>
    <w:rsid w:val="00233A7B"/>
    <w:rsid w:val="00281BE7"/>
    <w:rsid w:val="003123E3"/>
    <w:rsid w:val="00344DEC"/>
    <w:rsid w:val="00422F57"/>
    <w:rsid w:val="008619D2"/>
    <w:rsid w:val="00887124"/>
    <w:rsid w:val="008964F5"/>
    <w:rsid w:val="00AB7884"/>
    <w:rsid w:val="00B92FEC"/>
    <w:rsid w:val="00F2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86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B788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788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222</ap:Characters>
  <ap:DocSecurity>0</ap:DocSecurity>
  <ap:Lines>1</ap:Lines>
  <ap:Paragraphs>1</ap:Paragraphs>
  <ap:ScaleCrop>false</ap:ScaleCrop>
  <ap:LinksUpToDate>false</ap:LinksUpToDate>
  <ap:CharactersWithSpaces>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2025-10-13T15:35:00.0000000Z</dcterms:created>
  <dcterms:modified xsi:type="dcterms:W3CDTF">2025-10-13T15:35:00.0000000Z</dcterms:modified>
  <dc:description>------------------------</dc:description>
  <version/>
  <category/>
</coreProperties>
</file>