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665FD151" w14:textId="77777777">
        <w:tc>
          <w:tcPr>
            <w:tcW w:w="8717" w:type="dxa"/>
            <w:gridSpan w:val="2"/>
            <w:tcBorders>
              <w:top w:val="nil"/>
              <w:left w:val="nil"/>
              <w:bottom w:val="nil"/>
              <w:right w:val="nil"/>
            </w:tcBorders>
            <w:vAlign w:val="center"/>
          </w:tcPr>
          <w:p w:rsidR="00470846" w:rsidP="00FB349A" w:rsidRDefault="00470846" w14:paraId="4B8F0E6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4A27727C"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38CAA726" w14:textId="77777777">
        <w:trPr>
          <w:cantSplit/>
        </w:trPr>
        <w:tc>
          <w:tcPr>
            <w:tcW w:w="10348" w:type="dxa"/>
            <w:gridSpan w:val="3"/>
            <w:tcBorders>
              <w:top w:val="single" w:color="auto" w:sz="4" w:space="0"/>
              <w:left w:val="nil"/>
              <w:bottom w:val="nil"/>
              <w:right w:val="nil"/>
            </w:tcBorders>
          </w:tcPr>
          <w:p w:rsidR="00470846" w:rsidP="00F9022B" w:rsidRDefault="00833C90" w14:paraId="04EDFB3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7D42BCC0" w14:textId="77777777">
        <w:trPr>
          <w:cantSplit/>
        </w:trPr>
        <w:tc>
          <w:tcPr>
            <w:tcW w:w="10348" w:type="dxa"/>
            <w:gridSpan w:val="3"/>
            <w:tcBorders>
              <w:top w:val="nil"/>
              <w:left w:val="nil"/>
              <w:bottom w:val="nil"/>
              <w:right w:val="nil"/>
            </w:tcBorders>
          </w:tcPr>
          <w:p w:rsidR="00470846" w:rsidP="00F8109A" w:rsidRDefault="00470846" w14:paraId="517B2B8E" w14:textId="77777777">
            <w:pPr>
              <w:pStyle w:val="Amendement"/>
              <w:tabs>
                <w:tab w:val="clear" w:pos="3310"/>
                <w:tab w:val="clear" w:pos="3600"/>
              </w:tabs>
              <w:rPr>
                <w:rFonts w:ascii="Times New Roman" w:hAnsi="Times New Roman"/>
                <w:b w:val="0"/>
              </w:rPr>
            </w:pPr>
          </w:p>
        </w:tc>
      </w:tr>
      <w:tr w:rsidR="00470846" w:rsidTr="00FB349A" w14:paraId="0E26D6E4" w14:textId="77777777">
        <w:trPr>
          <w:cantSplit/>
        </w:trPr>
        <w:tc>
          <w:tcPr>
            <w:tcW w:w="10348" w:type="dxa"/>
            <w:gridSpan w:val="3"/>
            <w:tcBorders>
              <w:top w:val="nil"/>
              <w:left w:val="nil"/>
              <w:bottom w:val="single" w:color="auto" w:sz="4" w:space="0"/>
              <w:right w:val="nil"/>
            </w:tcBorders>
          </w:tcPr>
          <w:p w:rsidR="00470846" w:rsidP="00F8109A" w:rsidRDefault="00470846" w14:paraId="04500D9C" w14:textId="77777777">
            <w:pPr>
              <w:pStyle w:val="Amendement"/>
              <w:tabs>
                <w:tab w:val="clear" w:pos="3310"/>
                <w:tab w:val="clear" w:pos="3600"/>
              </w:tabs>
              <w:rPr>
                <w:rFonts w:ascii="Times New Roman" w:hAnsi="Times New Roman"/>
              </w:rPr>
            </w:pPr>
          </w:p>
        </w:tc>
      </w:tr>
      <w:tr w:rsidR="00470846" w:rsidTr="00FB349A" w14:paraId="7847A7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30EABAB"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4DC737E" w14:textId="77777777">
            <w:pPr>
              <w:suppressAutoHyphens/>
              <w:rPr>
                <w:rFonts w:ascii="Times New Roman" w:hAnsi="Times New Roman"/>
                <w:b/>
              </w:rPr>
            </w:pPr>
          </w:p>
        </w:tc>
      </w:tr>
      <w:tr w:rsidR="00470846" w:rsidTr="00FB349A" w14:paraId="300481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1D75AD" w14:paraId="6FF989B1" w14:textId="4893F4CD">
            <w:pPr>
              <w:pStyle w:val="Amendement"/>
              <w:tabs>
                <w:tab w:val="clear" w:pos="3310"/>
                <w:tab w:val="clear" w:pos="3600"/>
              </w:tabs>
              <w:rPr>
                <w:rFonts w:ascii="Times New Roman" w:hAnsi="Times New Roman"/>
              </w:rPr>
            </w:pPr>
            <w:r>
              <w:rPr>
                <w:rFonts w:ascii="Times New Roman" w:hAnsi="Times New Roman"/>
              </w:rPr>
              <w:t>36 800 V</w:t>
            </w:r>
          </w:p>
        </w:tc>
        <w:tc>
          <w:tcPr>
            <w:tcW w:w="7654" w:type="dxa"/>
            <w:gridSpan w:val="2"/>
          </w:tcPr>
          <w:p w:rsidRPr="001D75AD" w:rsidR="00470846" w:rsidP="001D75AD" w:rsidRDefault="001D75AD" w14:paraId="53243B51" w14:textId="499093C5">
            <w:pPr>
              <w:rPr>
                <w:b/>
                <w:bCs/>
              </w:rPr>
            </w:pPr>
            <w:r w:rsidRPr="001D75AD">
              <w:rPr>
                <w:rFonts w:ascii="Times New Roman" w:hAnsi="Times New Roman"/>
                <w:b/>
                <w:bCs/>
                <w:szCs w:val="24"/>
              </w:rPr>
              <w:t>Vaststelling van de begrotingsstaat van het Ministerie van Buitenlandse Zaken (V) voor het jaar 2026</w:t>
            </w:r>
          </w:p>
        </w:tc>
      </w:tr>
      <w:tr w:rsidR="00470846" w:rsidTr="00FB349A" w14:paraId="4F8D72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7EA99A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E153B37" w14:textId="77777777">
            <w:pPr>
              <w:pStyle w:val="Amendement"/>
              <w:tabs>
                <w:tab w:val="clear" w:pos="3310"/>
                <w:tab w:val="clear" w:pos="3600"/>
              </w:tabs>
              <w:rPr>
                <w:rFonts w:ascii="Times New Roman" w:hAnsi="Times New Roman"/>
              </w:rPr>
            </w:pPr>
          </w:p>
        </w:tc>
      </w:tr>
      <w:tr w:rsidR="00470846" w:rsidTr="00FB349A" w14:paraId="6E9206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06EFB0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CA05963" w14:textId="77777777">
            <w:pPr>
              <w:pStyle w:val="Amendement"/>
              <w:tabs>
                <w:tab w:val="clear" w:pos="3310"/>
                <w:tab w:val="clear" w:pos="3600"/>
              </w:tabs>
              <w:rPr>
                <w:rFonts w:ascii="Times New Roman" w:hAnsi="Times New Roman"/>
              </w:rPr>
            </w:pPr>
          </w:p>
        </w:tc>
      </w:tr>
      <w:tr w:rsidR="00470846" w:rsidTr="00FB349A" w14:paraId="6E6A92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319EC9B" w14:textId="57838618">
            <w:pPr>
              <w:pStyle w:val="Amendement"/>
              <w:tabs>
                <w:tab w:val="clear" w:pos="3310"/>
                <w:tab w:val="clear" w:pos="3600"/>
              </w:tabs>
              <w:rPr>
                <w:rFonts w:ascii="Times New Roman" w:hAnsi="Times New Roman"/>
              </w:rPr>
            </w:pPr>
            <w:r>
              <w:rPr>
                <w:rFonts w:ascii="Times New Roman" w:hAnsi="Times New Roman"/>
              </w:rPr>
              <w:t xml:space="preserve">Nr. </w:t>
            </w:r>
            <w:r w:rsidR="00683C2E">
              <w:rPr>
                <w:rFonts w:ascii="Times New Roman" w:hAnsi="Times New Roman"/>
                <w:caps/>
              </w:rPr>
              <w:t>17</w:t>
            </w:r>
          </w:p>
        </w:tc>
        <w:tc>
          <w:tcPr>
            <w:tcW w:w="7654" w:type="dxa"/>
            <w:gridSpan w:val="2"/>
          </w:tcPr>
          <w:p w:rsidRPr="001A2A63" w:rsidR="00470846" w:rsidP="00FB349A" w:rsidRDefault="00470846" w14:paraId="4496F610" w14:textId="48058197">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1D75AD">
              <w:rPr>
                <w:rFonts w:ascii="Times New Roman" w:hAnsi="Times New Roman"/>
                <w:caps/>
              </w:rPr>
              <w:t>Ceder</w:t>
            </w:r>
          </w:p>
        </w:tc>
      </w:tr>
      <w:tr w:rsidR="00470846" w:rsidTr="00FB349A" w14:paraId="122988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974354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4A2BECD5" w14:textId="439EB23C">
            <w:pPr>
              <w:pStyle w:val="Amendement"/>
              <w:tabs>
                <w:tab w:val="clear" w:pos="3310"/>
                <w:tab w:val="clear" w:pos="3600"/>
              </w:tabs>
              <w:rPr>
                <w:rFonts w:ascii="Times New Roman" w:hAnsi="Times New Roman"/>
              </w:rPr>
            </w:pPr>
            <w:r>
              <w:rPr>
                <w:rFonts w:ascii="Times New Roman" w:hAnsi="Times New Roman"/>
                <w:b w:val="0"/>
              </w:rPr>
              <w:t xml:space="preserve">Ontvangen </w:t>
            </w:r>
            <w:r w:rsidR="0049509B">
              <w:rPr>
                <w:rFonts w:ascii="Times New Roman" w:hAnsi="Times New Roman"/>
                <w:b w:val="0"/>
              </w:rPr>
              <w:t>14 oktober 2025</w:t>
            </w:r>
          </w:p>
        </w:tc>
      </w:tr>
      <w:tr w:rsidR="00470846" w:rsidTr="00FB349A" w14:paraId="059B85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E6BA63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2D44D04" w14:textId="77777777">
            <w:pPr>
              <w:pStyle w:val="Amendement"/>
              <w:tabs>
                <w:tab w:val="clear" w:pos="3310"/>
                <w:tab w:val="clear" w:pos="3600"/>
              </w:tabs>
              <w:rPr>
                <w:rFonts w:ascii="Times New Roman" w:hAnsi="Times New Roman"/>
                <w:b w:val="0"/>
              </w:rPr>
            </w:pPr>
          </w:p>
        </w:tc>
      </w:tr>
      <w:tr w:rsidR="009E6185" w:rsidTr="00FB349A" w14:paraId="344995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A679EF3"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7F9126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5FC760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147EE63"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7E83C015"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1F6CDE7E" w14:textId="77777777">
      <w:pPr>
        <w:rPr>
          <w:rFonts w:ascii="Times New Roman" w:hAnsi="Times New Roman"/>
        </w:rPr>
      </w:pPr>
    </w:p>
    <w:p w:rsidRPr="004D4BCF" w:rsidR="00470846" w:rsidP="00FB349A" w:rsidRDefault="00470846" w14:paraId="2EA03ACD" w14:textId="77777777">
      <w:pPr>
        <w:rPr>
          <w:rFonts w:ascii="Times New Roman" w:hAnsi="Times New Roman"/>
        </w:rPr>
      </w:pPr>
      <w:r w:rsidRPr="004D4BCF">
        <w:rPr>
          <w:rFonts w:ascii="Times New Roman" w:hAnsi="Times New Roman"/>
        </w:rPr>
        <w:t>I</w:t>
      </w:r>
    </w:p>
    <w:p w:rsidRPr="004D4BCF" w:rsidR="00470846" w:rsidP="00FB349A" w:rsidRDefault="00470846" w14:paraId="53FC98B2" w14:textId="77777777">
      <w:pPr>
        <w:rPr>
          <w:rFonts w:ascii="Times New Roman" w:hAnsi="Times New Roman"/>
        </w:rPr>
      </w:pPr>
    </w:p>
    <w:p w:rsidRPr="004D4BCF" w:rsidR="00470846" w:rsidP="00FB349A" w:rsidRDefault="00470846" w14:paraId="1C7AD6C8" w14:textId="659BF210">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1D75AD">
        <w:rPr>
          <w:rFonts w:ascii="Times New Roman" w:hAnsi="Times New Roman"/>
          <w:b/>
        </w:rPr>
        <w:t>1 Versterkte internationale rechtsorde</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1D75AD">
        <w:rPr>
          <w:rFonts w:ascii="Times New Roman" w:hAnsi="Times New Roman"/>
          <w:b/>
        </w:rPr>
        <w:t>250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2F8E82A3" w14:textId="77777777">
      <w:pPr>
        <w:rPr>
          <w:rFonts w:ascii="Times New Roman" w:hAnsi="Times New Roman"/>
        </w:rPr>
      </w:pPr>
    </w:p>
    <w:p w:rsidRPr="004D4BCF" w:rsidR="00470846" w:rsidP="00FB349A" w:rsidRDefault="00470846" w14:paraId="093661BD" w14:textId="77777777">
      <w:pPr>
        <w:rPr>
          <w:rFonts w:ascii="Times New Roman" w:hAnsi="Times New Roman"/>
        </w:rPr>
      </w:pPr>
      <w:r w:rsidRPr="004D4BCF">
        <w:rPr>
          <w:rFonts w:ascii="Times New Roman" w:hAnsi="Times New Roman"/>
        </w:rPr>
        <w:t>II</w:t>
      </w:r>
    </w:p>
    <w:p w:rsidRPr="004D4BCF" w:rsidR="00470846" w:rsidP="00FB349A" w:rsidRDefault="00470846" w14:paraId="06503DD2" w14:textId="77777777">
      <w:pPr>
        <w:rPr>
          <w:rFonts w:ascii="Times New Roman" w:hAnsi="Times New Roman"/>
        </w:rPr>
      </w:pPr>
    </w:p>
    <w:p w:rsidRPr="004D4BCF" w:rsidR="00470846" w:rsidP="00FB349A" w:rsidRDefault="00470846" w14:paraId="4F605091" w14:textId="14F5BCB2">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1D75AD">
        <w:rPr>
          <w:rFonts w:ascii="Times New Roman" w:hAnsi="Times New Roman"/>
          <w:b/>
        </w:rPr>
        <w:t>1 Versterkte internationale rechtsorde</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1D75AD">
        <w:rPr>
          <w:rFonts w:ascii="Times New Roman" w:hAnsi="Times New Roman"/>
          <w:b/>
        </w:rPr>
        <w:t>250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3CFFBC1E" w14:textId="77777777">
      <w:pPr>
        <w:rPr>
          <w:rFonts w:ascii="Times New Roman" w:hAnsi="Times New Roman"/>
        </w:rPr>
      </w:pPr>
    </w:p>
    <w:p w:rsidRPr="004D4BCF" w:rsidR="00470846" w:rsidP="00FB349A" w:rsidRDefault="00470846" w14:paraId="39E0A4E3" w14:textId="77777777">
      <w:pPr>
        <w:rPr>
          <w:rFonts w:ascii="Times New Roman" w:hAnsi="Times New Roman"/>
          <w:b/>
        </w:rPr>
      </w:pPr>
      <w:r w:rsidRPr="004D4BCF">
        <w:rPr>
          <w:rFonts w:ascii="Times New Roman" w:hAnsi="Times New Roman"/>
          <w:b/>
        </w:rPr>
        <w:t>Toelichting</w:t>
      </w:r>
    </w:p>
    <w:p w:rsidRPr="001D75AD" w:rsidR="001D75AD" w:rsidP="001D75AD" w:rsidRDefault="001D75AD" w14:paraId="31E60A6E" w14:textId="77777777">
      <w:pPr>
        <w:rPr>
          <w:rFonts w:ascii="Times New Roman" w:hAnsi="Times New Roman"/>
        </w:rPr>
      </w:pPr>
    </w:p>
    <w:p w:rsidRPr="001D75AD" w:rsidR="001D75AD" w:rsidP="001D75AD" w:rsidRDefault="001D75AD" w14:paraId="612AD961" w14:textId="77777777">
      <w:pPr>
        <w:rPr>
          <w:rFonts w:ascii="Times New Roman" w:hAnsi="Times New Roman"/>
        </w:rPr>
      </w:pPr>
      <w:r w:rsidRPr="001D75AD">
        <w:rPr>
          <w:rFonts w:ascii="Times New Roman" w:hAnsi="Times New Roman"/>
        </w:rPr>
        <w:t xml:space="preserve">Dit amendement beoogt de beschikbare middelen voor projecten die samenwerking en verzoening tussen Israëli’s en Palestijnen “van onderop” bevorderen het komend begrotingsjaar met € 250.000 te verhogen. Door het toegenomen budget kunnen bestaande, lopende projecten opnieuw gefinancierd worden en kunnen ook een aantal nieuwe projecten toegevoegd worden. </w:t>
      </w:r>
    </w:p>
    <w:p w:rsidRPr="001D75AD" w:rsidR="001D75AD" w:rsidP="001D75AD" w:rsidRDefault="001D75AD" w14:paraId="43E239A7" w14:textId="77777777">
      <w:pPr>
        <w:rPr>
          <w:rFonts w:ascii="Times New Roman" w:hAnsi="Times New Roman"/>
        </w:rPr>
      </w:pPr>
    </w:p>
    <w:p w:rsidRPr="001D75AD" w:rsidR="001D75AD" w:rsidP="001D75AD" w:rsidRDefault="001D75AD" w14:paraId="58CA8638" w14:textId="77777777">
      <w:pPr>
        <w:rPr>
          <w:rFonts w:ascii="Times New Roman" w:hAnsi="Times New Roman"/>
        </w:rPr>
      </w:pPr>
      <w:r w:rsidRPr="001D75AD">
        <w:rPr>
          <w:rFonts w:ascii="Times New Roman" w:hAnsi="Times New Roman"/>
        </w:rPr>
        <w:t>Gezien de aanval van Hamas in Israël op 7 oktober 2025 en de verwoestende Gaza-oorlog met veel burgerslachtoffers aan Palestijnse zijde, lijkt vrede verder weg dan ooit. Het lijkt in het licht van het ondertekende vredesakkoord dan ook meer dan ooit noodzakelijk dat er wordt geïnvesteerd in projecten om verzoening en samenwerking te bevorderen. Juist relatief kleine projecten die werken “van onderop” dragen hieraan bij. Via dergelijke projecten ontmoeten Palestijnen en Israëli’s elkaar vaak voor het eerst waardoor wederzijdse vooroordelen geregeld verdwijnen en er actief wordt samengewerkt.</w:t>
      </w:r>
    </w:p>
    <w:p w:rsidRPr="001D75AD" w:rsidR="001D75AD" w:rsidP="001D75AD" w:rsidRDefault="001D75AD" w14:paraId="6C8C0847" w14:textId="77777777">
      <w:pPr>
        <w:rPr>
          <w:rFonts w:ascii="Times New Roman" w:hAnsi="Times New Roman"/>
        </w:rPr>
      </w:pPr>
    </w:p>
    <w:p w:rsidRPr="001D75AD" w:rsidR="001D75AD" w:rsidP="001D75AD" w:rsidRDefault="001D75AD" w14:paraId="5326883F" w14:textId="77777777">
      <w:pPr>
        <w:rPr>
          <w:rFonts w:ascii="Times New Roman" w:hAnsi="Times New Roman"/>
        </w:rPr>
      </w:pPr>
      <w:r w:rsidRPr="001D75AD">
        <w:rPr>
          <w:rFonts w:ascii="Times New Roman" w:hAnsi="Times New Roman"/>
        </w:rPr>
        <w:t>De criteria op grond waarvan projecten in aanmerking komen voor subsidiëring worden op zo’n manier toegepast, dat projecten die het hoofddoel, namelijk “vrede van onderop” door het tegengaan van polarisatie en het stimuleren van onderling begrip, vergroten in aanmerking kunnen komen voor subsidiëring. Op die manier kunnen meer waardevolle projecten ondersteund gaan worden en kan Nederland een belangrijke rol spelen in een stabiele Midden-Oost en vreedzame co-existentie tussen Israeli’s en Palestijnen.</w:t>
      </w:r>
    </w:p>
    <w:p w:rsidRPr="001D75AD" w:rsidR="001D75AD" w:rsidP="001D75AD" w:rsidRDefault="001D75AD" w14:paraId="0845CDDA" w14:textId="77777777">
      <w:pPr>
        <w:rPr>
          <w:rFonts w:ascii="Times New Roman" w:hAnsi="Times New Roman"/>
        </w:rPr>
      </w:pPr>
    </w:p>
    <w:p w:rsidR="001A2A63" w:rsidP="001D75AD" w:rsidRDefault="001D75AD" w14:paraId="7E67669B" w14:textId="78F6EC6C">
      <w:pPr>
        <w:rPr>
          <w:rFonts w:ascii="Times New Roman" w:hAnsi="Times New Roman"/>
        </w:rPr>
      </w:pPr>
      <w:r w:rsidRPr="001D75AD">
        <w:rPr>
          <w:rFonts w:ascii="Times New Roman" w:hAnsi="Times New Roman"/>
        </w:rPr>
        <w:t>De dekking wordt gevonden in de niet-juridisch verplichte middelen op artikel 1.</w:t>
      </w:r>
    </w:p>
    <w:p w:rsidR="001D75AD" w:rsidP="001D75AD" w:rsidRDefault="001D75AD" w14:paraId="7448BF2A" w14:textId="77777777">
      <w:pPr>
        <w:rPr>
          <w:rFonts w:ascii="Times New Roman" w:hAnsi="Times New Roman"/>
        </w:rPr>
      </w:pPr>
    </w:p>
    <w:p w:rsidRPr="008C2D85" w:rsidR="001D75AD" w:rsidP="001D75AD" w:rsidRDefault="001D75AD" w14:paraId="4D5EA4EA" w14:textId="390C2F83">
      <w:pPr>
        <w:rPr>
          <w:rFonts w:ascii="Times New Roman" w:hAnsi="Times New Roman"/>
        </w:rPr>
      </w:pPr>
      <w:r>
        <w:rPr>
          <w:rFonts w:ascii="Times New Roman" w:hAnsi="Times New Roman"/>
        </w:rPr>
        <w:t>Ceder</w:t>
      </w:r>
    </w:p>
    <w:sectPr w:rsidRPr="008C2D85" w:rsidR="001D75AD"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579CF" w14:textId="77777777" w:rsidR="001D75AD" w:rsidRDefault="001D75AD">
      <w:pPr>
        <w:spacing w:line="20" w:lineRule="exact"/>
      </w:pPr>
    </w:p>
  </w:endnote>
  <w:endnote w:type="continuationSeparator" w:id="0">
    <w:p w14:paraId="062A5878" w14:textId="77777777" w:rsidR="001D75AD" w:rsidRDefault="001D75AD">
      <w:pPr>
        <w:pStyle w:val="Amendement"/>
      </w:pPr>
      <w:r>
        <w:rPr>
          <w:b w:val="0"/>
        </w:rPr>
        <w:t xml:space="preserve"> </w:t>
      </w:r>
    </w:p>
  </w:endnote>
  <w:endnote w:type="continuationNotice" w:id="1">
    <w:p w14:paraId="4599ECE2" w14:textId="77777777" w:rsidR="001D75AD" w:rsidRDefault="001D75A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37F4B" w14:textId="77777777" w:rsidR="001D75AD" w:rsidRDefault="001D75AD">
      <w:pPr>
        <w:pStyle w:val="Amendement"/>
      </w:pPr>
      <w:r>
        <w:rPr>
          <w:b w:val="0"/>
        </w:rPr>
        <w:separator/>
      </w:r>
    </w:p>
  </w:footnote>
  <w:footnote w:type="continuationSeparator" w:id="0">
    <w:p w14:paraId="6F6D4FAE" w14:textId="77777777" w:rsidR="001D75AD" w:rsidRDefault="001D75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AD"/>
    <w:rsid w:val="0003016F"/>
    <w:rsid w:val="00052244"/>
    <w:rsid w:val="000C6F39"/>
    <w:rsid w:val="0011770C"/>
    <w:rsid w:val="00120827"/>
    <w:rsid w:val="00146E70"/>
    <w:rsid w:val="00173380"/>
    <w:rsid w:val="001A2A63"/>
    <w:rsid w:val="001A5AFF"/>
    <w:rsid w:val="001A6B5A"/>
    <w:rsid w:val="001A73D3"/>
    <w:rsid w:val="001C562D"/>
    <w:rsid w:val="001D75AD"/>
    <w:rsid w:val="001E2226"/>
    <w:rsid w:val="001F7334"/>
    <w:rsid w:val="002569BB"/>
    <w:rsid w:val="003050FF"/>
    <w:rsid w:val="003D4FB9"/>
    <w:rsid w:val="003E5927"/>
    <w:rsid w:val="00417365"/>
    <w:rsid w:val="00470846"/>
    <w:rsid w:val="0047650D"/>
    <w:rsid w:val="0049509B"/>
    <w:rsid w:val="004B2AE2"/>
    <w:rsid w:val="004C2A57"/>
    <w:rsid w:val="004D4BCF"/>
    <w:rsid w:val="004E0235"/>
    <w:rsid w:val="005C554B"/>
    <w:rsid w:val="005E482A"/>
    <w:rsid w:val="00646211"/>
    <w:rsid w:val="00683C2E"/>
    <w:rsid w:val="006F024A"/>
    <w:rsid w:val="00736284"/>
    <w:rsid w:val="00741EB2"/>
    <w:rsid w:val="007958E0"/>
    <w:rsid w:val="00833C90"/>
    <w:rsid w:val="008467BE"/>
    <w:rsid w:val="00854DAE"/>
    <w:rsid w:val="00867688"/>
    <w:rsid w:val="008819B7"/>
    <w:rsid w:val="008C2D85"/>
    <w:rsid w:val="00926C70"/>
    <w:rsid w:val="009347C2"/>
    <w:rsid w:val="009E6185"/>
    <w:rsid w:val="00A1221C"/>
    <w:rsid w:val="00B24FC7"/>
    <w:rsid w:val="00B37F45"/>
    <w:rsid w:val="00B6508A"/>
    <w:rsid w:val="00BD6436"/>
    <w:rsid w:val="00BE1B3C"/>
    <w:rsid w:val="00C26FAB"/>
    <w:rsid w:val="00C370AE"/>
    <w:rsid w:val="00C5415C"/>
    <w:rsid w:val="00C74FE3"/>
    <w:rsid w:val="00C850D6"/>
    <w:rsid w:val="00CC0433"/>
    <w:rsid w:val="00D43ADE"/>
    <w:rsid w:val="00D733D3"/>
    <w:rsid w:val="00D818D9"/>
    <w:rsid w:val="00D961CF"/>
    <w:rsid w:val="00DB5D3B"/>
    <w:rsid w:val="00DD08D8"/>
    <w:rsid w:val="00E364AA"/>
    <w:rsid w:val="00E47054"/>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48CFC"/>
  <w15:docId w15:val="{C4025B90-65E1-40D1-9128-917E91BF9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308</ap:Words>
  <ap:Characters>1894</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2198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2025-10-14T07:58:00.0000000Z</dcterms:created>
  <dcterms:modified xsi:type="dcterms:W3CDTF">2025-10-14T07:58:00.0000000Z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