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2025Z18958</w:t>
        <w:br/>
      </w:r>
      <w:proofErr w:type="spellEnd"/>
    </w:p>
    <w:p>
      <w:pPr>
        <w:pStyle w:val="Normal"/>
        <w:rPr>
          <w:b w:val="1"/>
          <w:bCs w:val="1"/>
        </w:rPr>
      </w:pPr>
      <w:r w:rsidR="250AE766">
        <w:rPr>
          <w:b w:val="0"/>
          <w:bCs w:val="0"/>
        </w:rPr>
        <w:t>(ingezonden 14 oktober 2025)</w:t>
        <w:br/>
      </w:r>
    </w:p>
    <w:p>
      <w:r>
        <w:t xml:space="preserve">Vragen van de leden Van Hijum en Saris (beiden Nieuw Sociaal Contract) aan de staatssecretaris van Binnenlandse Zaken en Koninkrijksrelaties over het aanpakken van sluiproutes voor derdelanders om toegang te krijgen tot de Nederlandse arbeidsmarkt</w:t>
      </w:r>
      <w:r>
        <w:br/>
      </w:r>
    </w:p>
    <w:p>
      <w:r>
        <w:t xml:space="preserve"> </w:t>
      </w:r>
      <w:r>
        <w:br/>
      </w:r>
    </w:p>
    <w:p>
      <w:pPr>
        <w:pStyle w:val="ListParagraph"/>
        <w:numPr>
          <w:ilvl w:val="0"/>
          <w:numId w:val="100488800"/>
        </w:numPr>
        <w:ind w:left="360"/>
      </w:pPr>
      <w:r>
        <w:t xml:space="preserve">Heeft u kennis genomen van het bericht ‘Honderden Georgiërs werken illegaal in hotels door ‘gat’ in systeem’? 1)</w:t>
      </w:r>
      <w:r>
        <w:br/>
      </w:r>
    </w:p>
    <w:p>
      <w:pPr>
        <w:pStyle w:val="ListParagraph"/>
        <w:numPr>
          <w:ilvl w:val="0"/>
          <w:numId w:val="100488800"/>
        </w:numPr>
        <w:ind w:left="360"/>
      </w:pPr>
      <w:r>
        <w:t xml:space="preserve">Bent u zich ervan bewust dat derdelanders zich op grote schaal via de sluiproute van (te) makkelijk te verkrijgen burgerservicenummers (BSN) toegang verschaffen tot de Nederlandse arbeidsmarkt?</w:t>
      </w:r>
      <w:r>
        <w:br/>
      </w:r>
    </w:p>
    <w:p>
      <w:pPr>
        <w:pStyle w:val="ListParagraph"/>
        <w:numPr>
          <w:ilvl w:val="0"/>
          <w:numId w:val="100488800"/>
        </w:numPr>
        <w:ind w:left="360"/>
      </w:pPr>
      <w:r>
        <w:t xml:space="preserve">Klopt het dat uit een analyse van de Arbeidsinspectie blijkt dat duizenden migranten in de Registratie Niet-Ingezeten (RNI) onder een andere nationaliteit geregistreerd staan dan in de polis-administratie van het UWV en de Belastingdienst? Wat gaat u eraan doen om de registratie bij de RNI-loketten op orde te brengen?</w:t>
      </w:r>
      <w:r>
        <w:br/>
      </w:r>
    </w:p>
    <w:p>
      <w:pPr>
        <w:pStyle w:val="ListParagraph"/>
        <w:numPr>
          <w:ilvl w:val="0"/>
          <w:numId w:val="100488800"/>
        </w:numPr>
        <w:ind w:left="360"/>
      </w:pPr>
      <w:r>
        <w:t xml:space="preserve">Hoeveel mensen beschikken naar schatting over een BSN, zonder dat zij het recht hebben om in Nederland te werken, inclusief ook (schijn)zelfstandigen en mensen die hier zwart werken?</w:t>
      </w:r>
      <w:r>
        <w:br/>
      </w:r>
    </w:p>
    <w:p>
      <w:pPr>
        <w:pStyle w:val="ListParagraph"/>
        <w:numPr>
          <w:ilvl w:val="0"/>
          <w:numId w:val="100488800"/>
        </w:numPr>
        <w:ind w:left="360"/>
      </w:pPr>
      <w:r>
        <w:t xml:space="preserve">Bent u bereid om per direct te stoppen met het verstrekken van het BSN via de RNI-loketten? Bent u bereid om het BSN aan derdelanders, als onderdeel van de toets op het recht op verblijf en arbeid, voortaan door de Immigratie- en Naturalisatiedienst te laten verstrekken?</w:t>
      </w:r>
      <w:r>
        <w:br/>
      </w:r>
    </w:p>
    <w:p>
      <w:pPr>
        <w:pStyle w:val="ListParagraph"/>
        <w:numPr>
          <w:ilvl w:val="0"/>
          <w:numId w:val="100488800"/>
        </w:numPr>
        <w:ind w:left="360"/>
      </w:pPr>
      <w:r>
        <w:t xml:space="preserve">Welke sancties bestaan er in het huidige wettelijk regime voor werkgevers die derdelanders illegaal te werk stellen, al dan niet via tussenkomst van een uitzendbureau? Bent u bereid om de wettelijke sancties zowel voor inleners als uitzendbureaus verder aan te scherpen?</w:t>
      </w:r>
      <w:r>
        <w:br/>
      </w:r>
    </w:p>
    <w:p>
      <w:pPr>
        <w:pStyle w:val="ListParagraph"/>
        <w:numPr>
          <w:ilvl w:val="0"/>
          <w:numId w:val="100488800"/>
        </w:numPr>
        <w:ind w:left="360"/>
      </w:pPr>
      <w:r>
        <w:t xml:space="preserve">Welke sancties zijn er voor derdelanders die illegaal in Nederland werken, als zij door de Arbeidsinspectie worden aangetroffen? Wordt hun verblijfsstatus gecontroleerd en worden zij uitgezet indien zij geen verblijfsrecht hebben? Worden zij uitgeschreven bij het RNI-loket? Wordt hun BSN ingetrokken en de toegang tot overheidsdiensten (zoals een beroep op mogelijk onterecht opgebouwde socialezekerheidsrechten) ontzegd? Zo nee, waarom niet?</w:t>
      </w:r>
      <w:r>
        <w:br/>
      </w:r>
    </w:p>
    <w:p>
      <w:pPr>
        <w:pStyle w:val="ListParagraph"/>
        <w:numPr>
          <w:ilvl w:val="0"/>
          <w:numId w:val="100488800"/>
        </w:numPr>
        <w:ind w:left="360"/>
      </w:pPr>
      <w:r>
        <w:t xml:space="preserve">Kunt u aangeven wat de stand van zaken is met betrekking tot de invoering van een aanwezigheidsmelding voor arbeidsmigranten direct na binnenkomst, ter vervanging van de registratie via de RNI? Bent u bereid om het verblijfsadres en contactgegevens bij de aanmelding verplicht te stellen, inclusief een verplichting tot adreswijziging bij verhuizing?</w:t>
      </w:r>
      <w:r>
        <w:br/>
      </w:r>
    </w:p>
    <w:p>
      <w:pPr>
        <w:pStyle w:val="ListParagraph"/>
        <w:numPr>
          <w:ilvl w:val="0"/>
          <w:numId w:val="100488800"/>
        </w:numPr>
        <w:ind w:left="360"/>
      </w:pPr>
      <w:r>
        <w:t xml:space="preserve">Bent u bereid om deze vragen binnen twee weken te beantwoorden?</w:t>
      </w:r>
      <w:r>
        <w:br/>
      </w:r>
    </w:p>
    <w:p>
      <w:r>
        <w:t xml:space="preserve"> </w:t>
      </w:r>
      <w:r>
        <w:br/>
      </w:r>
    </w:p>
    <w:p>
      <w:r>
        <w:t xml:space="preserve">1) NRC, 10 oktober 2025, 'Honderden Georgiërs werken illegaal in hotels door ‘gat’ in systeem. 'Werkgevers verschuilen zich'' (www.nrc.nl/nieuws/2025/10/10/honderden-georgiers-werken-illegaal-in-hotels-door-gat-in-systeem-werkgevers-verschuilen-zich-a4907786).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750">
    <w:abstractNumId w:val="100488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