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D7617FB" w14:textId="77777777">
        <w:trPr>
          <w:cantSplit/>
        </w:trPr>
        <w:tc>
          <w:tcPr>
            <w:tcW w:w="9142" w:type="dxa"/>
            <w:gridSpan w:val="2"/>
            <w:tcBorders>
              <w:top w:val="nil"/>
              <w:left w:val="nil"/>
              <w:bottom w:val="nil"/>
              <w:right w:val="nil"/>
            </w:tcBorders>
          </w:tcPr>
          <w:p w:rsidRPr="0093506A" w:rsidR="0093506A" w:rsidP="004474D9" w:rsidRDefault="0093506A" w14:paraId="34CF3C95" w14:textId="77777777">
            <w:pPr>
              <w:tabs>
                <w:tab w:val="left" w:pos="-1440"/>
                <w:tab w:val="left" w:pos="-720"/>
              </w:tabs>
              <w:suppressAutoHyphens/>
              <w:rPr>
                <w:rFonts w:ascii="Times New Roman" w:hAnsi="Times New Roman"/>
              </w:rPr>
            </w:pPr>
            <w:r w:rsidRPr="0093506A">
              <w:rPr>
                <w:rFonts w:ascii="Times New Roman" w:hAnsi="Times New Roman"/>
              </w:rPr>
              <w:t>De Tweede Kamer der Staten-</w:t>
            </w:r>
            <w:r w:rsidRPr="0093506A">
              <w:rPr>
                <w:rFonts w:ascii="Times New Roman" w:hAnsi="Times New Roman"/>
              </w:rPr>
              <w:fldChar w:fldCharType="begin"/>
            </w:r>
            <w:r w:rsidRPr="0093506A">
              <w:rPr>
                <w:rFonts w:ascii="Times New Roman" w:hAnsi="Times New Roman"/>
              </w:rPr>
              <w:instrText xml:space="preserve">PRIVATE </w:instrText>
            </w:r>
            <w:r w:rsidRPr="0093506A">
              <w:rPr>
                <w:rFonts w:ascii="Times New Roman" w:hAnsi="Times New Roman"/>
              </w:rPr>
              <w:fldChar w:fldCharType="end"/>
            </w:r>
          </w:p>
          <w:p w:rsidRPr="0093506A" w:rsidR="0093506A" w:rsidP="004474D9" w:rsidRDefault="0093506A" w14:paraId="0D53E49E" w14:textId="77777777">
            <w:pPr>
              <w:tabs>
                <w:tab w:val="left" w:pos="-1440"/>
                <w:tab w:val="left" w:pos="-720"/>
              </w:tabs>
              <w:suppressAutoHyphens/>
              <w:rPr>
                <w:rFonts w:ascii="Times New Roman" w:hAnsi="Times New Roman"/>
              </w:rPr>
            </w:pPr>
            <w:r w:rsidRPr="0093506A">
              <w:rPr>
                <w:rFonts w:ascii="Times New Roman" w:hAnsi="Times New Roman"/>
              </w:rPr>
              <w:t>Generaal zendt bijgaand door</w:t>
            </w:r>
          </w:p>
          <w:p w:rsidRPr="0093506A" w:rsidR="0093506A" w:rsidP="004474D9" w:rsidRDefault="0093506A" w14:paraId="6676359F" w14:textId="77777777">
            <w:pPr>
              <w:tabs>
                <w:tab w:val="left" w:pos="-1440"/>
                <w:tab w:val="left" w:pos="-720"/>
              </w:tabs>
              <w:suppressAutoHyphens/>
              <w:rPr>
                <w:rFonts w:ascii="Times New Roman" w:hAnsi="Times New Roman"/>
              </w:rPr>
            </w:pPr>
            <w:r w:rsidRPr="0093506A">
              <w:rPr>
                <w:rFonts w:ascii="Times New Roman" w:hAnsi="Times New Roman"/>
              </w:rPr>
              <w:t>haar aangenomen wetsvoorstel</w:t>
            </w:r>
          </w:p>
          <w:p w:rsidRPr="0093506A" w:rsidR="0093506A" w:rsidP="004474D9" w:rsidRDefault="0093506A" w14:paraId="5FF405C1" w14:textId="77777777">
            <w:pPr>
              <w:tabs>
                <w:tab w:val="left" w:pos="-1440"/>
                <w:tab w:val="left" w:pos="-720"/>
              </w:tabs>
              <w:suppressAutoHyphens/>
              <w:rPr>
                <w:rFonts w:ascii="Times New Roman" w:hAnsi="Times New Roman"/>
              </w:rPr>
            </w:pPr>
            <w:r w:rsidRPr="0093506A">
              <w:rPr>
                <w:rFonts w:ascii="Times New Roman" w:hAnsi="Times New Roman"/>
              </w:rPr>
              <w:t>aan de Eerste Kamer.</w:t>
            </w:r>
          </w:p>
          <w:p w:rsidRPr="0093506A" w:rsidR="0093506A" w:rsidP="004474D9" w:rsidRDefault="0093506A" w14:paraId="2F8D93A8" w14:textId="77777777">
            <w:pPr>
              <w:tabs>
                <w:tab w:val="left" w:pos="-1440"/>
                <w:tab w:val="left" w:pos="-720"/>
              </w:tabs>
              <w:suppressAutoHyphens/>
              <w:rPr>
                <w:rFonts w:ascii="Times New Roman" w:hAnsi="Times New Roman"/>
              </w:rPr>
            </w:pPr>
          </w:p>
          <w:p w:rsidRPr="0093506A" w:rsidR="0093506A" w:rsidP="004474D9" w:rsidRDefault="0093506A" w14:paraId="65666600" w14:textId="77777777">
            <w:pPr>
              <w:tabs>
                <w:tab w:val="left" w:pos="-1440"/>
                <w:tab w:val="left" w:pos="-720"/>
              </w:tabs>
              <w:suppressAutoHyphens/>
              <w:rPr>
                <w:rFonts w:ascii="Times New Roman" w:hAnsi="Times New Roman"/>
              </w:rPr>
            </w:pPr>
            <w:r w:rsidRPr="0093506A">
              <w:rPr>
                <w:rFonts w:ascii="Times New Roman" w:hAnsi="Times New Roman"/>
              </w:rPr>
              <w:t>De Voorzitter,</w:t>
            </w:r>
          </w:p>
          <w:p w:rsidRPr="0093506A" w:rsidR="0093506A" w:rsidP="004474D9" w:rsidRDefault="0093506A" w14:paraId="24640344" w14:textId="77777777">
            <w:pPr>
              <w:tabs>
                <w:tab w:val="left" w:pos="-1440"/>
                <w:tab w:val="left" w:pos="-720"/>
              </w:tabs>
              <w:suppressAutoHyphens/>
              <w:rPr>
                <w:rFonts w:ascii="Times New Roman" w:hAnsi="Times New Roman"/>
              </w:rPr>
            </w:pPr>
          </w:p>
          <w:p w:rsidRPr="0093506A" w:rsidR="0093506A" w:rsidP="004474D9" w:rsidRDefault="0093506A" w14:paraId="2BDE0572" w14:textId="77777777">
            <w:pPr>
              <w:tabs>
                <w:tab w:val="left" w:pos="-1440"/>
                <w:tab w:val="left" w:pos="-720"/>
              </w:tabs>
              <w:suppressAutoHyphens/>
              <w:rPr>
                <w:rFonts w:ascii="Times New Roman" w:hAnsi="Times New Roman"/>
              </w:rPr>
            </w:pPr>
          </w:p>
          <w:p w:rsidRPr="0093506A" w:rsidR="0093506A" w:rsidP="004474D9" w:rsidRDefault="0093506A" w14:paraId="7F83B3A9" w14:textId="77777777">
            <w:pPr>
              <w:tabs>
                <w:tab w:val="left" w:pos="-1440"/>
                <w:tab w:val="left" w:pos="-720"/>
              </w:tabs>
              <w:suppressAutoHyphens/>
              <w:rPr>
                <w:rFonts w:ascii="Times New Roman" w:hAnsi="Times New Roman"/>
              </w:rPr>
            </w:pPr>
          </w:p>
          <w:p w:rsidRPr="0093506A" w:rsidR="0093506A" w:rsidP="004474D9" w:rsidRDefault="0093506A" w14:paraId="7A906502" w14:textId="77777777">
            <w:pPr>
              <w:tabs>
                <w:tab w:val="left" w:pos="-1440"/>
                <w:tab w:val="left" w:pos="-720"/>
              </w:tabs>
              <w:suppressAutoHyphens/>
              <w:rPr>
                <w:rFonts w:ascii="Times New Roman" w:hAnsi="Times New Roman"/>
              </w:rPr>
            </w:pPr>
          </w:p>
          <w:p w:rsidRPr="0093506A" w:rsidR="0093506A" w:rsidP="004474D9" w:rsidRDefault="0093506A" w14:paraId="107FFF6E" w14:textId="77777777">
            <w:pPr>
              <w:tabs>
                <w:tab w:val="left" w:pos="-1440"/>
                <w:tab w:val="left" w:pos="-720"/>
              </w:tabs>
              <w:suppressAutoHyphens/>
              <w:rPr>
                <w:rFonts w:ascii="Times New Roman" w:hAnsi="Times New Roman"/>
              </w:rPr>
            </w:pPr>
          </w:p>
          <w:p w:rsidRPr="0093506A" w:rsidR="0093506A" w:rsidP="004474D9" w:rsidRDefault="0093506A" w14:paraId="1976E2A0" w14:textId="77777777">
            <w:pPr>
              <w:tabs>
                <w:tab w:val="left" w:pos="-1440"/>
                <w:tab w:val="left" w:pos="-720"/>
              </w:tabs>
              <w:suppressAutoHyphens/>
              <w:rPr>
                <w:rFonts w:ascii="Times New Roman" w:hAnsi="Times New Roman"/>
              </w:rPr>
            </w:pPr>
          </w:p>
          <w:p w:rsidRPr="0093506A" w:rsidR="0093506A" w:rsidP="004474D9" w:rsidRDefault="0093506A" w14:paraId="00E0C86E" w14:textId="77777777">
            <w:pPr>
              <w:tabs>
                <w:tab w:val="left" w:pos="-1440"/>
                <w:tab w:val="left" w:pos="-720"/>
              </w:tabs>
              <w:suppressAutoHyphens/>
              <w:rPr>
                <w:rFonts w:ascii="Times New Roman" w:hAnsi="Times New Roman"/>
              </w:rPr>
            </w:pPr>
          </w:p>
          <w:p w:rsidRPr="0093506A" w:rsidR="0093506A" w:rsidP="004474D9" w:rsidRDefault="0093506A" w14:paraId="4A75CF32" w14:textId="77777777">
            <w:pPr>
              <w:tabs>
                <w:tab w:val="left" w:pos="-1440"/>
                <w:tab w:val="left" w:pos="-720"/>
              </w:tabs>
              <w:suppressAutoHyphens/>
              <w:rPr>
                <w:rFonts w:ascii="Times New Roman" w:hAnsi="Times New Roman"/>
              </w:rPr>
            </w:pPr>
          </w:p>
          <w:p w:rsidRPr="0093506A" w:rsidR="0093506A" w:rsidP="004474D9" w:rsidRDefault="0093506A" w14:paraId="249A8397" w14:textId="77777777">
            <w:pPr>
              <w:rPr>
                <w:rFonts w:ascii="Times New Roman" w:hAnsi="Times New Roman"/>
              </w:rPr>
            </w:pPr>
          </w:p>
          <w:p w:rsidRPr="0093506A" w:rsidR="00CB3578" w:rsidP="0093506A" w:rsidRDefault="0093506A" w14:paraId="769E9990" w14:textId="62402A41">
            <w:pPr>
              <w:pStyle w:val="Amendement"/>
              <w:rPr>
                <w:rFonts w:ascii="Times New Roman" w:hAnsi="Times New Roman" w:cs="Times New Roman"/>
                <w:b w:val="0"/>
                <w:bCs w:val="0"/>
              </w:rPr>
            </w:pPr>
            <w:r w:rsidRPr="0093506A">
              <w:rPr>
                <w:rFonts w:ascii="Times New Roman" w:hAnsi="Times New Roman" w:cs="Times New Roman"/>
                <w:b w:val="0"/>
                <w:bCs w:val="0"/>
                <w:sz w:val="20"/>
              </w:rPr>
              <w:t>14 november 2024</w:t>
            </w:r>
          </w:p>
        </w:tc>
      </w:tr>
      <w:tr w:rsidRPr="002168F4" w:rsidR="00CB3578" w:rsidTr="00A11E73" w14:paraId="2C3C4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82DCF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63AEF9" w14:textId="77777777">
            <w:pPr>
              <w:tabs>
                <w:tab w:val="left" w:pos="-1440"/>
                <w:tab w:val="left" w:pos="-720"/>
              </w:tabs>
              <w:suppressAutoHyphens/>
              <w:rPr>
                <w:rFonts w:ascii="Times New Roman" w:hAnsi="Times New Roman"/>
                <w:b/>
                <w:bCs/>
              </w:rPr>
            </w:pPr>
          </w:p>
        </w:tc>
      </w:tr>
      <w:tr w:rsidRPr="002168F4" w:rsidR="0093506A" w:rsidTr="009A3039" w14:paraId="371AF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6C5F" w:rsidR="0093506A" w:rsidP="000D5BC4" w:rsidRDefault="0093506A" w14:paraId="1F1D0379" w14:textId="650465E6">
            <w:pPr>
              <w:rPr>
                <w:rFonts w:ascii="Times New Roman" w:hAnsi="Times New Roman"/>
                <w:b/>
                <w:sz w:val="24"/>
              </w:rPr>
            </w:pPr>
            <w:r w:rsidRPr="00ED6C5F">
              <w:rPr>
                <w:rFonts w:ascii="Times New Roman" w:hAnsi="Times New Roman"/>
                <w:b/>
                <w:sz w:val="24"/>
              </w:rPr>
              <w:t>Wijziging van de Wet op het kindgebonden budget tot intensivering van het kindgebonden budget in verband met koopkrachtondersteuning in 2025</w:t>
            </w:r>
          </w:p>
        </w:tc>
      </w:tr>
      <w:tr w:rsidRPr="002168F4" w:rsidR="00CB3578" w:rsidTr="00A11E73" w14:paraId="7A96F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32016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6BE0AC" w14:textId="77777777">
            <w:pPr>
              <w:pStyle w:val="Amendement"/>
              <w:rPr>
                <w:rFonts w:ascii="Times New Roman" w:hAnsi="Times New Roman" w:cs="Times New Roman"/>
              </w:rPr>
            </w:pPr>
          </w:p>
        </w:tc>
      </w:tr>
      <w:tr w:rsidRPr="002168F4" w:rsidR="00CB3578" w:rsidTr="00A11E73" w14:paraId="0B622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CF0F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E7FE431" w14:textId="77777777">
            <w:pPr>
              <w:pStyle w:val="Amendement"/>
              <w:rPr>
                <w:rFonts w:ascii="Times New Roman" w:hAnsi="Times New Roman" w:cs="Times New Roman"/>
              </w:rPr>
            </w:pPr>
          </w:p>
        </w:tc>
      </w:tr>
      <w:tr w:rsidRPr="002168F4" w:rsidR="0093506A" w:rsidTr="00910475" w14:paraId="763CC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3506A" w:rsidRDefault="0093506A" w14:paraId="32154D2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614D2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4468B7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611FFB" w14:textId="77777777">
            <w:pPr>
              <w:pStyle w:val="Amendement"/>
              <w:rPr>
                <w:rFonts w:ascii="Times New Roman" w:hAnsi="Times New Roman" w:cs="Times New Roman"/>
              </w:rPr>
            </w:pPr>
          </w:p>
        </w:tc>
      </w:tr>
    </w:tbl>
    <w:p w:rsidRPr="00ED6C5F" w:rsidR="00ED6C5F" w:rsidP="00ED6C5F" w:rsidRDefault="00ED6C5F" w14:paraId="42C06AA9" w14:textId="5D5276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Wij Willem-Alexander, bij de gratie Gods, Koning der Nederlanden, Prins van Oranje-Nassau, enz. enz. enz.</w:t>
      </w:r>
    </w:p>
    <w:p w:rsidRPr="00ED6C5F" w:rsidR="00ED6C5F" w:rsidP="00ED6C5F" w:rsidRDefault="00ED6C5F" w14:paraId="6AC8A8CA"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2F002D98" w14:textId="3F8AEA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Allen, die deze zullen zien of horen lezen, saluut! doen te weten:</w:t>
      </w:r>
    </w:p>
    <w:p w:rsidRPr="00ED6C5F" w:rsidR="00ED6C5F" w:rsidP="00ED6C5F" w:rsidRDefault="00ED6C5F" w14:paraId="57D09655" w14:textId="4F610B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 xml:space="preserve">Alzo Wij in overweging genomen hebben, dat het wenselijk is om in verband met de koopkrachtondersteuning het kindgebonden budget in 2025 te intensiveren en een herverdeling toe te passen binnen het kindgebonden budget door een verhoging van het afbouwpercentage van het kindgebonden budget; </w:t>
      </w:r>
    </w:p>
    <w:p w:rsidRPr="00ED6C5F" w:rsidR="00ED6C5F" w:rsidP="00ED6C5F" w:rsidRDefault="00ED6C5F" w14:paraId="1E43C59A" w14:textId="590071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D6C5F" w:rsidP="00ED6C5F" w:rsidRDefault="00ED6C5F" w14:paraId="290057D3"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48B77D10"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0D35F9F2" w14:textId="77777777">
      <w:pPr>
        <w:tabs>
          <w:tab w:val="left" w:pos="284"/>
          <w:tab w:val="left" w:pos="567"/>
          <w:tab w:val="left" w:pos="851"/>
        </w:tabs>
        <w:ind w:right="-2"/>
        <w:rPr>
          <w:rFonts w:ascii="Times New Roman" w:hAnsi="Times New Roman"/>
          <w:b/>
          <w:bCs/>
          <w:sz w:val="24"/>
          <w:szCs w:val="20"/>
        </w:rPr>
      </w:pPr>
      <w:r w:rsidRPr="00ED6C5F">
        <w:rPr>
          <w:rFonts w:ascii="Times New Roman" w:hAnsi="Times New Roman"/>
          <w:b/>
          <w:bCs/>
          <w:sz w:val="24"/>
          <w:szCs w:val="20"/>
        </w:rPr>
        <w:t>ARTIKEL I. WIJZIGING VAN DE WET OP HET KINDGEBONDEN BUDGET</w:t>
      </w:r>
    </w:p>
    <w:p w:rsidRPr="00ED6C5F" w:rsidR="00ED6C5F" w:rsidP="00ED6C5F" w:rsidRDefault="00ED6C5F" w14:paraId="6AC2668B"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3EE4D416" w14:textId="4245B9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De Wet op het kindgebonden budget wordt als volgt gewijzigd:</w:t>
      </w:r>
    </w:p>
    <w:p w:rsidRPr="00ED6C5F" w:rsidR="00ED6C5F" w:rsidP="00ED6C5F" w:rsidRDefault="00ED6C5F" w14:paraId="6BA937EA"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55D309BD" w14:textId="77777777">
      <w:pPr>
        <w:tabs>
          <w:tab w:val="left" w:pos="284"/>
          <w:tab w:val="left" w:pos="567"/>
          <w:tab w:val="left" w:pos="851"/>
        </w:tabs>
        <w:ind w:right="-2"/>
        <w:rPr>
          <w:rFonts w:ascii="Times New Roman" w:hAnsi="Times New Roman"/>
          <w:sz w:val="24"/>
          <w:szCs w:val="20"/>
        </w:rPr>
      </w:pPr>
      <w:r w:rsidRPr="00ED6C5F">
        <w:rPr>
          <w:rFonts w:ascii="Times New Roman" w:hAnsi="Times New Roman"/>
          <w:sz w:val="24"/>
          <w:szCs w:val="20"/>
        </w:rPr>
        <w:t>A</w:t>
      </w:r>
    </w:p>
    <w:p w:rsidRPr="00ED6C5F" w:rsidR="00ED6C5F" w:rsidP="00ED6C5F" w:rsidRDefault="00ED6C5F" w14:paraId="1C2969B6"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7BC91A9E" w14:textId="07D96F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Artikel 2 wordt als volgt gewijzigd:</w:t>
      </w:r>
    </w:p>
    <w:p w:rsidR="00ED6C5F" w:rsidP="00ED6C5F" w:rsidRDefault="00ED6C5F" w14:paraId="1D4EE48B"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6D0F25BE" w14:textId="76A25C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1. In het tweede lid wordt “€ 2.436” telkens vervangen door “€ 2.511”.</w:t>
      </w:r>
    </w:p>
    <w:p w:rsidR="00ED6C5F" w:rsidP="00ED6C5F" w:rsidRDefault="00ED6C5F" w14:paraId="00498F38"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7927DE16" w14:textId="210811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2. In het zesde lid wordt “€ 3.480” vervangen door “€ 3.389”.</w:t>
      </w:r>
    </w:p>
    <w:p w:rsidR="00ED6C5F" w:rsidP="00ED6C5F" w:rsidRDefault="00ED6C5F" w14:paraId="14D7C832"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097FD9C6" w14:textId="3527EB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3. In het zevende en achtste lid wordt “6,75%” vervangen door “7,10%”.</w:t>
      </w:r>
    </w:p>
    <w:p w:rsidRPr="00ED6C5F" w:rsidR="00ED6C5F" w:rsidP="00ED6C5F" w:rsidRDefault="00ED6C5F" w14:paraId="08D22413"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00BEA7A6" w14:textId="77777777">
      <w:pPr>
        <w:tabs>
          <w:tab w:val="left" w:pos="284"/>
          <w:tab w:val="left" w:pos="567"/>
          <w:tab w:val="left" w:pos="851"/>
        </w:tabs>
        <w:ind w:right="-2"/>
        <w:rPr>
          <w:rFonts w:ascii="Times New Roman" w:hAnsi="Times New Roman"/>
          <w:sz w:val="24"/>
          <w:szCs w:val="20"/>
        </w:rPr>
      </w:pPr>
      <w:r w:rsidRPr="00ED6C5F">
        <w:rPr>
          <w:rFonts w:ascii="Times New Roman" w:hAnsi="Times New Roman"/>
          <w:sz w:val="24"/>
          <w:szCs w:val="20"/>
        </w:rPr>
        <w:t xml:space="preserve">B </w:t>
      </w:r>
    </w:p>
    <w:p w:rsidRPr="00ED6C5F" w:rsidR="00ED6C5F" w:rsidP="00ED6C5F" w:rsidRDefault="00ED6C5F" w14:paraId="2D324E5E"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7DF5356D" w14:textId="577B9B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D6C5F">
        <w:rPr>
          <w:rFonts w:ascii="Times New Roman" w:hAnsi="Times New Roman"/>
          <w:sz w:val="24"/>
          <w:szCs w:val="20"/>
        </w:rPr>
        <w:t>Artikel 3 wordt als volgt gewijzigd:</w:t>
      </w:r>
    </w:p>
    <w:p w:rsidR="00ED6C5F" w:rsidP="00ED6C5F" w:rsidRDefault="00ED6C5F" w14:paraId="1E828BA9"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430F94AA" w14:textId="113484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1. Aan het opschrift wordt toegevoegd “en percentages”.</w:t>
      </w:r>
    </w:p>
    <w:p w:rsidR="00ED6C5F" w:rsidP="00ED6C5F" w:rsidRDefault="00ED6C5F" w14:paraId="76E1ADB6"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47C71BF1" w14:textId="4AD20D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2. In het eerste lid wordt “de artikelen 1, vierde lid, 2, tweede, vierde tot en met zesde en achtste lid, en 3, zesde lid,” vervangen door “de artikelen 1, vierde lid, 2, tweede, vierde tot en met zesde en achtste lid, en 3, zesde en zevende lid,”.</w:t>
      </w:r>
    </w:p>
    <w:p w:rsidR="00ED6C5F" w:rsidP="00ED6C5F" w:rsidRDefault="00ED6C5F" w14:paraId="737979F3"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3C87D2C1" w14:textId="164848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 xml:space="preserve">3. Het vijfde lid komt te luiden: </w:t>
      </w:r>
    </w:p>
    <w:p w:rsidRPr="00ED6C5F" w:rsidR="00ED6C5F" w:rsidP="00ED6C5F" w:rsidRDefault="00ED6C5F" w14:paraId="41AD06A9" w14:textId="527552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 xml:space="preserve">5. Met ingang van de hieronder genoemde data komen de percentages, genoemd in artikel 2, zevende en achtste lid, te luiden: </w:t>
      </w:r>
      <w:r w:rsidRPr="00ED6C5F">
        <w:rPr>
          <w:rFonts w:ascii="Times New Roman" w:hAnsi="Times New Roman"/>
          <w:sz w:val="24"/>
          <w:szCs w:val="20"/>
        </w:rPr>
        <w:br/>
      </w:r>
      <w:r>
        <w:rPr>
          <w:rFonts w:ascii="Times New Roman" w:hAnsi="Times New Roman"/>
          <w:sz w:val="24"/>
          <w:szCs w:val="20"/>
        </w:rPr>
        <w:tab/>
      </w:r>
      <w:r w:rsidRPr="00ED6C5F">
        <w:rPr>
          <w:rFonts w:ascii="Times New Roman" w:hAnsi="Times New Roman"/>
          <w:sz w:val="24"/>
          <w:szCs w:val="20"/>
        </w:rPr>
        <w:t>a. met ingang van 1 januari 2026 7,60%;</w:t>
      </w:r>
    </w:p>
    <w:p w:rsidRPr="00ED6C5F" w:rsidR="00ED6C5F" w:rsidP="00ED6C5F" w:rsidRDefault="00ED6C5F" w14:paraId="25E5655A" w14:textId="79DF70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b. met ingang van 1 januari 2027 8,05%;</w:t>
      </w:r>
    </w:p>
    <w:p w:rsidRPr="00ED6C5F" w:rsidR="00ED6C5F" w:rsidP="00ED6C5F" w:rsidRDefault="00ED6C5F" w14:paraId="6C6DED02" w14:textId="0BF849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c. met ingang van 1 januari 2028 8,50%.</w:t>
      </w:r>
    </w:p>
    <w:p w:rsidR="00ED6C5F" w:rsidP="00ED6C5F" w:rsidRDefault="00ED6C5F" w14:paraId="2A8C02AC"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502A5239" w14:textId="584F54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 xml:space="preserve">4. Het zesde lid wordt als volgt gewijzigd: </w:t>
      </w:r>
    </w:p>
    <w:p w:rsidR="00ED6C5F" w:rsidP="00ED6C5F" w:rsidRDefault="00ED6C5F" w14:paraId="2B4A7B92"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02A12F26" w14:textId="637367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a. Onderdeel a vervalt, onder verlettering van de onderdelen b en c tot a en b.</w:t>
      </w:r>
    </w:p>
    <w:p w:rsidR="00ED6C5F" w:rsidP="00ED6C5F" w:rsidRDefault="00ED6C5F" w14:paraId="3BAF8F09"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7C9A817E" w14:textId="590F0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b. In onderdeel a (nieuw) wordt “€ 62” vervangen door “€ 69”.</w:t>
      </w:r>
    </w:p>
    <w:p w:rsidR="00ED6C5F" w:rsidP="00ED6C5F" w:rsidRDefault="00ED6C5F" w14:paraId="3C1BD94D"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4E66C3EC" w14:textId="136C2A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c. In onderdeel b (nieuw) wordt “€ 17” vervangen door “€ 19”.</w:t>
      </w:r>
    </w:p>
    <w:p w:rsidR="00ED6C5F" w:rsidP="00ED6C5F" w:rsidRDefault="00ED6C5F" w14:paraId="5D927965"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57771CF5" w14:textId="574810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 xml:space="preserve">5. Het zevende lid komt te luiden: </w:t>
      </w:r>
    </w:p>
    <w:p w:rsidRPr="00ED6C5F" w:rsidR="00ED6C5F" w:rsidP="00ED6C5F" w:rsidRDefault="00ED6C5F" w14:paraId="0F9ED63F" w14:textId="02A72A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7. Met ingang van de hieronder genoemde data worden de bedragen, bedoeld in artikel 2, tweede lid, telkens als volgt verhoogd, waarbij de gewijzigde bedragen in de plaats treden van die bedragen en die gewijzigde bedragen door of namens Onze Minister worden medegedeeld in de Staatscourant:</w:t>
      </w:r>
    </w:p>
    <w:p w:rsidRPr="00ED6C5F" w:rsidR="00ED6C5F" w:rsidP="00ED6C5F" w:rsidRDefault="00ED6C5F" w14:paraId="5B8DF04C" w14:textId="622699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a. met ingang van 1 januari 2026 met € 66;</w:t>
      </w:r>
    </w:p>
    <w:p w:rsidRPr="00ED6C5F" w:rsidR="00ED6C5F" w:rsidP="00ED6C5F" w:rsidRDefault="00ED6C5F" w14:paraId="6F488366" w14:textId="7DE3F6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b. met ingang van 1 januari 2027 met € 64;</w:t>
      </w:r>
    </w:p>
    <w:p w:rsidRPr="00ED6C5F" w:rsidR="00ED6C5F" w:rsidP="00ED6C5F" w:rsidRDefault="00ED6C5F" w14:paraId="4BE5E08E" w14:textId="2D781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c. met ingang van 1 januari 2028 met € 66.</w:t>
      </w:r>
    </w:p>
    <w:p w:rsidR="00ED6C5F" w:rsidP="00ED6C5F" w:rsidRDefault="00ED6C5F" w14:paraId="5A847A50" w14:textId="77777777">
      <w:pPr>
        <w:tabs>
          <w:tab w:val="left" w:pos="284"/>
          <w:tab w:val="left" w:pos="567"/>
          <w:tab w:val="left" w:pos="851"/>
        </w:tabs>
        <w:ind w:right="-2"/>
        <w:rPr>
          <w:rFonts w:ascii="Times New Roman" w:hAnsi="Times New Roman"/>
          <w:sz w:val="24"/>
          <w:szCs w:val="20"/>
        </w:rPr>
      </w:pPr>
      <w:bookmarkStart w:name="_Hlk175861021" w:id="0"/>
    </w:p>
    <w:p w:rsidRPr="00ED6C5F" w:rsidR="00ED6C5F" w:rsidP="00ED6C5F" w:rsidRDefault="00ED6C5F" w14:paraId="4CE49535" w14:textId="27552D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6. Er worden twee leden [waarvan de nummering aansluit op het laatste lid van dat artikel] toegevoegd, luidende:</w:t>
      </w:r>
    </w:p>
    <w:p w:rsidRPr="00ED6C5F" w:rsidR="00ED6C5F" w:rsidP="00ED6C5F" w:rsidRDefault="00ED6C5F" w14:paraId="783CE220" w14:textId="09AFF0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 De verlaging, bedoeld in het zesde lid, en de verhoging, bedoeld in het zevende lid, vinden plaats nadat het eerste lid toepassing heeft gevonden.</w:t>
      </w:r>
      <w:bookmarkEnd w:id="0"/>
    </w:p>
    <w:p w:rsidRPr="00ED6C5F" w:rsidR="00ED6C5F" w:rsidP="00ED6C5F" w:rsidRDefault="00ED6C5F" w14:paraId="52BBD797" w14:textId="3DA45F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 Het eerste lid vindt met ingang van 1 januari 2025 eenmalig geen toepassing</w:t>
      </w:r>
      <w:r w:rsidRPr="00ED6C5F">
        <w:rPr>
          <w:rFonts w:ascii="Times New Roman" w:hAnsi="Times New Roman"/>
          <w:sz w:val="24"/>
          <w:szCs w:val="20"/>
        </w:rPr>
        <w:br/>
        <w:t>voor de bedragen, bedoeld in artikel 2, tweede en zesde lid, en artikel 3, zesde en zevende lid.</w:t>
      </w:r>
    </w:p>
    <w:p w:rsidRPr="00ED6C5F" w:rsidR="00ED6C5F" w:rsidP="00ED6C5F" w:rsidRDefault="00ED6C5F" w14:paraId="0B4AA056"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48F5CCF9"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18C53C1C" w14:textId="77777777">
      <w:pPr>
        <w:tabs>
          <w:tab w:val="left" w:pos="284"/>
          <w:tab w:val="left" w:pos="567"/>
          <w:tab w:val="left" w:pos="851"/>
        </w:tabs>
        <w:ind w:right="-2"/>
        <w:rPr>
          <w:rFonts w:ascii="Times New Roman" w:hAnsi="Times New Roman"/>
          <w:b/>
          <w:bCs/>
          <w:sz w:val="24"/>
          <w:szCs w:val="20"/>
        </w:rPr>
      </w:pPr>
      <w:r w:rsidRPr="00ED6C5F">
        <w:rPr>
          <w:rFonts w:ascii="Times New Roman" w:hAnsi="Times New Roman"/>
          <w:b/>
          <w:bCs/>
          <w:sz w:val="24"/>
          <w:szCs w:val="20"/>
        </w:rPr>
        <w:t>ARTIKEL II. INWERKINGTREDING</w:t>
      </w:r>
    </w:p>
    <w:p w:rsidRPr="00ED6C5F" w:rsidR="00ED6C5F" w:rsidP="00ED6C5F" w:rsidRDefault="00ED6C5F" w14:paraId="619FB4DE" w14:textId="77777777">
      <w:pPr>
        <w:tabs>
          <w:tab w:val="left" w:pos="284"/>
          <w:tab w:val="left" w:pos="567"/>
          <w:tab w:val="left" w:pos="851"/>
        </w:tabs>
        <w:ind w:right="-2"/>
        <w:rPr>
          <w:rFonts w:ascii="Times New Roman" w:hAnsi="Times New Roman"/>
          <w:sz w:val="24"/>
          <w:szCs w:val="20"/>
        </w:rPr>
      </w:pPr>
    </w:p>
    <w:p w:rsidRPr="00ED6C5F" w:rsidR="00ED6C5F" w:rsidP="00ED6C5F" w:rsidRDefault="00ED6C5F" w14:paraId="46EA996A" w14:textId="65E20B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6C5F">
        <w:rPr>
          <w:rFonts w:ascii="Times New Roman" w:hAnsi="Times New Roman"/>
          <w:sz w:val="24"/>
          <w:szCs w:val="20"/>
        </w:rPr>
        <w:t>Deze wet treedt in werking met ingang van 1 januari 2025.</w:t>
      </w:r>
    </w:p>
    <w:p w:rsidRPr="00ED6C5F" w:rsidR="00ED6C5F" w:rsidP="00ED6C5F" w:rsidRDefault="00ED6C5F" w14:paraId="310C5F82" w14:textId="77777777">
      <w:pPr>
        <w:tabs>
          <w:tab w:val="left" w:pos="284"/>
          <w:tab w:val="left" w:pos="567"/>
          <w:tab w:val="left" w:pos="851"/>
        </w:tabs>
        <w:ind w:right="-2"/>
        <w:rPr>
          <w:rFonts w:ascii="Times New Roman" w:hAnsi="Times New Roman"/>
          <w:sz w:val="24"/>
          <w:szCs w:val="20"/>
        </w:rPr>
      </w:pPr>
    </w:p>
    <w:p w:rsidR="00ED6C5F" w:rsidP="00ED6C5F" w:rsidRDefault="00ED6C5F" w14:paraId="1B9D19A0" w14:textId="77777777">
      <w:pPr>
        <w:tabs>
          <w:tab w:val="left" w:pos="284"/>
          <w:tab w:val="left" w:pos="567"/>
          <w:tab w:val="left" w:pos="851"/>
        </w:tabs>
        <w:ind w:right="-2"/>
        <w:rPr>
          <w:rFonts w:ascii="Times New Roman" w:hAnsi="Times New Roman"/>
          <w:sz w:val="24"/>
          <w:szCs w:val="20"/>
        </w:rPr>
      </w:pPr>
    </w:p>
    <w:p w:rsidR="003C18B0" w:rsidP="00ED6C5F" w:rsidRDefault="00ED6C5F" w14:paraId="43E39F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3C18B0" w:rsidRDefault="003C18B0" w14:paraId="24A74B4E" w14:textId="77777777">
      <w:pPr>
        <w:rPr>
          <w:rFonts w:ascii="Times New Roman" w:hAnsi="Times New Roman"/>
          <w:sz w:val="24"/>
          <w:szCs w:val="20"/>
        </w:rPr>
      </w:pPr>
      <w:r>
        <w:rPr>
          <w:rFonts w:ascii="Times New Roman" w:hAnsi="Times New Roman"/>
          <w:sz w:val="24"/>
          <w:szCs w:val="20"/>
        </w:rPr>
        <w:br w:type="page"/>
      </w:r>
    </w:p>
    <w:p w:rsidRPr="00ED6C5F" w:rsidR="00ED6C5F" w:rsidP="00ED6C5F" w:rsidRDefault="003C18B0" w14:paraId="42B8DC90" w14:textId="620344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D6C5F" w:rsidR="00ED6C5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CB3578" w:rsidP="00A11E73" w:rsidRDefault="00CB3578" w14:paraId="57DD3FB6" w14:textId="77777777">
      <w:pPr>
        <w:tabs>
          <w:tab w:val="left" w:pos="284"/>
          <w:tab w:val="left" w:pos="567"/>
          <w:tab w:val="left" w:pos="851"/>
        </w:tabs>
        <w:ind w:right="1848"/>
        <w:rPr>
          <w:rFonts w:ascii="Times New Roman" w:hAnsi="Times New Roman"/>
          <w:sz w:val="24"/>
          <w:szCs w:val="20"/>
        </w:rPr>
      </w:pPr>
    </w:p>
    <w:p w:rsidR="00ED6C5F" w:rsidP="00A11E73" w:rsidRDefault="00ED6C5F" w14:paraId="0ABDAA62" w14:textId="2155C1A8">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ED6C5F" w:rsidP="00A11E73" w:rsidRDefault="00ED6C5F" w14:paraId="11C3581A" w14:textId="77777777">
      <w:pPr>
        <w:tabs>
          <w:tab w:val="left" w:pos="284"/>
          <w:tab w:val="left" w:pos="567"/>
          <w:tab w:val="left" w:pos="851"/>
        </w:tabs>
        <w:ind w:right="1848"/>
        <w:rPr>
          <w:rFonts w:ascii="Times New Roman" w:hAnsi="Times New Roman"/>
          <w:sz w:val="24"/>
          <w:szCs w:val="20"/>
        </w:rPr>
      </w:pPr>
    </w:p>
    <w:p w:rsidR="00ED6C5F" w:rsidP="00A11E73" w:rsidRDefault="00ED6C5F" w14:paraId="38114B90" w14:textId="77777777">
      <w:pPr>
        <w:tabs>
          <w:tab w:val="left" w:pos="284"/>
          <w:tab w:val="left" w:pos="567"/>
          <w:tab w:val="left" w:pos="851"/>
        </w:tabs>
        <w:ind w:right="1848"/>
        <w:rPr>
          <w:rFonts w:ascii="Times New Roman" w:hAnsi="Times New Roman"/>
          <w:sz w:val="24"/>
          <w:szCs w:val="20"/>
        </w:rPr>
      </w:pPr>
    </w:p>
    <w:p w:rsidR="00ED6C5F" w:rsidP="00A11E73" w:rsidRDefault="00ED6C5F" w14:paraId="5259FD26" w14:textId="77777777">
      <w:pPr>
        <w:tabs>
          <w:tab w:val="left" w:pos="284"/>
          <w:tab w:val="left" w:pos="567"/>
          <w:tab w:val="left" w:pos="851"/>
        </w:tabs>
        <w:ind w:right="1848"/>
        <w:rPr>
          <w:rFonts w:ascii="Times New Roman" w:hAnsi="Times New Roman"/>
          <w:sz w:val="24"/>
          <w:szCs w:val="20"/>
        </w:rPr>
      </w:pPr>
    </w:p>
    <w:p w:rsidR="00ED6C5F" w:rsidP="00A11E73" w:rsidRDefault="00ED6C5F" w14:paraId="0E75DE49" w14:textId="77777777">
      <w:pPr>
        <w:tabs>
          <w:tab w:val="left" w:pos="284"/>
          <w:tab w:val="left" w:pos="567"/>
          <w:tab w:val="left" w:pos="851"/>
        </w:tabs>
        <w:ind w:right="1848"/>
        <w:rPr>
          <w:rFonts w:ascii="Times New Roman" w:hAnsi="Times New Roman"/>
          <w:sz w:val="24"/>
          <w:szCs w:val="20"/>
        </w:rPr>
      </w:pPr>
    </w:p>
    <w:p w:rsidR="00ED6C5F" w:rsidP="00A11E73" w:rsidRDefault="00ED6C5F" w14:paraId="79D665FE" w14:textId="77777777">
      <w:pPr>
        <w:tabs>
          <w:tab w:val="left" w:pos="284"/>
          <w:tab w:val="left" w:pos="567"/>
          <w:tab w:val="left" w:pos="851"/>
        </w:tabs>
        <w:ind w:right="1848"/>
        <w:rPr>
          <w:rFonts w:ascii="Times New Roman" w:hAnsi="Times New Roman"/>
          <w:sz w:val="24"/>
          <w:szCs w:val="20"/>
        </w:rPr>
      </w:pPr>
    </w:p>
    <w:p w:rsidR="00ED6C5F" w:rsidP="00A11E73" w:rsidRDefault="00ED6C5F" w14:paraId="5A1B234C" w14:textId="77777777">
      <w:pPr>
        <w:tabs>
          <w:tab w:val="left" w:pos="284"/>
          <w:tab w:val="left" w:pos="567"/>
          <w:tab w:val="left" w:pos="851"/>
        </w:tabs>
        <w:ind w:right="1848"/>
        <w:rPr>
          <w:rFonts w:ascii="Times New Roman" w:hAnsi="Times New Roman"/>
          <w:sz w:val="24"/>
          <w:szCs w:val="20"/>
        </w:rPr>
      </w:pPr>
    </w:p>
    <w:p w:rsidR="00ED6C5F" w:rsidP="00A11E73" w:rsidRDefault="00ED6C5F" w14:paraId="70989786" w14:textId="77777777">
      <w:pPr>
        <w:tabs>
          <w:tab w:val="left" w:pos="284"/>
          <w:tab w:val="left" w:pos="567"/>
          <w:tab w:val="left" w:pos="851"/>
        </w:tabs>
        <w:ind w:right="1848"/>
        <w:rPr>
          <w:rFonts w:ascii="Times New Roman" w:hAnsi="Times New Roman"/>
          <w:sz w:val="24"/>
          <w:szCs w:val="20"/>
        </w:rPr>
      </w:pPr>
    </w:p>
    <w:p w:rsidR="00ED6C5F" w:rsidP="00A11E73" w:rsidRDefault="00ED6C5F" w14:paraId="17AB2078" w14:textId="77777777">
      <w:pPr>
        <w:tabs>
          <w:tab w:val="left" w:pos="284"/>
          <w:tab w:val="left" w:pos="567"/>
          <w:tab w:val="left" w:pos="851"/>
        </w:tabs>
        <w:ind w:right="1848"/>
        <w:rPr>
          <w:rFonts w:ascii="Times New Roman" w:hAnsi="Times New Roman"/>
          <w:sz w:val="24"/>
          <w:szCs w:val="20"/>
        </w:rPr>
      </w:pPr>
    </w:p>
    <w:p w:rsidR="00ED6C5F" w:rsidP="00A11E73" w:rsidRDefault="00ED6C5F" w14:paraId="50F442A6" w14:textId="77777777">
      <w:pPr>
        <w:tabs>
          <w:tab w:val="left" w:pos="284"/>
          <w:tab w:val="left" w:pos="567"/>
          <w:tab w:val="left" w:pos="851"/>
        </w:tabs>
        <w:ind w:right="1848"/>
        <w:rPr>
          <w:rFonts w:ascii="Times New Roman" w:hAnsi="Times New Roman"/>
          <w:sz w:val="24"/>
          <w:szCs w:val="20"/>
        </w:rPr>
      </w:pPr>
    </w:p>
    <w:p w:rsidR="00EB708D" w:rsidP="00EB708D" w:rsidRDefault="00ED6C5F" w14:paraId="2E404212"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De Minister van Sociale Zaken en Werkgelegenheid,</w:t>
      </w:r>
    </w:p>
    <w:p w:rsidR="00EB708D" w:rsidP="00EB708D" w:rsidRDefault="00EB708D" w14:paraId="72336B67" w14:textId="77777777">
      <w:pPr>
        <w:tabs>
          <w:tab w:val="left" w:pos="284"/>
          <w:tab w:val="left" w:pos="567"/>
          <w:tab w:val="left" w:pos="851"/>
        </w:tabs>
        <w:ind w:right="1848"/>
        <w:rPr>
          <w:rFonts w:ascii="Times New Roman" w:hAnsi="Times New Roman"/>
          <w:sz w:val="24"/>
          <w:szCs w:val="20"/>
        </w:rPr>
      </w:pPr>
    </w:p>
    <w:p w:rsidR="00EB708D" w:rsidP="00EB708D" w:rsidRDefault="00EB708D" w14:paraId="60E2053B" w14:textId="77777777">
      <w:pPr>
        <w:tabs>
          <w:tab w:val="left" w:pos="284"/>
          <w:tab w:val="left" w:pos="567"/>
          <w:tab w:val="left" w:pos="851"/>
        </w:tabs>
        <w:ind w:right="1848"/>
        <w:rPr>
          <w:rFonts w:ascii="Times New Roman" w:hAnsi="Times New Roman"/>
          <w:sz w:val="24"/>
          <w:szCs w:val="20"/>
        </w:rPr>
      </w:pPr>
    </w:p>
    <w:p w:rsidR="00EB708D" w:rsidP="00EB708D" w:rsidRDefault="00EB708D" w14:paraId="39AC3778" w14:textId="77777777">
      <w:pPr>
        <w:tabs>
          <w:tab w:val="left" w:pos="284"/>
          <w:tab w:val="left" w:pos="567"/>
          <w:tab w:val="left" w:pos="851"/>
        </w:tabs>
        <w:ind w:right="1848"/>
        <w:rPr>
          <w:rFonts w:ascii="Times New Roman" w:hAnsi="Times New Roman"/>
          <w:sz w:val="24"/>
          <w:szCs w:val="20"/>
        </w:rPr>
      </w:pPr>
    </w:p>
    <w:p w:rsidR="00EB708D" w:rsidP="00EB708D" w:rsidRDefault="00EB708D" w14:paraId="1ED8C38C" w14:textId="77777777">
      <w:pPr>
        <w:tabs>
          <w:tab w:val="left" w:pos="284"/>
          <w:tab w:val="left" w:pos="567"/>
          <w:tab w:val="left" w:pos="851"/>
        </w:tabs>
        <w:ind w:right="1848"/>
        <w:rPr>
          <w:rFonts w:ascii="Times New Roman" w:hAnsi="Times New Roman"/>
          <w:sz w:val="24"/>
          <w:szCs w:val="20"/>
        </w:rPr>
      </w:pPr>
    </w:p>
    <w:p w:rsidR="00EB708D" w:rsidP="00EB708D" w:rsidRDefault="00EB708D" w14:paraId="7CD29A3D" w14:textId="77777777">
      <w:pPr>
        <w:tabs>
          <w:tab w:val="left" w:pos="284"/>
          <w:tab w:val="left" w:pos="567"/>
          <w:tab w:val="left" w:pos="851"/>
        </w:tabs>
        <w:ind w:right="1848"/>
        <w:rPr>
          <w:rFonts w:ascii="Times New Roman" w:hAnsi="Times New Roman"/>
          <w:sz w:val="24"/>
          <w:szCs w:val="20"/>
        </w:rPr>
      </w:pPr>
    </w:p>
    <w:p w:rsidR="00EB708D" w:rsidP="00EB708D" w:rsidRDefault="00EB708D" w14:paraId="367401D5" w14:textId="77777777">
      <w:pPr>
        <w:tabs>
          <w:tab w:val="left" w:pos="284"/>
          <w:tab w:val="left" w:pos="567"/>
          <w:tab w:val="left" w:pos="851"/>
        </w:tabs>
        <w:ind w:right="1848"/>
        <w:rPr>
          <w:rFonts w:ascii="Times New Roman" w:hAnsi="Times New Roman"/>
          <w:sz w:val="24"/>
          <w:szCs w:val="20"/>
        </w:rPr>
      </w:pPr>
    </w:p>
    <w:p w:rsidR="00EB708D" w:rsidP="00EB708D" w:rsidRDefault="00EB708D" w14:paraId="1B7722F8" w14:textId="77777777">
      <w:pPr>
        <w:tabs>
          <w:tab w:val="left" w:pos="284"/>
          <w:tab w:val="left" w:pos="567"/>
          <w:tab w:val="left" w:pos="851"/>
        </w:tabs>
        <w:ind w:right="1848"/>
        <w:rPr>
          <w:rFonts w:ascii="Times New Roman" w:hAnsi="Times New Roman"/>
          <w:sz w:val="24"/>
          <w:szCs w:val="20"/>
        </w:rPr>
      </w:pPr>
    </w:p>
    <w:p w:rsidR="00EB708D" w:rsidP="00EB708D" w:rsidRDefault="00EB708D" w14:paraId="44854EB9" w14:textId="77777777">
      <w:pPr>
        <w:tabs>
          <w:tab w:val="left" w:pos="284"/>
          <w:tab w:val="left" w:pos="567"/>
          <w:tab w:val="left" w:pos="851"/>
        </w:tabs>
        <w:ind w:right="1848"/>
        <w:rPr>
          <w:rFonts w:ascii="Times New Roman" w:hAnsi="Times New Roman"/>
          <w:sz w:val="24"/>
          <w:szCs w:val="20"/>
        </w:rPr>
      </w:pPr>
    </w:p>
    <w:p w:rsidR="00EB708D" w:rsidP="00EB708D" w:rsidRDefault="00EB708D" w14:paraId="4929E5C0" w14:textId="77777777">
      <w:pPr>
        <w:tabs>
          <w:tab w:val="left" w:pos="284"/>
          <w:tab w:val="left" w:pos="567"/>
          <w:tab w:val="left" w:pos="851"/>
        </w:tabs>
        <w:ind w:right="1848"/>
        <w:rPr>
          <w:rFonts w:ascii="Times New Roman" w:hAnsi="Times New Roman"/>
          <w:sz w:val="24"/>
          <w:szCs w:val="20"/>
        </w:rPr>
      </w:pPr>
    </w:p>
    <w:p w:rsidRPr="002168F4" w:rsidR="00ED6C5F" w:rsidP="00A11E73" w:rsidRDefault="00EB708D" w14:paraId="5CEE25E0" w14:textId="15D65FEA">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De Minister van Sociale Zaken en Werkgelegenheid,</w:t>
      </w:r>
    </w:p>
    <w:sectPr w:rsidRPr="002168F4" w:rsidR="00ED6C5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0B3B" w14:textId="77777777" w:rsidR="00ED6C5F" w:rsidRDefault="00ED6C5F">
      <w:pPr>
        <w:spacing w:line="20" w:lineRule="exact"/>
      </w:pPr>
    </w:p>
  </w:endnote>
  <w:endnote w:type="continuationSeparator" w:id="0">
    <w:p w14:paraId="772E1DD3" w14:textId="77777777" w:rsidR="00ED6C5F" w:rsidRDefault="00ED6C5F">
      <w:pPr>
        <w:pStyle w:val="Amendement"/>
      </w:pPr>
      <w:r>
        <w:rPr>
          <w:b w:val="0"/>
          <w:bCs w:val="0"/>
        </w:rPr>
        <w:t xml:space="preserve"> </w:t>
      </w:r>
    </w:p>
  </w:endnote>
  <w:endnote w:type="continuationNotice" w:id="1">
    <w:p w14:paraId="586131BD" w14:textId="77777777" w:rsidR="00ED6C5F" w:rsidRDefault="00ED6C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AD3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AEC29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53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FE4B29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0B92" w14:textId="77777777" w:rsidR="00ED6C5F" w:rsidRDefault="00ED6C5F">
      <w:pPr>
        <w:pStyle w:val="Amendement"/>
      </w:pPr>
      <w:r>
        <w:rPr>
          <w:b w:val="0"/>
          <w:bCs w:val="0"/>
        </w:rPr>
        <w:separator/>
      </w:r>
    </w:p>
  </w:footnote>
  <w:footnote w:type="continuationSeparator" w:id="0">
    <w:p w14:paraId="6FE451A9" w14:textId="77777777" w:rsidR="00ED6C5F" w:rsidRDefault="00ED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6C5F"/>
    <w:rsid w:val="00012DBE"/>
    <w:rsid w:val="000A1D81"/>
    <w:rsid w:val="00111ED3"/>
    <w:rsid w:val="001C190E"/>
    <w:rsid w:val="002168F4"/>
    <w:rsid w:val="002A727C"/>
    <w:rsid w:val="003C18B0"/>
    <w:rsid w:val="003C4F44"/>
    <w:rsid w:val="005D2707"/>
    <w:rsid w:val="00606255"/>
    <w:rsid w:val="006B607A"/>
    <w:rsid w:val="007D451C"/>
    <w:rsid w:val="00826224"/>
    <w:rsid w:val="00930A23"/>
    <w:rsid w:val="0093506A"/>
    <w:rsid w:val="009C7354"/>
    <w:rsid w:val="009E6D7F"/>
    <w:rsid w:val="00A11E73"/>
    <w:rsid w:val="00A2521E"/>
    <w:rsid w:val="00AE436A"/>
    <w:rsid w:val="00C135B1"/>
    <w:rsid w:val="00C92DF8"/>
    <w:rsid w:val="00CB3578"/>
    <w:rsid w:val="00D20AFA"/>
    <w:rsid w:val="00D55648"/>
    <w:rsid w:val="00E16443"/>
    <w:rsid w:val="00E36EE9"/>
    <w:rsid w:val="00EB708D"/>
    <w:rsid w:val="00ED6C5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CADB"/>
  <w15:docId w15:val="{08A88CD8-0522-4830-BBF4-A8126EB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93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553</ap:Words>
  <ap:Characters>3044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2024-11-14T16:45:00.0000000Z</dcterms:created>
  <dcterms:modified xsi:type="dcterms:W3CDTF">2024-11-14T16:46:00.0000000Z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