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1010A8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9DC0C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F9D8D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AA7322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FFD7CB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03AE7CD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3B0EAA" w14:textId="77777777"/>
        </w:tc>
      </w:tr>
      <w:tr w:rsidR="00997775" w14:paraId="7892B8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7F8A304" w14:textId="77777777"/>
        </w:tc>
      </w:tr>
      <w:tr w:rsidR="00997775" w14:paraId="290A1E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CC57B3" w14:textId="77777777"/>
        </w:tc>
        <w:tc>
          <w:tcPr>
            <w:tcW w:w="7654" w:type="dxa"/>
            <w:gridSpan w:val="2"/>
          </w:tcPr>
          <w:p w:rsidR="00997775" w:rsidRDefault="00997775" w14:paraId="4D4D4984" w14:textId="77777777"/>
        </w:tc>
      </w:tr>
      <w:tr w:rsidR="00997775" w14:paraId="20E8CF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331FC" w14:paraId="043FF9C7" w14:textId="7DC80866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97775" w:rsidP="00A07C71" w:rsidRDefault="009331FC" w14:paraId="255DF766" w14:textId="620EAFD6">
            <w:pPr>
              <w:rPr>
                <w:b/>
              </w:rPr>
            </w:pPr>
            <w:r w:rsidRPr="00B754A6">
              <w:rPr>
                <w:b/>
                <w:bCs/>
              </w:rPr>
              <w:t>Europese Raad</w:t>
            </w:r>
          </w:p>
        </w:tc>
      </w:tr>
      <w:tr w:rsidR="00997775" w14:paraId="7ACD70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5C4579" w14:textId="77777777"/>
        </w:tc>
        <w:tc>
          <w:tcPr>
            <w:tcW w:w="7654" w:type="dxa"/>
            <w:gridSpan w:val="2"/>
          </w:tcPr>
          <w:p w:rsidR="00997775" w:rsidRDefault="00997775" w14:paraId="54E1F053" w14:textId="77777777"/>
        </w:tc>
      </w:tr>
      <w:tr w:rsidR="00997775" w14:paraId="28CA04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720698" w14:textId="77777777"/>
        </w:tc>
        <w:tc>
          <w:tcPr>
            <w:tcW w:w="7654" w:type="dxa"/>
            <w:gridSpan w:val="2"/>
          </w:tcPr>
          <w:p w:rsidR="00997775" w:rsidRDefault="00997775" w14:paraId="4F73CE9C" w14:textId="77777777"/>
        </w:tc>
      </w:tr>
      <w:tr w:rsidR="00997775" w14:paraId="3FCA56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2AB74E" w14:textId="3B8724A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331FC">
              <w:rPr>
                <w:b/>
              </w:rPr>
              <w:t>2303</w:t>
            </w:r>
          </w:p>
        </w:tc>
        <w:tc>
          <w:tcPr>
            <w:tcW w:w="7654" w:type="dxa"/>
            <w:gridSpan w:val="2"/>
          </w:tcPr>
          <w:p w:rsidR="00997775" w:rsidRDefault="00997775" w14:paraId="26C71DAE" w14:textId="0428D9F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331FC">
              <w:rPr>
                <w:b/>
              </w:rPr>
              <w:t>HET LID VAN BAARLE C.S.</w:t>
            </w:r>
          </w:p>
        </w:tc>
      </w:tr>
      <w:tr w:rsidR="00997775" w14:paraId="4777BD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6E1874" w14:textId="77777777"/>
        </w:tc>
        <w:tc>
          <w:tcPr>
            <w:tcW w:w="7654" w:type="dxa"/>
            <w:gridSpan w:val="2"/>
          </w:tcPr>
          <w:p w:rsidR="00997775" w:rsidP="00280D6A" w:rsidRDefault="00997775" w14:paraId="2AACEFC9" w14:textId="2E3D8C8D">
            <w:r>
              <w:t>Voorgesteld</w:t>
            </w:r>
            <w:r w:rsidR="00280D6A">
              <w:t xml:space="preserve"> </w:t>
            </w:r>
            <w:r w:rsidR="009331FC">
              <w:t>16 oktober 2025</w:t>
            </w:r>
          </w:p>
        </w:tc>
      </w:tr>
      <w:tr w:rsidR="00997775" w14:paraId="1F625E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9E4212" w14:textId="77777777"/>
        </w:tc>
        <w:tc>
          <w:tcPr>
            <w:tcW w:w="7654" w:type="dxa"/>
            <w:gridSpan w:val="2"/>
          </w:tcPr>
          <w:p w:rsidR="00997775" w:rsidRDefault="00997775" w14:paraId="6D598C25" w14:textId="77777777"/>
        </w:tc>
      </w:tr>
      <w:tr w:rsidR="00997775" w14:paraId="6CC33C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E185B1" w14:textId="77777777"/>
        </w:tc>
        <w:tc>
          <w:tcPr>
            <w:tcW w:w="7654" w:type="dxa"/>
            <w:gridSpan w:val="2"/>
          </w:tcPr>
          <w:p w:rsidR="00997775" w:rsidRDefault="00997775" w14:paraId="35D2A2FB" w14:textId="77777777">
            <w:r>
              <w:t>De Kamer,</w:t>
            </w:r>
          </w:p>
        </w:tc>
      </w:tr>
      <w:tr w:rsidR="00997775" w14:paraId="085D68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E908CF" w14:textId="77777777"/>
        </w:tc>
        <w:tc>
          <w:tcPr>
            <w:tcW w:w="7654" w:type="dxa"/>
            <w:gridSpan w:val="2"/>
          </w:tcPr>
          <w:p w:rsidR="00997775" w:rsidRDefault="00997775" w14:paraId="3F039AFB" w14:textId="77777777"/>
        </w:tc>
      </w:tr>
      <w:tr w:rsidR="00997775" w14:paraId="345026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78FE05" w14:textId="77777777"/>
        </w:tc>
        <w:tc>
          <w:tcPr>
            <w:tcW w:w="7654" w:type="dxa"/>
            <w:gridSpan w:val="2"/>
          </w:tcPr>
          <w:p w:rsidR="00997775" w:rsidRDefault="00997775" w14:paraId="76B5B791" w14:textId="77777777">
            <w:r>
              <w:t>gehoord de beraadslaging,</w:t>
            </w:r>
          </w:p>
        </w:tc>
      </w:tr>
      <w:tr w:rsidR="00997775" w14:paraId="251B64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F0FB48" w14:textId="77777777"/>
        </w:tc>
        <w:tc>
          <w:tcPr>
            <w:tcW w:w="7654" w:type="dxa"/>
            <w:gridSpan w:val="2"/>
          </w:tcPr>
          <w:p w:rsidR="00997775" w:rsidRDefault="00997775" w14:paraId="14E4B5B4" w14:textId="77777777"/>
        </w:tc>
      </w:tr>
      <w:tr w:rsidR="00997775" w14:paraId="263135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F9D5D8" w14:textId="77777777"/>
        </w:tc>
        <w:tc>
          <w:tcPr>
            <w:tcW w:w="7654" w:type="dxa"/>
            <w:gridSpan w:val="2"/>
          </w:tcPr>
          <w:p w:rsidR="00FC32AB" w:rsidP="00FC32AB" w:rsidRDefault="00FC32AB" w14:paraId="4259724A" w14:textId="77777777">
            <w:r>
              <w:t>verzoekt de regering om een volledig economisch embargo tegen "Israël", waardoor alle handel met "Israël" verboden wordt, met uitzondering van humanitaire hulp,</w:t>
            </w:r>
          </w:p>
          <w:p w:rsidR="00FC32AB" w:rsidP="00FC32AB" w:rsidRDefault="00FC32AB" w14:paraId="4A482FE8" w14:textId="77777777"/>
          <w:p w:rsidR="00FC32AB" w:rsidP="00FC32AB" w:rsidRDefault="00FC32AB" w14:paraId="7C824F67" w14:textId="77777777">
            <w:r>
              <w:t>en gaat over tot de orde van de dag.</w:t>
            </w:r>
          </w:p>
          <w:p w:rsidR="00FC32AB" w:rsidP="00FC32AB" w:rsidRDefault="00FC32AB" w14:paraId="4A47F919" w14:textId="77777777"/>
          <w:p w:rsidR="00FC32AB" w:rsidP="00FC32AB" w:rsidRDefault="00FC32AB" w14:paraId="40238196" w14:textId="77777777">
            <w:r>
              <w:t>Van Baarle</w:t>
            </w:r>
          </w:p>
          <w:p w:rsidR="00FC32AB" w:rsidP="00FC32AB" w:rsidRDefault="00FC32AB" w14:paraId="3E3F5099" w14:textId="77777777">
            <w:r>
              <w:t>Teunissen</w:t>
            </w:r>
          </w:p>
          <w:p w:rsidR="00997775" w:rsidP="00FC32AB" w:rsidRDefault="00FC32AB" w14:paraId="598D8B98" w14:textId="066A7CB8">
            <w:r>
              <w:t>Dobbe</w:t>
            </w:r>
          </w:p>
        </w:tc>
      </w:tr>
    </w:tbl>
    <w:p w:rsidR="00997775" w:rsidRDefault="00997775" w14:paraId="48CC8CE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1921B" w14:textId="77777777" w:rsidR="009331FC" w:rsidRDefault="009331FC">
      <w:pPr>
        <w:spacing w:line="20" w:lineRule="exact"/>
      </w:pPr>
    </w:p>
  </w:endnote>
  <w:endnote w:type="continuationSeparator" w:id="0">
    <w:p w14:paraId="7A70891D" w14:textId="77777777" w:rsidR="009331FC" w:rsidRDefault="009331F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B9AA5B" w14:textId="77777777" w:rsidR="009331FC" w:rsidRDefault="009331F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34CAB" w14:textId="77777777" w:rsidR="009331FC" w:rsidRDefault="009331F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6CD4B3" w14:textId="77777777" w:rsidR="009331FC" w:rsidRDefault="00933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F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71AB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331FC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C32A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78C8C"/>
  <w15:docId w15:val="{7B21C7B7-0125-4227-990C-29D0308C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387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2025-10-17T07:36:00.0000000Z</dcterms:created>
  <dcterms:modified xsi:type="dcterms:W3CDTF">2025-10-17T08:38:00.0000000Z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