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1F2" w:rsidP="007221F2" w:rsidRDefault="007221F2" w14:paraId="65D62B36" w14:textId="77777777">
      <w:pPr>
        <w:pStyle w:val="Kop1"/>
        <w:rPr>
          <w:rFonts w:ascii="Arial" w:hAnsi="Arial" w:eastAsia="Times New Roman" w:cs="Arial"/>
        </w:rPr>
      </w:pPr>
      <w:r>
        <w:rPr>
          <w:rStyle w:val="Zwaar"/>
          <w:rFonts w:ascii="Arial" w:hAnsi="Arial" w:eastAsia="Times New Roman" w:cs="Arial"/>
          <w:b w:val="0"/>
          <w:bCs w:val="0"/>
        </w:rPr>
        <w:t>Mededelingen</w:t>
      </w:r>
    </w:p>
    <w:p w:rsidR="007221F2" w:rsidP="007221F2" w:rsidRDefault="007221F2" w14:paraId="6444A655"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7221F2" w:rsidP="007221F2" w:rsidRDefault="007221F2" w14:paraId="38AE04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7221F2" w:rsidP="007221F2" w:rsidRDefault="007221F2" w14:paraId="06EC21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7221F2" w:rsidP="007221F2" w:rsidRDefault="007221F2" w14:paraId="2BD9F118"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7221F2" w:rsidP="007221F2" w:rsidRDefault="007221F2" w14:paraId="6302F8F6"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7221F2" w:rsidP="007221F2" w:rsidRDefault="007221F2" w14:paraId="0415EE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de volgende stukken van de stand van werkzaamheden af te voeren: 30821-291; 35604-12; 32317-971; 19637-3468; 29344-156; 27062-143; 19637-3473; 19637-3469; 19637-3462; 19637-3459; 29279-984; 19637-3461; 19637-3460; 19637-3456; 27062-142; 19637-3455; 19637-3458; 19637-3457; 30573-229; 30573-228; 19637-3453; 33042-39; 19637-3438; 2025Z17589; 2025Z17590; 22054-461; 21501-02-3185; 22112-4088; 22112-4087; 26234-308; 22112-4083; 36740-XVII-6; 36740-XVII-7; 36740-XVII-8; 36740-XVII-1; 36180-137; 21501-02-3158; 36180-135; 21501-02-3001; 26485-449; 26234-302; 36625-XVII-3; 36600-XVII-51; 36600-XVII-53; 36600-XVII-54; 36600-XVII-77; 36180-118; 26485-439; 36600-XVII-78; 36600-XVII-8; 36600-XVII-9; 36600-XVII-10; 31388-8; 36180-115; 36600-XVII-7; 26234-297; 31865-259; 21501-02-2935; 21501-02-2936; 36045-185; 34124-32; 23432-609; 36180-175; 36180-174; 22112-4159; 29697-173; 33358-47; 33997-187; 32623-376; 27925-1013; 29653-65; 30010-61; 36410-V-14; 19637-3317; 36600-V-11; 36410-V-88; 26643-1348; 36800-V-10; 23432-565; 23432-566; 22112-4173; 36800-V-11; 36800-V-14; 23432-603; 21501-02-3228; 36247-5; 30206-10; 36800-X-4; 31516-49; 22054-464; 36592-46; 36800-X-6; 36592-44; 26643-1284; 21109-273; 21501-02-3247; 2025Z17766; 21501-20-2269; 36800-V-15; 32637-687; 26485-450; 26485-442; 32637-661; 30635-13; 27879-105; 27879-101; 24036-436; 29502-199; 22112-4153; 21501-30-679; 25268-243; 27879-109; 36800-4; 36800-3; 21501-03-196; 36800-IX-3; 35123-44; 28165-466; 21501-03-194; 36600-IX-47; 32637-701; 36600-53; 36602-165; 36600-52; 36602-160; 36800; 36708-45; 32852-380; 32852-378; 22112-4177; 29893-283; 23645-867; 30015-137; 29383-440; 22343-432; 32317-972; 32317-970; 22112-4116; 36489-11; 2025Z17754; 28684-786; 28498-57; 2025Z18004; 35165-94; 36800-IV-8; 36800-IV-7; 36800-IV-5; 28286-1400; 28286-1397; 28286-1398; 29683-311; 36600-XIV-81; 28286-1391; 32336-165; 28286-1388; 28286-1384; 32336-166; 33043-116; 29279-925; 32336-156; 28286-1378; 28286-1377; 28286-1356; 33009-162; 36812-5; 2025Z17593; 21501-32-1728; 24724-248; 31293-831; 36800-VIII-9; 36800-XIV-5; 36800-V-6; 21501-02-3249; 22112-4172.</w:t>
      </w:r>
      <w:r>
        <w:rPr>
          <w:rFonts w:ascii="Arial" w:hAnsi="Arial" w:eastAsia="Times New Roman" w:cs="Arial"/>
          <w:sz w:val="22"/>
          <w:szCs w:val="22"/>
        </w:rPr>
        <w:br/>
      </w:r>
      <w:r>
        <w:rPr>
          <w:rFonts w:ascii="Arial" w:hAnsi="Arial" w:eastAsia="Times New Roman" w:cs="Arial"/>
          <w:sz w:val="22"/>
          <w:szCs w:val="22"/>
        </w:rPr>
        <w:br/>
        <w:t>Aangezien voor de volgende stukken de termijnen zijn verstreken, stel ik voor deze stukken voor kennisgeving aan te nemen: 31753-313; 36723-3; 36600-XVI-198; 36800-XVI-7; 32637-704; 31209-265; 29544-1286.</w:t>
      </w:r>
      <w:r>
        <w:rPr>
          <w:rFonts w:ascii="Arial" w:hAnsi="Arial" w:eastAsia="Times New Roman" w:cs="Arial"/>
          <w:sz w:val="22"/>
          <w:szCs w:val="22"/>
        </w:rPr>
        <w:br/>
      </w:r>
      <w:r>
        <w:rPr>
          <w:rFonts w:ascii="Arial" w:hAnsi="Arial" w:eastAsia="Times New Roman" w:cs="Arial"/>
          <w:sz w:val="22"/>
          <w:szCs w:val="22"/>
        </w:rPr>
        <w:lastRenderedPageBreak/>
        <w:br/>
        <w:t>Ik stel voor te stellen in handen van de vaste commissie voor Volkshuisvesting en Ruimtelijke Ordening:</w:t>
      </w:r>
    </w:p>
    <w:p w:rsidR="007221F2" w:rsidP="007221F2" w:rsidRDefault="007221F2" w14:paraId="585860C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Huisvestingswet 2014 inzake het verbod op voorrang voor vergunninghouders (Wet nieuwe regels inzake huisvesting vergunninghouders) (36831)</w:t>
      </w:r>
    </w:p>
    <w:p w:rsidR="007221F2" w:rsidP="007221F2" w:rsidRDefault="007221F2" w14:paraId="51855F8D" w14:textId="77777777">
      <w:pPr>
        <w:spacing w:after="240"/>
        <w:rPr>
          <w:rFonts w:ascii="Arial" w:hAnsi="Arial" w:eastAsia="Times New Roman" w:cs="Arial"/>
          <w:sz w:val="22"/>
          <w:szCs w:val="22"/>
        </w:rPr>
      </w:pPr>
      <w:r>
        <w:rPr>
          <w:rFonts w:ascii="Arial" w:hAnsi="Arial" w:eastAsia="Times New Roman" w:cs="Arial"/>
          <w:sz w:val="22"/>
          <w:szCs w:val="22"/>
        </w:rPr>
        <w:br/>
        <w:t>Ik stel voor te stellen in handen van de vaste commissie voor Volksgezondheid, Welzijn en Sport:</w:t>
      </w:r>
    </w:p>
    <w:p w:rsidR="007221F2" w:rsidP="007221F2" w:rsidRDefault="007221F2" w14:paraId="04AF72F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Wet op de beroepen in de individuele gezondheidszorg in verband met het opnemen van medisch hulpverlener acute zorg en klinisch fysicus in de lijst van registerberoepen (36832)</w:t>
      </w:r>
    </w:p>
    <w:p w:rsidR="007221F2" w:rsidP="007221F2" w:rsidRDefault="007221F2" w14:paraId="59DA90A0" w14:textId="77777777">
      <w:pPr>
        <w:spacing w:after="240"/>
        <w:rPr>
          <w:rFonts w:ascii="Arial" w:hAnsi="Arial" w:eastAsia="Times New Roman" w:cs="Arial"/>
          <w:sz w:val="22"/>
          <w:szCs w:val="22"/>
        </w:rPr>
      </w:pPr>
      <w:r>
        <w:rPr>
          <w:rFonts w:ascii="Arial" w:hAnsi="Arial" w:eastAsia="Times New Roman" w:cs="Arial"/>
          <w:sz w:val="22"/>
          <w:szCs w:val="22"/>
        </w:rPr>
        <w:br/>
        <w:t>Ik stel voor te stellen in handen van de vaste commissie voor Buitenlandse Zaken:</w:t>
      </w:r>
    </w:p>
    <w:p w:rsidR="007221F2" w:rsidP="007221F2" w:rsidRDefault="007221F2" w14:paraId="30EB1F9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Goedkeuring van het op 23 mei 2024 te Abidjan tot stand gekomen Verdrag inzake luchtdiensten tussen het Koninkrijk der Nederlanden en de Republiek Ivoorkust, met Bijlage (</w:t>
      </w:r>
      <w:proofErr w:type="spellStart"/>
      <w:r>
        <w:rPr>
          <w:rFonts w:ascii="Arial" w:hAnsi="Arial" w:eastAsia="Times New Roman" w:cs="Arial"/>
          <w:sz w:val="22"/>
          <w:szCs w:val="22"/>
        </w:rPr>
        <w:t>Trb</w:t>
      </w:r>
      <w:proofErr w:type="spellEnd"/>
      <w:r>
        <w:rPr>
          <w:rFonts w:ascii="Arial" w:hAnsi="Arial" w:eastAsia="Times New Roman" w:cs="Arial"/>
          <w:sz w:val="22"/>
          <w:szCs w:val="22"/>
        </w:rPr>
        <w:t>. 2024, 68)</w:t>
      </w:r>
    </w:p>
    <w:p w:rsidR="007221F2" w:rsidP="007221F2" w:rsidRDefault="007221F2" w14:paraId="4728D3E7" w14:textId="77777777">
      <w:pPr>
        <w:rPr>
          <w:rFonts w:ascii="Arial" w:hAnsi="Arial" w:eastAsia="Times New Roman" w:cs="Arial"/>
          <w:sz w:val="22"/>
          <w:szCs w:val="22"/>
        </w:rPr>
      </w:pPr>
    </w:p>
    <w:p w:rsidR="007221F2" w:rsidP="007221F2" w:rsidRDefault="007221F2" w14:paraId="04562727"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04B944F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2519"/>
    <w:multiLevelType w:val="multilevel"/>
    <w:tmpl w:val="B2EE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60621"/>
    <w:multiLevelType w:val="multilevel"/>
    <w:tmpl w:val="B96E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0080A"/>
    <w:multiLevelType w:val="multilevel"/>
    <w:tmpl w:val="47F2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114429">
    <w:abstractNumId w:val="0"/>
  </w:num>
  <w:num w:numId="2" w16cid:durableId="681249754">
    <w:abstractNumId w:val="2"/>
  </w:num>
  <w:num w:numId="3" w16cid:durableId="143493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F2"/>
    <w:rsid w:val="000E6AEA"/>
    <w:rsid w:val="002C3023"/>
    <w:rsid w:val="007221F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198F"/>
  <w15:chartTrackingRefBased/>
  <w15:docId w15:val="{C96F684D-E554-402D-8F70-118A410E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1F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22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2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21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21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21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21F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21F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21F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21F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21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21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21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21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21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21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21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21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21F2"/>
    <w:rPr>
      <w:rFonts w:eastAsiaTheme="majorEastAsia" w:cstheme="majorBidi"/>
      <w:color w:val="272727" w:themeColor="text1" w:themeTint="D8"/>
    </w:rPr>
  </w:style>
  <w:style w:type="paragraph" w:styleId="Titel">
    <w:name w:val="Title"/>
    <w:basedOn w:val="Standaard"/>
    <w:next w:val="Standaard"/>
    <w:link w:val="TitelChar"/>
    <w:uiPriority w:val="10"/>
    <w:qFormat/>
    <w:rsid w:val="007221F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21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21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21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21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21F2"/>
    <w:rPr>
      <w:i/>
      <w:iCs/>
      <w:color w:val="404040" w:themeColor="text1" w:themeTint="BF"/>
    </w:rPr>
  </w:style>
  <w:style w:type="paragraph" w:styleId="Lijstalinea">
    <w:name w:val="List Paragraph"/>
    <w:basedOn w:val="Standaard"/>
    <w:uiPriority w:val="34"/>
    <w:qFormat/>
    <w:rsid w:val="007221F2"/>
    <w:pPr>
      <w:ind w:left="720"/>
      <w:contextualSpacing/>
    </w:pPr>
  </w:style>
  <w:style w:type="character" w:styleId="Intensievebenadrukking">
    <w:name w:val="Intense Emphasis"/>
    <w:basedOn w:val="Standaardalinea-lettertype"/>
    <w:uiPriority w:val="21"/>
    <w:qFormat/>
    <w:rsid w:val="007221F2"/>
    <w:rPr>
      <w:i/>
      <w:iCs/>
      <w:color w:val="0F4761" w:themeColor="accent1" w:themeShade="BF"/>
    </w:rPr>
  </w:style>
  <w:style w:type="paragraph" w:styleId="Duidelijkcitaat">
    <w:name w:val="Intense Quote"/>
    <w:basedOn w:val="Standaard"/>
    <w:next w:val="Standaard"/>
    <w:link w:val="DuidelijkcitaatChar"/>
    <w:uiPriority w:val="30"/>
    <w:qFormat/>
    <w:rsid w:val="00722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21F2"/>
    <w:rPr>
      <w:i/>
      <w:iCs/>
      <w:color w:val="0F4761" w:themeColor="accent1" w:themeShade="BF"/>
    </w:rPr>
  </w:style>
  <w:style w:type="character" w:styleId="Intensieveverwijzing">
    <w:name w:val="Intense Reference"/>
    <w:basedOn w:val="Standaardalinea-lettertype"/>
    <w:uiPriority w:val="32"/>
    <w:qFormat/>
    <w:rsid w:val="007221F2"/>
    <w:rPr>
      <w:b/>
      <w:bCs/>
      <w:smallCaps/>
      <w:color w:val="0F4761" w:themeColor="accent1" w:themeShade="BF"/>
      <w:spacing w:val="5"/>
    </w:rPr>
  </w:style>
  <w:style w:type="character" w:styleId="Zwaar">
    <w:name w:val="Strong"/>
    <w:basedOn w:val="Standaardalinea-lettertype"/>
    <w:uiPriority w:val="22"/>
    <w:qFormat/>
    <w:rsid w:val="00722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582</ap:Words>
  <ap:Characters>3206</ap:Characters>
  <ap:DocSecurity>0</ap:DocSecurity>
  <ap:Lines>26</ap:Lines>
  <ap:Paragraphs>7</ap:Paragraphs>
  <ap:ScaleCrop>false</ap:ScaleCrop>
  <ap:LinksUpToDate>false</ap:LinksUpToDate>
  <ap:CharactersWithSpaces>3781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2025-10-17T06:03:00.0000000Z</dcterms:created>
  <dcterms:modified xsi:type="dcterms:W3CDTF">2025-10-17T06:03:00.0000000Z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