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603C" w:rsidR="00812A75" w:rsidRDefault="00C449D6" w14:paraId="660A52FD" w14:textId="0ABC1C12">
      <w:pPr>
        <w:rPr>
          <w:rFonts w:ascii="Calibri" w:hAnsi="Calibri" w:cs="Calibri"/>
        </w:rPr>
      </w:pPr>
      <w:r w:rsidRPr="0054603C">
        <w:rPr>
          <w:rFonts w:ascii="Calibri" w:hAnsi="Calibri" w:cs="Calibri"/>
        </w:rPr>
        <w:t>25</w:t>
      </w:r>
      <w:r w:rsidRPr="0054603C" w:rsidR="00812A75">
        <w:rPr>
          <w:rFonts w:ascii="Calibri" w:hAnsi="Calibri" w:cs="Calibri"/>
        </w:rPr>
        <w:t xml:space="preserve"> </w:t>
      </w:r>
      <w:r w:rsidRPr="0054603C">
        <w:rPr>
          <w:rFonts w:ascii="Calibri" w:hAnsi="Calibri" w:cs="Calibri"/>
        </w:rPr>
        <w:t>424</w:t>
      </w:r>
      <w:r w:rsidRPr="0054603C" w:rsidR="00812A75">
        <w:rPr>
          <w:rFonts w:ascii="Calibri" w:hAnsi="Calibri" w:cs="Calibri"/>
        </w:rPr>
        <w:tab/>
      </w:r>
      <w:r w:rsidRPr="0054603C" w:rsidR="00812A75">
        <w:rPr>
          <w:rFonts w:ascii="Calibri" w:hAnsi="Calibri" w:cs="Calibri"/>
        </w:rPr>
        <w:tab/>
        <w:t>Geestelijke gezondheidszorg</w:t>
      </w:r>
    </w:p>
    <w:p w:rsidRPr="0054603C" w:rsidR="00812A75" w:rsidP="00812A75" w:rsidRDefault="00BF7729" w14:paraId="4F078A56" w14:textId="1735EC6F">
      <w:pPr>
        <w:ind w:left="1416" w:hanging="1416"/>
        <w:rPr>
          <w:rFonts w:ascii="Calibri" w:hAnsi="Calibri" w:cs="Calibri"/>
        </w:rPr>
      </w:pPr>
      <w:r w:rsidRPr="0054603C">
        <w:rPr>
          <w:rFonts w:ascii="Calibri" w:hAnsi="Calibri" w:cs="Calibri"/>
        </w:rPr>
        <w:t xml:space="preserve">Nr. </w:t>
      </w:r>
      <w:r w:rsidRPr="0054603C" w:rsidR="00C449D6">
        <w:rPr>
          <w:rFonts w:ascii="Calibri" w:hAnsi="Calibri" w:cs="Calibri"/>
        </w:rPr>
        <w:t>770</w:t>
      </w:r>
      <w:r w:rsidRPr="0054603C" w:rsidR="00812A75">
        <w:rPr>
          <w:rFonts w:ascii="Calibri" w:hAnsi="Calibri" w:cs="Calibri"/>
        </w:rPr>
        <w:tab/>
        <w:t>Brief van de staatssecretaris van Volksgezondheid, Welzijn en Sport</w:t>
      </w:r>
    </w:p>
    <w:p w:rsidRPr="0054603C" w:rsidR="00C449D6" w:rsidP="00C449D6" w:rsidRDefault="00812A75" w14:paraId="634CE8A2" w14:textId="72379BFE">
      <w:pPr>
        <w:rPr>
          <w:rFonts w:ascii="Calibri" w:hAnsi="Calibri" w:cs="Calibri"/>
        </w:rPr>
      </w:pPr>
      <w:r w:rsidRPr="0054603C">
        <w:rPr>
          <w:rFonts w:ascii="Calibri" w:hAnsi="Calibri" w:cs="Calibri"/>
        </w:rPr>
        <w:t>Aan de Voorzitter van de Tweede Kamer der Staten-Generaal</w:t>
      </w:r>
    </w:p>
    <w:p w:rsidRPr="0054603C" w:rsidR="00812A75" w:rsidP="00C449D6" w:rsidRDefault="00812A75" w14:paraId="6FCAAC95" w14:textId="78990D33">
      <w:pPr>
        <w:rPr>
          <w:rFonts w:ascii="Calibri" w:hAnsi="Calibri" w:cs="Calibri"/>
        </w:rPr>
      </w:pPr>
      <w:r w:rsidRPr="0054603C">
        <w:rPr>
          <w:rFonts w:ascii="Calibri" w:hAnsi="Calibri" w:cs="Calibri"/>
        </w:rPr>
        <w:t>Den Haag, 17 oktober 2025</w:t>
      </w:r>
    </w:p>
    <w:p w:rsidRPr="0054603C" w:rsidR="00C449D6" w:rsidP="00C449D6" w:rsidRDefault="00C449D6" w14:paraId="52643095" w14:textId="77777777">
      <w:pPr>
        <w:rPr>
          <w:rFonts w:ascii="Calibri" w:hAnsi="Calibri" w:cs="Calibri"/>
        </w:rPr>
      </w:pPr>
    </w:p>
    <w:p w:rsidRPr="0054603C" w:rsidR="00C449D6" w:rsidP="00C449D6" w:rsidRDefault="00C449D6" w14:paraId="5C53AB21" w14:textId="1885719C">
      <w:pPr>
        <w:rPr>
          <w:rFonts w:ascii="Calibri" w:hAnsi="Calibri" w:cs="Calibri"/>
        </w:rPr>
      </w:pPr>
      <w:r w:rsidRPr="0054603C">
        <w:rPr>
          <w:rFonts w:ascii="Calibri" w:hAnsi="Calibri" w:cs="Calibri"/>
        </w:rPr>
        <w:t>Met deze brief ontvangt u het rapport van de Raad voor Volksgezondheid en Samenleving “Op de rem; voorbij de hypernerveuze samenleving” dat op 29 september 2025 is gepubliceerd en aan mij is aangeboden.</w:t>
      </w:r>
    </w:p>
    <w:p w:rsidRPr="0054603C" w:rsidR="00C449D6" w:rsidP="00C449D6" w:rsidRDefault="00C449D6" w14:paraId="10D9086D" w14:textId="77777777">
      <w:pPr>
        <w:rPr>
          <w:rFonts w:ascii="Calibri" w:hAnsi="Calibri" w:cs="Calibri"/>
        </w:rPr>
      </w:pPr>
    </w:p>
    <w:p w:rsidRPr="0054603C" w:rsidR="00C449D6" w:rsidP="00C449D6" w:rsidRDefault="00C449D6" w14:paraId="7125059A" w14:textId="77777777">
      <w:pPr>
        <w:rPr>
          <w:rFonts w:ascii="Calibri" w:hAnsi="Calibri" w:cs="Calibri"/>
        </w:rPr>
      </w:pPr>
      <w:r w:rsidRPr="0054603C">
        <w:rPr>
          <w:rFonts w:ascii="Calibri" w:hAnsi="Calibri" w:cs="Calibri"/>
        </w:rPr>
        <w:t>De reactie op dit advies laat ik over aan een nieuw kabinet en kan om die reden niet binnen de gebruikelijke termijn aan uw Kamer worden toegezonden.</w:t>
      </w:r>
    </w:p>
    <w:p w:rsidRPr="0054603C" w:rsidR="0054603C" w:rsidP="00C449D6" w:rsidRDefault="0054603C" w14:paraId="1AF152E3" w14:textId="77777777">
      <w:pPr>
        <w:rPr>
          <w:rFonts w:ascii="Calibri" w:hAnsi="Calibri" w:cs="Calibri"/>
        </w:rPr>
      </w:pPr>
    </w:p>
    <w:p w:rsidRPr="0054603C" w:rsidR="00812A75" w:rsidP="0054603C" w:rsidRDefault="00812A75" w14:paraId="01B27BCF" w14:textId="3A4D9175">
      <w:pPr>
        <w:pStyle w:val="Geenafstand"/>
        <w:rPr>
          <w:rFonts w:ascii="Calibri" w:hAnsi="Calibri" w:cs="Calibri"/>
        </w:rPr>
      </w:pPr>
      <w:r w:rsidRPr="0054603C">
        <w:rPr>
          <w:rFonts w:ascii="Calibri" w:hAnsi="Calibri" w:cs="Calibri"/>
        </w:rPr>
        <w:t>De staatssecretaris van Volksgezondheid, Welzijn en Sport</w:t>
      </w:r>
      <w:r w:rsidRPr="0054603C" w:rsidR="0054603C">
        <w:rPr>
          <w:rFonts w:ascii="Calibri" w:hAnsi="Calibri" w:cs="Calibri"/>
        </w:rPr>
        <w:t>,</w:t>
      </w:r>
    </w:p>
    <w:p w:rsidRPr="0054603C" w:rsidR="00C449D6" w:rsidP="0054603C" w:rsidRDefault="00C449D6" w14:paraId="229D2D4B" w14:textId="3D9CF702">
      <w:pPr>
        <w:pStyle w:val="Geenafstand"/>
        <w:rPr>
          <w:rFonts w:ascii="Calibri" w:hAnsi="Calibri" w:cs="Calibri"/>
        </w:rPr>
      </w:pPr>
      <w:r w:rsidRPr="0054603C">
        <w:rPr>
          <w:rFonts w:ascii="Calibri" w:hAnsi="Calibri" w:cs="Calibri"/>
        </w:rPr>
        <w:t>J</w:t>
      </w:r>
      <w:r w:rsidRPr="0054603C" w:rsidR="00812A75">
        <w:rPr>
          <w:rFonts w:ascii="Calibri" w:hAnsi="Calibri" w:cs="Calibri"/>
        </w:rPr>
        <w:t>.</w:t>
      </w:r>
      <w:r w:rsidRPr="0054603C">
        <w:rPr>
          <w:rFonts w:ascii="Calibri" w:hAnsi="Calibri" w:cs="Calibri"/>
        </w:rPr>
        <w:t>Z.C.M. Tielen</w:t>
      </w:r>
    </w:p>
    <w:p w:rsidRPr="0054603C" w:rsidR="00E6311E" w:rsidRDefault="00E6311E" w14:paraId="1FF642EC" w14:textId="77777777">
      <w:pPr>
        <w:rPr>
          <w:rFonts w:ascii="Calibri" w:hAnsi="Calibri" w:cs="Calibri"/>
        </w:rPr>
      </w:pPr>
    </w:p>
    <w:sectPr w:rsidRPr="0054603C" w:rsidR="00E6311E" w:rsidSect="00C449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08E3" w14:textId="77777777" w:rsidR="00C449D6" w:rsidRDefault="00C449D6" w:rsidP="00C449D6">
      <w:pPr>
        <w:spacing w:after="0" w:line="240" w:lineRule="auto"/>
      </w:pPr>
      <w:r>
        <w:separator/>
      </w:r>
    </w:p>
  </w:endnote>
  <w:endnote w:type="continuationSeparator" w:id="0">
    <w:p w14:paraId="66B03815" w14:textId="77777777" w:rsidR="00C449D6" w:rsidRDefault="00C449D6" w:rsidP="00C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BD7D" w14:textId="77777777" w:rsidR="00C449D6" w:rsidRPr="00C449D6" w:rsidRDefault="00C449D6" w:rsidP="00C449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E9A3" w14:textId="77777777" w:rsidR="00C449D6" w:rsidRPr="00C449D6" w:rsidRDefault="00C449D6" w:rsidP="00C449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EEBC" w14:textId="77777777" w:rsidR="00C449D6" w:rsidRPr="00C449D6" w:rsidRDefault="00C449D6" w:rsidP="00C449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2DA3" w14:textId="77777777" w:rsidR="00C449D6" w:rsidRDefault="00C449D6" w:rsidP="00C449D6">
      <w:pPr>
        <w:spacing w:after="0" w:line="240" w:lineRule="auto"/>
      </w:pPr>
      <w:r>
        <w:separator/>
      </w:r>
    </w:p>
  </w:footnote>
  <w:footnote w:type="continuationSeparator" w:id="0">
    <w:p w14:paraId="0191B6CA" w14:textId="77777777" w:rsidR="00C449D6" w:rsidRDefault="00C449D6" w:rsidP="00C4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E081" w14:textId="77777777" w:rsidR="00C449D6" w:rsidRPr="00C449D6" w:rsidRDefault="00C449D6" w:rsidP="00C449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7D1D" w14:textId="77777777" w:rsidR="00C449D6" w:rsidRPr="00C449D6" w:rsidRDefault="00C449D6" w:rsidP="00C449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36CB" w14:textId="77777777" w:rsidR="00C449D6" w:rsidRPr="00C449D6" w:rsidRDefault="00C449D6" w:rsidP="00C449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D6"/>
    <w:rsid w:val="0025703A"/>
    <w:rsid w:val="00284596"/>
    <w:rsid w:val="00445415"/>
    <w:rsid w:val="0054603C"/>
    <w:rsid w:val="00812A75"/>
    <w:rsid w:val="00BF7729"/>
    <w:rsid w:val="00C449D6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B9F3F"/>
  <w15:chartTrackingRefBased/>
  <w15:docId w15:val="{7402FEB6-C1DB-4E34-B4AF-CA1B2AD1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4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4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4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4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4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4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4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4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4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4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4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4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49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49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49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49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49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49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4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4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4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4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4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49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49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49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4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49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49D6"/>
    <w:rPr>
      <w:b/>
      <w:bCs/>
      <w:smallCaps/>
      <w:color w:val="0F4761" w:themeColor="accent1" w:themeShade="BF"/>
      <w:spacing w:val="5"/>
    </w:rPr>
  </w:style>
  <w:style w:type="paragraph" w:customStyle="1" w:styleId="Huisstijl-Slotzin">
    <w:name w:val="Huisstijl - Slotzin"/>
    <w:basedOn w:val="Standaard"/>
    <w:next w:val="Standaard"/>
    <w:rsid w:val="00C449D6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449D6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449D6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4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49D6"/>
  </w:style>
  <w:style w:type="paragraph" w:styleId="Geenafstand">
    <w:name w:val="No Spacing"/>
    <w:uiPriority w:val="1"/>
    <w:qFormat/>
    <w:rsid w:val="00546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2025-10-20T13:30:00.0000000Z</dcterms:created>
  <dcterms:modified xsi:type="dcterms:W3CDTF">2025-10-20T13:30:00.0000000Z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