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097" w:rsidR="00726E9E" w:rsidRDefault="00C47788" w14:paraId="21A5BED2" w14:textId="1F8FBA9C">
      <w:pPr>
        <w:rPr>
          <w:rFonts w:ascii="Calibri" w:hAnsi="Calibri" w:cs="Calibri"/>
        </w:rPr>
      </w:pPr>
      <w:r w:rsidRPr="00BE4097">
        <w:rPr>
          <w:rFonts w:ascii="Calibri" w:hAnsi="Calibri" w:cs="Calibri"/>
        </w:rPr>
        <w:t>23</w:t>
      </w:r>
      <w:r w:rsidRPr="00BE4097" w:rsidR="00BE4097">
        <w:rPr>
          <w:rFonts w:ascii="Calibri" w:hAnsi="Calibri" w:cs="Calibri"/>
        </w:rPr>
        <w:t xml:space="preserve"> </w:t>
      </w:r>
      <w:r w:rsidRPr="00BE4097">
        <w:rPr>
          <w:rFonts w:ascii="Calibri" w:hAnsi="Calibri" w:cs="Calibri"/>
        </w:rPr>
        <w:t>645</w:t>
      </w:r>
      <w:r w:rsidRPr="00BE4097" w:rsidR="00726E9E">
        <w:rPr>
          <w:rFonts w:ascii="Calibri" w:hAnsi="Calibri" w:cs="Calibri"/>
        </w:rPr>
        <w:tab/>
      </w:r>
      <w:r w:rsidRPr="00BE4097" w:rsidR="00726E9E">
        <w:rPr>
          <w:rFonts w:ascii="Calibri" w:hAnsi="Calibri" w:cs="Calibri"/>
        </w:rPr>
        <w:tab/>
        <w:t>Openbaar vervoer</w:t>
      </w:r>
    </w:p>
    <w:p w:rsidRPr="00BE4097" w:rsidR="00BE4097" w:rsidRDefault="00C47788" w14:paraId="210414A4" w14:textId="7D0E102E">
      <w:pPr>
        <w:rPr>
          <w:rFonts w:ascii="Calibri" w:hAnsi="Calibri" w:cs="Calibri"/>
        </w:rPr>
      </w:pPr>
      <w:r w:rsidRPr="00BE4097">
        <w:rPr>
          <w:rFonts w:ascii="Calibri" w:hAnsi="Calibri" w:cs="Calibri"/>
        </w:rPr>
        <w:t>29</w:t>
      </w:r>
      <w:r w:rsidRPr="00BE4097" w:rsidR="00BE4097">
        <w:rPr>
          <w:rFonts w:ascii="Calibri" w:hAnsi="Calibri" w:cs="Calibri"/>
        </w:rPr>
        <w:t xml:space="preserve"> </w:t>
      </w:r>
      <w:r w:rsidRPr="00BE4097">
        <w:rPr>
          <w:rFonts w:ascii="Calibri" w:hAnsi="Calibri" w:cs="Calibri"/>
        </w:rPr>
        <w:t>628</w:t>
      </w:r>
      <w:r w:rsidRPr="00BE4097" w:rsidR="00BE4097">
        <w:rPr>
          <w:rFonts w:ascii="Calibri" w:hAnsi="Calibri" w:cs="Calibri"/>
        </w:rPr>
        <w:tab/>
      </w:r>
      <w:r w:rsidRPr="00BE4097" w:rsidR="00BE4097">
        <w:rPr>
          <w:rFonts w:ascii="Calibri" w:hAnsi="Calibri" w:cs="Calibri"/>
        </w:rPr>
        <w:tab/>
        <w:t>Politie</w:t>
      </w:r>
    </w:p>
    <w:p w:rsidRPr="00BE4097" w:rsidR="00BE4097" w:rsidRDefault="00C47788" w14:paraId="254C790A" w14:textId="0BBA16EC">
      <w:pPr>
        <w:rPr>
          <w:rFonts w:ascii="Calibri" w:hAnsi="Calibri" w:cs="Calibri"/>
        </w:rPr>
      </w:pPr>
      <w:r w:rsidRPr="00BE4097">
        <w:rPr>
          <w:rFonts w:ascii="Calibri" w:hAnsi="Calibri" w:cs="Calibri"/>
        </w:rPr>
        <w:t>28</w:t>
      </w:r>
      <w:r w:rsidRPr="00BE4097" w:rsidR="00BE4097">
        <w:rPr>
          <w:rFonts w:ascii="Calibri" w:hAnsi="Calibri" w:cs="Calibri"/>
        </w:rPr>
        <w:t xml:space="preserve"> </w:t>
      </w:r>
      <w:r w:rsidRPr="00BE4097">
        <w:rPr>
          <w:rFonts w:ascii="Calibri" w:hAnsi="Calibri" w:cs="Calibri"/>
        </w:rPr>
        <w:t>642</w:t>
      </w:r>
      <w:r w:rsidRPr="00BE4097" w:rsidR="00BE4097">
        <w:rPr>
          <w:rFonts w:ascii="Calibri" w:hAnsi="Calibri" w:cs="Calibri"/>
        </w:rPr>
        <w:tab/>
      </w:r>
      <w:r w:rsidRPr="00BE4097" w:rsidR="00BE4097">
        <w:rPr>
          <w:rFonts w:ascii="Calibri" w:hAnsi="Calibri" w:cs="Calibri"/>
        </w:rPr>
        <w:tab/>
        <w:t>Sociale veiligheid openbaar vervoer</w:t>
      </w:r>
    </w:p>
    <w:p w:rsidRPr="00BE4097" w:rsidR="00726E9E" w:rsidP="004474D9" w:rsidRDefault="00726E9E" w14:paraId="60B42527" w14:textId="653E759F">
      <w:pPr>
        <w:rPr>
          <w:rFonts w:ascii="Calibri" w:hAnsi="Calibri" w:cs="Calibri"/>
          <w:color w:val="000000"/>
        </w:rPr>
      </w:pPr>
      <w:r w:rsidRPr="00BE4097">
        <w:rPr>
          <w:rFonts w:ascii="Calibri" w:hAnsi="Calibri" w:cs="Calibri"/>
        </w:rPr>
        <w:t>Nr. 872</w:t>
      </w:r>
      <w:r w:rsidRPr="00BE4097">
        <w:rPr>
          <w:rFonts w:ascii="Calibri" w:hAnsi="Calibri" w:cs="Calibri"/>
        </w:rPr>
        <w:tab/>
      </w:r>
      <w:r w:rsidRPr="00BE4097">
        <w:rPr>
          <w:rFonts w:ascii="Calibri" w:hAnsi="Calibri" w:cs="Calibri"/>
        </w:rPr>
        <w:tab/>
        <w:t>Brief van de staatssecretaris van Infrastructuur en Waterstaat</w:t>
      </w:r>
    </w:p>
    <w:p w:rsidRPr="00BE4097" w:rsidR="00726E9E" w:rsidP="00BE4097" w:rsidRDefault="00726E9E" w14:paraId="305986C4" w14:textId="77777777">
      <w:pPr>
        <w:pStyle w:val="Geenafstand"/>
        <w:spacing w:after="160" w:line="276" w:lineRule="auto"/>
        <w:rPr>
          <w:rFonts w:ascii="Calibri" w:hAnsi="Calibri" w:cs="Calibri"/>
          <w:sz w:val="22"/>
          <w:szCs w:val="22"/>
        </w:rPr>
      </w:pPr>
      <w:r w:rsidRPr="00BE4097">
        <w:rPr>
          <w:rFonts w:ascii="Calibri" w:hAnsi="Calibri" w:cs="Calibri"/>
          <w:sz w:val="22"/>
          <w:szCs w:val="22"/>
        </w:rPr>
        <w:t>Aan de Voorzitter van de Tweede Kamer der Staten-Generaal</w:t>
      </w:r>
    </w:p>
    <w:p w:rsidR="00BE4097" w:rsidP="00BE4097" w:rsidRDefault="00726E9E" w14:paraId="7591E73A" w14:textId="77777777">
      <w:pPr>
        <w:pStyle w:val="Geenafstand"/>
        <w:spacing w:after="160" w:line="276" w:lineRule="auto"/>
        <w:rPr>
          <w:rFonts w:ascii="Calibri" w:hAnsi="Calibri" w:cs="Calibri"/>
          <w:sz w:val="22"/>
          <w:szCs w:val="22"/>
        </w:rPr>
      </w:pPr>
      <w:r w:rsidRPr="00BE4097">
        <w:rPr>
          <w:rFonts w:ascii="Calibri" w:hAnsi="Calibri" w:cs="Calibri"/>
          <w:sz w:val="22"/>
          <w:szCs w:val="22"/>
        </w:rPr>
        <w:t>Den Haag, 27 oktober 2025</w:t>
      </w:r>
    </w:p>
    <w:p w:rsidRPr="00BE4097" w:rsidR="00C47788" w:rsidP="00BE4097" w:rsidRDefault="00726E9E" w14:paraId="5D0AC119" w14:textId="79607FDF">
      <w:pPr>
        <w:pStyle w:val="Geenafstand"/>
        <w:spacing w:after="160" w:line="276" w:lineRule="auto"/>
        <w:rPr>
          <w:rFonts w:ascii="Calibri" w:hAnsi="Calibri" w:cs="Calibri"/>
          <w:sz w:val="22"/>
          <w:szCs w:val="22"/>
        </w:rPr>
      </w:pPr>
      <w:r w:rsidRPr="00BE4097">
        <w:rPr>
          <w:rFonts w:ascii="Calibri" w:hAnsi="Calibri" w:cs="Calibri"/>
          <w:sz w:val="22"/>
          <w:szCs w:val="22"/>
        </w:rPr>
        <w:br/>
      </w:r>
      <w:r w:rsidRPr="00BE4097" w:rsidR="00C47788">
        <w:rPr>
          <w:rFonts w:ascii="Calibri" w:hAnsi="Calibri" w:cs="Calibri"/>
          <w:sz w:val="22"/>
          <w:szCs w:val="22"/>
        </w:rPr>
        <w:t>9 januari 2025 is het rapport ‘Handhaven in het Openbaar Vervoer’ van OV-NL gepubliceerd. In dit rapport wordt onder andere aanbevolen om de informatievoorziening aan ov-boa’s te verbeteren, zodat zij zelfstandiger kunnen vaststellen wie zij staande houden. Specifiek wordt geadviseerd om toegang tot het rijbewijzenregister, de strafrechtsketendatabank en de Basisvoorziening Vreemdelingen te regelen. U bent op 18 juli 2025 geïnformeerd over de wijze waarop de ministeries van IenW en JenV de aanbevelingen willen uitwerken teneinde de informatiepositie van de ov-boa’s te verstevigen. In deze brief informeer ik de Kamer over de stand van zaken rondom de informatievoorziening aan boa’s.</w:t>
      </w:r>
    </w:p>
    <w:p w:rsidRPr="00BE4097" w:rsidR="00C47788" w:rsidP="00C47788" w:rsidRDefault="00C47788" w14:paraId="009ED266" w14:textId="77777777">
      <w:pPr>
        <w:pStyle w:val="Geenafstand"/>
        <w:spacing w:line="276" w:lineRule="auto"/>
        <w:rPr>
          <w:rFonts w:ascii="Calibri" w:hAnsi="Calibri" w:cs="Calibri"/>
          <w:sz w:val="22"/>
          <w:szCs w:val="22"/>
        </w:rPr>
      </w:pPr>
    </w:p>
    <w:p w:rsidRPr="00BE4097" w:rsidR="00C47788" w:rsidP="00C47788" w:rsidRDefault="00C47788" w14:paraId="67FA3F43" w14:textId="77777777">
      <w:pPr>
        <w:pStyle w:val="Geenafstand"/>
        <w:spacing w:line="276" w:lineRule="auto"/>
        <w:rPr>
          <w:rFonts w:ascii="Calibri" w:hAnsi="Calibri" w:cs="Calibri"/>
          <w:sz w:val="22"/>
          <w:szCs w:val="22"/>
        </w:rPr>
      </w:pPr>
      <w:r w:rsidRPr="00BE4097">
        <w:rPr>
          <w:rFonts w:ascii="Calibri" w:hAnsi="Calibri" w:cs="Calibri"/>
          <w:sz w:val="22"/>
          <w:szCs w:val="22"/>
        </w:rPr>
        <w:t>Het veiliger maken van reizen én werken in het openbaar vervoer (ov) heeft voor mij topprioriteit. In gesprekken met meerdere boa’s is naar voren gekomen dat de beperkte mogelijkheden om de identiteit van personen vast te stellen als zeer frustrerend wordt ervaren. Zij verdienen steun bij de uitvoering van hun belangrijke en vaak moeilijke werk. Vanaf medio 2026 krijgen ov-boa’s toegang tot het rijbewijzenregister. De Kamer is daarover reeds geïnformeerd.</w:t>
      </w:r>
      <w:r w:rsidRPr="00BE4097">
        <w:rPr>
          <w:rStyle w:val="Voetnootmarkering"/>
          <w:rFonts w:ascii="Calibri" w:hAnsi="Calibri" w:cs="Calibri"/>
          <w:sz w:val="22"/>
          <w:szCs w:val="22"/>
        </w:rPr>
        <w:footnoteReference w:id="1"/>
      </w:r>
    </w:p>
    <w:p w:rsidRPr="00BE4097" w:rsidR="00C47788" w:rsidP="00C47788" w:rsidRDefault="00C47788" w14:paraId="0659CDA1" w14:textId="77777777">
      <w:pPr>
        <w:pStyle w:val="Geenafstand"/>
        <w:spacing w:line="276" w:lineRule="auto"/>
        <w:rPr>
          <w:rFonts w:ascii="Calibri" w:hAnsi="Calibri" w:cs="Calibri"/>
          <w:sz w:val="22"/>
          <w:szCs w:val="22"/>
        </w:rPr>
      </w:pPr>
    </w:p>
    <w:p w:rsidRPr="00BE4097" w:rsidR="00C47788" w:rsidP="00C47788" w:rsidRDefault="00C47788" w14:paraId="3E3241BA" w14:textId="77777777">
      <w:pPr>
        <w:pStyle w:val="Geenafstand"/>
        <w:spacing w:line="276" w:lineRule="auto"/>
        <w:rPr>
          <w:rFonts w:ascii="Calibri" w:hAnsi="Calibri" w:cs="Calibri"/>
          <w:sz w:val="22"/>
          <w:szCs w:val="22"/>
        </w:rPr>
      </w:pPr>
      <w:r w:rsidRPr="00BE4097">
        <w:rPr>
          <w:rFonts w:ascii="Calibri" w:hAnsi="Calibri" w:cs="Calibri"/>
          <w:sz w:val="22"/>
          <w:szCs w:val="22"/>
        </w:rPr>
        <w:t>Daarnaast werken het ministerie van Infrastructuur en Waterstaat en het ministerie van Justitie en Veiligheid aan de brede juridische borging van de werkwijze die wordt ingezet binnen de pilot tussen het RTIC van de politie en de RET en de pilot tussen de NS en de Eenheid Landelijke Expertise en Operatie van de politie. Deze pilots laten zien dat betere informatievoorziening niet alleen bijdraagt aan de professionele inzet van boa’s, maar ook leidt tot een betere samenwerking tussen boa’s en politie. De Kamer wordt eind 2025 geïnformeerd over de volgende stappen.</w:t>
      </w:r>
    </w:p>
    <w:p w:rsidRPr="00BE4097" w:rsidR="00C47788" w:rsidP="00C47788" w:rsidRDefault="00C47788" w14:paraId="291044CE" w14:textId="77777777">
      <w:pPr>
        <w:pStyle w:val="Geenafstand"/>
        <w:spacing w:line="276" w:lineRule="auto"/>
        <w:rPr>
          <w:rFonts w:ascii="Calibri" w:hAnsi="Calibri" w:cs="Calibri"/>
          <w:sz w:val="22"/>
          <w:szCs w:val="22"/>
        </w:rPr>
      </w:pPr>
    </w:p>
    <w:p w:rsidRPr="00BE4097" w:rsidR="00C47788" w:rsidP="00C47788" w:rsidRDefault="00C47788" w14:paraId="702C4A35" w14:textId="77777777">
      <w:pPr>
        <w:pStyle w:val="Geenafstand"/>
        <w:spacing w:line="276" w:lineRule="auto"/>
        <w:rPr>
          <w:rFonts w:ascii="Calibri" w:hAnsi="Calibri" w:cs="Calibri"/>
          <w:sz w:val="22"/>
          <w:szCs w:val="22"/>
        </w:rPr>
      </w:pPr>
      <w:r w:rsidRPr="00BE4097">
        <w:rPr>
          <w:rFonts w:ascii="Calibri" w:hAnsi="Calibri" w:cs="Calibri"/>
          <w:sz w:val="22"/>
          <w:szCs w:val="22"/>
        </w:rPr>
        <w:t xml:space="preserve">Ten slotte kan ik de Kamer ook melden dat ik met de minister voor Asiel en Migratie ook werk aan het beter kunnen innen van boetes van asielzoekers. Cijfers van bijvoorbeeld Arriva laten zien dat het kunnen innen van boetes van zwartrijdende asielzoekers nu vaak niet mogelijk is omdat identificatie door ov-boa’s niet mogelijk </w:t>
      </w:r>
      <w:r w:rsidRPr="00BE4097">
        <w:rPr>
          <w:rFonts w:ascii="Calibri" w:hAnsi="Calibri" w:cs="Calibri"/>
          <w:sz w:val="22"/>
          <w:szCs w:val="22"/>
        </w:rPr>
        <w:lastRenderedPageBreak/>
        <w:t>is.</w:t>
      </w:r>
      <w:r w:rsidRPr="00BE4097">
        <w:rPr>
          <w:rStyle w:val="Voetnootmarkering"/>
          <w:rFonts w:ascii="Calibri" w:hAnsi="Calibri" w:cs="Calibri"/>
          <w:sz w:val="22"/>
          <w:szCs w:val="22"/>
        </w:rPr>
        <w:footnoteReference w:id="2"/>
      </w:r>
      <w:r w:rsidRPr="00BE4097">
        <w:rPr>
          <w:rFonts w:ascii="Calibri" w:hAnsi="Calibri" w:cs="Calibri"/>
          <w:sz w:val="22"/>
          <w:szCs w:val="22"/>
        </w:rPr>
        <w:t xml:space="preserve"> Het kan niet zo zijn dat iemand zich herhaaldelijk onttrekt aan betaling zonder dat daar consequenties aan verbonden zijn. Dit is zeer onwenselijk gedrag van eenieder, ongeacht diens afkomst of verblijfsrechtelijke status. Het ministerie van Asiel en Migratie wil mogelijk maken dat gegevens over de vreemdeling ook beschikbaar komt voor de boa. De wijze waarop en de juridische verankering wordt op dit moment onderzocht. De Kamer wordt daarover eind 2025 nader geïnformeerd.</w:t>
      </w:r>
    </w:p>
    <w:p w:rsidRPr="00BE4097" w:rsidR="00C47788" w:rsidP="00C47788" w:rsidRDefault="00C47788" w14:paraId="6E27B602" w14:textId="77777777">
      <w:pPr>
        <w:pStyle w:val="WitregelW1bodytekst"/>
        <w:rPr>
          <w:rFonts w:ascii="Calibri" w:hAnsi="Calibri" w:cs="Calibri"/>
          <w:sz w:val="22"/>
          <w:szCs w:val="22"/>
        </w:rPr>
      </w:pPr>
    </w:p>
    <w:p w:rsidRPr="00BE4097" w:rsidR="00BE4097" w:rsidP="00BE4097" w:rsidRDefault="00BE4097" w14:paraId="7974B80D" w14:textId="4974C396">
      <w:pPr>
        <w:pStyle w:val="Geenafstand"/>
        <w:rPr>
          <w:rFonts w:ascii="Calibri" w:hAnsi="Calibri" w:cs="Calibri"/>
          <w:color w:val="000000"/>
          <w:sz w:val="22"/>
          <w:szCs w:val="22"/>
        </w:rPr>
      </w:pPr>
      <w:r w:rsidRPr="00BE4097">
        <w:rPr>
          <w:rFonts w:ascii="Calibri" w:hAnsi="Calibri" w:cs="Calibri"/>
          <w:sz w:val="22"/>
          <w:szCs w:val="22"/>
        </w:rPr>
        <w:t>De staatssecretaris van Infrastructuur en Waterstaat,</w:t>
      </w:r>
    </w:p>
    <w:p w:rsidRPr="00BE4097" w:rsidR="00C47788" w:rsidP="00BE4097" w:rsidRDefault="00C47788" w14:paraId="4CED2E99" w14:textId="3CBF811E">
      <w:pPr>
        <w:pStyle w:val="Geenafstand"/>
        <w:rPr>
          <w:rFonts w:ascii="Calibri" w:hAnsi="Calibri" w:cs="Calibri"/>
          <w:sz w:val="22"/>
          <w:szCs w:val="22"/>
        </w:rPr>
      </w:pPr>
      <w:r w:rsidRPr="00BE4097">
        <w:rPr>
          <w:rFonts w:ascii="Calibri" w:hAnsi="Calibri" w:cs="Calibri"/>
          <w:sz w:val="22"/>
          <w:szCs w:val="22"/>
        </w:rPr>
        <w:t>A.A. Aartsen</w:t>
      </w:r>
    </w:p>
    <w:p w:rsidRPr="00BE4097" w:rsidR="00F80165" w:rsidRDefault="00F80165" w14:paraId="1DDD691E" w14:textId="77777777">
      <w:pPr>
        <w:rPr>
          <w:rFonts w:ascii="Calibri" w:hAnsi="Calibri" w:cs="Calibri"/>
        </w:rPr>
      </w:pPr>
    </w:p>
    <w:sectPr w:rsidRPr="00BE4097" w:rsidR="00F80165" w:rsidSect="00BC52A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01E3" w14:textId="77777777" w:rsidR="00C47788" w:rsidRDefault="00C47788" w:rsidP="00C47788">
      <w:pPr>
        <w:spacing w:after="0" w:line="240" w:lineRule="auto"/>
      </w:pPr>
      <w:r>
        <w:separator/>
      </w:r>
    </w:p>
  </w:endnote>
  <w:endnote w:type="continuationSeparator" w:id="0">
    <w:p w14:paraId="4F50B4C7" w14:textId="77777777" w:rsidR="00C47788" w:rsidRDefault="00C47788" w:rsidP="00C4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92D" w14:textId="77777777" w:rsidR="00C47788" w:rsidRPr="00C47788" w:rsidRDefault="00C47788" w:rsidP="00C47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F0C3" w14:textId="77777777" w:rsidR="00C47788" w:rsidRPr="00C47788" w:rsidRDefault="00C47788" w:rsidP="00C477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1CF" w14:textId="77777777" w:rsidR="00C47788" w:rsidRPr="00C47788" w:rsidRDefault="00C47788" w:rsidP="00C47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C9EE" w14:textId="77777777" w:rsidR="00C47788" w:rsidRDefault="00C47788" w:rsidP="00C47788">
      <w:pPr>
        <w:spacing w:after="0" w:line="240" w:lineRule="auto"/>
      </w:pPr>
      <w:r>
        <w:separator/>
      </w:r>
    </w:p>
  </w:footnote>
  <w:footnote w:type="continuationSeparator" w:id="0">
    <w:p w14:paraId="37FA2AFE" w14:textId="77777777" w:rsidR="00C47788" w:rsidRDefault="00C47788" w:rsidP="00C47788">
      <w:pPr>
        <w:spacing w:after="0" w:line="240" w:lineRule="auto"/>
      </w:pPr>
      <w:r>
        <w:continuationSeparator/>
      </w:r>
    </w:p>
  </w:footnote>
  <w:footnote w:id="1">
    <w:p w14:paraId="55BFAEE4" w14:textId="1E609E87" w:rsidR="00C47788" w:rsidRPr="004153DC" w:rsidRDefault="00C47788" w:rsidP="00C47788">
      <w:pPr>
        <w:pStyle w:val="Voetnoottekst"/>
        <w:rPr>
          <w:rFonts w:ascii="Calibri" w:hAnsi="Calibri" w:cs="Calibri"/>
        </w:rPr>
      </w:pPr>
      <w:r w:rsidRPr="004153DC">
        <w:rPr>
          <w:rStyle w:val="Voetnootmarkering"/>
          <w:rFonts w:ascii="Calibri" w:hAnsi="Calibri" w:cs="Calibri"/>
        </w:rPr>
        <w:footnoteRef/>
      </w:r>
      <w:r w:rsidRPr="004153DC">
        <w:rPr>
          <w:rFonts w:ascii="Calibri" w:hAnsi="Calibri" w:cs="Calibri"/>
        </w:rPr>
        <w:t xml:space="preserve"> Kamerstuk 23 645, nr. 865</w:t>
      </w:r>
    </w:p>
  </w:footnote>
  <w:footnote w:id="2">
    <w:p w14:paraId="35A53400" w14:textId="36E66A99" w:rsidR="00C47788" w:rsidRPr="004153DC" w:rsidRDefault="00C47788" w:rsidP="00C47788">
      <w:pPr>
        <w:pStyle w:val="Voetnoottekst"/>
        <w:rPr>
          <w:rFonts w:ascii="Calibri" w:hAnsi="Calibri" w:cs="Calibri"/>
        </w:rPr>
      </w:pPr>
      <w:r w:rsidRPr="004153DC">
        <w:rPr>
          <w:rStyle w:val="Voetnootmarkering"/>
          <w:rFonts w:ascii="Calibri" w:hAnsi="Calibri" w:cs="Calibri"/>
        </w:rPr>
        <w:footnoteRef/>
      </w:r>
      <w:r w:rsidRPr="004153DC">
        <w:rPr>
          <w:rFonts w:ascii="Calibri" w:hAnsi="Calibri" w:cs="Calibri"/>
        </w:rPr>
        <w:t xml:space="preserve"> Aanhangsel Handelingen II 2025/26, nr.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820A" w14:textId="77777777" w:rsidR="00C47788" w:rsidRPr="00C47788" w:rsidRDefault="00C47788" w:rsidP="00C47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AFC5" w14:textId="77777777" w:rsidR="00C47788" w:rsidRPr="00C47788" w:rsidRDefault="00C47788" w:rsidP="00C477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E63E" w14:textId="77777777" w:rsidR="00C47788" w:rsidRPr="00C47788" w:rsidRDefault="00C47788" w:rsidP="00C477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88"/>
    <w:rsid w:val="001E767D"/>
    <w:rsid w:val="004153DC"/>
    <w:rsid w:val="00726E9E"/>
    <w:rsid w:val="00BC52AE"/>
    <w:rsid w:val="00BE4097"/>
    <w:rsid w:val="00C47788"/>
    <w:rsid w:val="00D473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5CC3"/>
  <w15:chartTrackingRefBased/>
  <w15:docId w15:val="{8DAE49A8-77F3-439D-A204-40653AA8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7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7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7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7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788"/>
    <w:rPr>
      <w:rFonts w:eastAsiaTheme="majorEastAsia" w:cstheme="majorBidi"/>
      <w:color w:val="272727" w:themeColor="text1" w:themeTint="D8"/>
    </w:rPr>
  </w:style>
  <w:style w:type="paragraph" w:styleId="Titel">
    <w:name w:val="Title"/>
    <w:basedOn w:val="Standaard"/>
    <w:next w:val="Standaard"/>
    <w:link w:val="TitelChar"/>
    <w:uiPriority w:val="10"/>
    <w:qFormat/>
    <w:rsid w:val="00C4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7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788"/>
    <w:rPr>
      <w:i/>
      <w:iCs/>
      <w:color w:val="404040" w:themeColor="text1" w:themeTint="BF"/>
    </w:rPr>
  </w:style>
  <w:style w:type="paragraph" w:styleId="Lijstalinea">
    <w:name w:val="List Paragraph"/>
    <w:basedOn w:val="Standaard"/>
    <w:uiPriority w:val="34"/>
    <w:qFormat/>
    <w:rsid w:val="00C47788"/>
    <w:pPr>
      <w:ind w:left="720"/>
      <w:contextualSpacing/>
    </w:pPr>
  </w:style>
  <w:style w:type="character" w:styleId="Intensievebenadrukking">
    <w:name w:val="Intense Emphasis"/>
    <w:basedOn w:val="Standaardalinea-lettertype"/>
    <w:uiPriority w:val="21"/>
    <w:qFormat/>
    <w:rsid w:val="00C47788"/>
    <w:rPr>
      <w:i/>
      <w:iCs/>
      <w:color w:val="0F4761" w:themeColor="accent1" w:themeShade="BF"/>
    </w:rPr>
  </w:style>
  <w:style w:type="paragraph" w:styleId="Duidelijkcitaat">
    <w:name w:val="Intense Quote"/>
    <w:basedOn w:val="Standaard"/>
    <w:next w:val="Standaard"/>
    <w:link w:val="DuidelijkcitaatChar"/>
    <w:uiPriority w:val="30"/>
    <w:qFormat/>
    <w:rsid w:val="00C4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788"/>
    <w:rPr>
      <w:i/>
      <w:iCs/>
      <w:color w:val="0F4761" w:themeColor="accent1" w:themeShade="BF"/>
    </w:rPr>
  </w:style>
  <w:style w:type="character" w:styleId="Intensieveverwijzing">
    <w:name w:val="Intense Reference"/>
    <w:basedOn w:val="Standaardalinea-lettertype"/>
    <w:uiPriority w:val="32"/>
    <w:qFormat/>
    <w:rsid w:val="00C47788"/>
    <w:rPr>
      <w:b/>
      <w:bCs/>
      <w:smallCaps/>
      <w:color w:val="0F4761" w:themeColor="accent1" w:themeShade="BF"/>
      <w:spacing w:val="5"/>
    </w:rPr>
  </w:style>
  <w:style w:type="paragraph" w:customStyle="1" w:styleId="StandaardCursief">
    <w:name w:val="Standaard Cursief"/>
    <w:basedOn w:val="Standaard"/>
    <w:next w:val="Standaard"/>
    <w:rsid w:val="00C4778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C477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477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77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77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77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47788"/>
    <w:pPr>
      <w:spacing w:after="0" w:line="240" w:lineRule="auto"/>
    </w:pPr>
    <w:rPr>
      <w:sz w:val="24"/>
      <w:szCs w:val="24"/>
    </w:rPr>
  </w:style>
  <w:style w:type="paragraph" w:styleId="Voetnoottekst">
    <w:name w:val="footnote text"/>
    <w:basedOn w:val="Standaard"/>
    <w:link w:val="VoetnoottekstChar"/>
    <w:uiPriority w:val="99"/>
    <w:semiHidden/>
    <w:unhideWhenUsed/>
    <w:rsid w:val="00C477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7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437</ap:Words>
  <ap:Characters>2409</ap:Characters>
  <ap:DocSecurity>0</ap:DocSecurity>
  <ap:Lines>20</ap:Lines>
  <ap:Paragraphs>5</ap:Paragraphs>
  <ap:ScaleCrop>false</ap:ScaleCrop>
  <ap:LinksUpToDate>false</ap:LinksUpToDate>
  <ap:CharactersWithSpaces>2841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2025-10-29T14:27:00.0000000Z</dcterms:created>
  <dcterms:modified xsi:type="dcterms:W3CDTF">2025-10-29T14:27:00.0000000Z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