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A860F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2501F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6DF2B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891E4D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4075698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4699C3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0046A29" w14:textId="77777777"/>
        </w:tc>
      </w:tr>
      <w:tr w:rsidR="00D24C47" w14:paraId="1FEB3A5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29B6E83" w14:textId="77777777"/>
        </w:tc>
      </w:tr>
      <w:tr w:rsidR="00D24C47" w14:paraId="17669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2A99B1" w14:textId="77777777"/>
        </w:tc>
        <w:tc>
          <w:tcPr>
            <w:tcW w:w="7729" w:type="dxa"/>
            <w:gridSpan w:val="2"/>
          </w:tcPr>
          <w:p w:rsidR="00D24C47" w:rsidRDefault="00D24C47" w14:paraId="6356E39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E6F1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F5632" w14:paraId="5595CFB9" w14:textId="2253B305">
            <w:pPr>
              <w:rPr>
                <w:b/>
              </w:rPr>
            </w:pPr>
            <w:r>
              <w:rPr>
                <w:b/>
              </w:rPr>
              <w:t>36 843</w:t>
            </w:r>
          </w:p>
        </w:tc>
        <w:tc>
          <w:tcPr>
            <w:tcW w:w="7729" w:type="dxa"/>
            <w:gridSpan w:val="2"/>
          </w:tcPr>
          <w:p w:rsidRPr="004F5632" w:rsidR="00D24C47" w:rsidP="004F5632" w:rsidRDefault="004F5632" w14:paraId="6F4ED5DA" w14:textId="7DE946A8">
            <w:pPr>
              <w:rPr>
                <w:b/>
                <w:bCs/>
              </w:rPr>
            </w:pPr>
            <w:r w:rsidRPr="004F5632">
              <w:rPr>
                <w:b/>
                <w:bCs/>
                <w:szCs w:val="24"/>
              </w:rPr>
              <w:t>Wijziging van de Arbeidsomstandighedenwet in verband met een nieuwe vergunningplicht bij bepaalde asbestwerkzaamheden ten behoeve van de implementatie van Richtlijn (EU) 2023/2668</w:t>
            </w:r>
          </w:p>
        </w:tc>
      </w:tr>
      <w:tr w:rsidR="00D24C47" w14:paraId="7DAAB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E22F4D" w14:textId="77777777"/>
        </w:tc>
        <w:tc>
          <w:tcPr>
            <w:tcW w:w="7729" w:type="dxa"/>
            <w:gridSpan w:val="2"/>
          </w:tcPr>
          <w:p w:rsidR="00D24C47" w:rsidRDefault="00D24C47" w14:paraId="113D747E" w14:textId="77777777"/>
        </w:tc>
      </w:tr>
      <w:tr w:rsidR="00D24C47" w14:paraId="62DBA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779394" w14:textId="77777777"/>
        </w:tc>
        <w:tc>
          <w:tcPr>
            <w:tcW w:w="7729" w:type="dxa"/>
            <w:gridSpan w:val="2"/>
          </w:tcPr>
          <w:p w:rsidR="00D24C47" w:rsidRDefault="00D24C47" w14:paraId="78655786" w14:textId="77777777"/>
        </w:tc>
      </w:tr>
      <w:tr w:rsidR="00D24C47" w14:paraId="468DA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0E6D6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487BDEA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9D48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674FB9" w14:textId="77777777"/>
        </w:tc>
        <w:tc>
          <w:tcPr>
            <w:tcW w:w="7729" w:type="dxa"/>
            <w:gridSpan w:val="2"/>
          </w:tcPr>
          <w:p w:rsidR="00D24C47" w:rsidRDefault="00D24C47" w14:paraId="4A6A448C" w14:textId="77777777"/>
        </w:tc>
      </w:tr>
      <w:tr w:rsidR="00D24C47" w14:paraId="06357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70227C" w14:textId="77777777"/>
        </w:tc>
        <w:tc>
          <w:tcPr>
            <w:tcW w:w="7729" w:type="dxa"/>
            <w:gridSpan w:val="2"/>
          </w:tcPr>
          <w:p w:rsidR="00D24C47" w:rsidRDefault="00D24C47" w14:paraId="5AE7B5C7" w14:textId="77777777">
            <w:r>
              <w:t>Aan de Tweede Kamer der Staten-Generaal</w:t>
            </w:r>
          </w:p>
        </w:tc>
      </w:tr>
      <w:tr w:rsidR="00D24C47" w14:paraId="550C1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5A63FC" w14:textId="77777777"/>
        </w:tc>
        <w:tc>
          <w:tcPr>
            <w:tcW w:w="7729" w:type="dxa"/>
            <w:gridSpan w:val="2"/>
          </w:tcPr>
          <w:p w:rsidR="00D24C47" w:rsidRDefault="00D24C47" w14:paraId="1FBA9C55" w14:textId="77777777"/>
        </w:tc>
      </w:tr>
      <w:tr w:rsidR="00D24C47" w14:paraId="5DD475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E4FE04" w14:textId="77777777"/>
        </w:tc>
        <w:tc>
          <w:tcPr>
            <w:tcW w:w="7729" w:type="dxa"/>
            <w:gridSpan w:val="2"/>
          </w:tcPr>
          <w:p w:rsidR="00D24C47" w:rsidRDefault="00D24C47" w14:paraId="07F1AF08" w14:textId="77777777"/>
        </w:tc>
      </w:tr>
      <w:tr w:rsidR="00D24C47" w14:paraId="29068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B1BCBE" w14:textId="77777777"/>
        </w:tc>
        <w:tc>
          <w:tcPr>
            <w:tcW w:w="7729" w:type="dxa"/>
            <w:gridSpan w:val="2"/>
          </w:tcPr>
          <w:p w:rsidR="00D24C47" w:rsidP="00827419" w:rsidRDefault="0023695D" w14:paraId="4FA28649" w14:textId="61A4CA5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F5632">
              <w:t>tot w</w:t>
            </w:r>
            <w:r w:rsidRPr="004F5632" w:rsidR="004F5632">
              <w:t>ijziging van de Arbeidsomstandighedenwet in verband met een nieuwe vergunningplicht bij bepaalde asbestwerkzaamheden ten behoeve van de implementatie van Richtlijn (EU) 2023/2668</w:t>
            </w:r>
            <w:r w:rsidR="00827419">
              <w:t>.</w:t>
            </w:r>
          </w:p>
        </w:tc>
      </w:tr>
      <w:tr w:rsidR="00D24C47" w14:paraId="160EF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77C541" w14:textId="77777777"/>
        </w:tc>
        <w:tc>
          <w:tcPr>
            <w:tcW w:w="7729" w:type="dxa"/>
            <w:gridSpan w:val="2"/>
          </w:tcPr>
          <w:p w:rsidR="00D24C47" w:rsidRDefault="00D24C47" w14:paraId="02D73B6A" w14:textId="77777777"/>
        </w:tc>
      </w:tr>
      <w:tr w:rsidR="00D24C47" w14:paraId="3C2A5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C39A4A" w14:textId="77777777"/>
        </w:tc>
        <w:tc>
          <w:tcPr>
            <w:tcW w:w="7729" w:type="dxa"/>
            <w:gridSpan w:val="2"/>
          </w:tcPr>
          <w:p w:rsidR="00D24C47" w:rsidP="0023695D" w:rsidRDefault="00D24C47" w14:paraId="0603002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A727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9AB429" w14:textId="77777777"/>
        </w:tc>
        <w:tc>
          <w:tcPr>
            <w:tcW w:w="7729" w:type="dxa"/>
            <w:gridSpan w:val="2"/>
          </w:tcPr>
          <w:p w:rsidR="00D24C47" w:rsidRDefault="00D24C47" w14:paraId="4FFE50E6" w14:textId="77777777"/>
        </w:tc>
      </w:tr>
      <w:tr w:rsidR="00D24C47" w14:paraId="74B45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426C81" w14:textId="77777777"/>
        </w:tc>
        <w:tc>
          <w:tcPr>
            <w:tcW w:w="7729" w:type="dxa"/>
            <w:gridSpan w:val="2"/>
          </w:tcPr>
          <w:p w:rsidR="00D24C47" w:rsidP="0023695D" w:rsidRDefault="00D24C47" w14:paraId="4349790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BB38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153952" w14:textId="77777777"/>
        </w:tc>
        <w:tc>
          <w:tcPr>
            <w:tcW w:w="7729" w:type="dxa"/>
            <w:gridSpan w:val="2"/>
          </w:tcPr>
          <w:p w:rsidR="00D24C47" w:rsidRDefault="00D24C47" w14:paraId="5A44C7D8" w14:textId="77777777"/>
        </w:tc>
      </w:tr>
      <w:tr w:rsidR="00D24C47" w14:paraId="35957E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53D8C6" w14:textId="77777777"/>
        </w:tc>
        <w:tc>
          <w:tcPr>
            <w:tcW w:w="7729" w:type="dxa"/>
            <w:gridSpan w:val="2"/>
          </w:tcPr>
          <w:p w:rsidR="00D24C47" w:rsidP="00B84DF9" w:rsidRDefault="00CB00B1" w14:paraId="18B01154" w14:textId="50144E6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F5632">
              <w:t>28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3223303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4871" w14:textId="77777777" w:rsidR="004F5632" w:rsidRDefault="004F5632">
      <w:pPr>
        <w:spacing w:line="20" w:lineRule="exact"/>
      </w:pPr>
    </w:p>
  </w:endnote>
  <w:endnote w:type="continuationSeparator" w:id="0">
    <w:p w14:paraId="08A6F59D" w14:textId="77777777" w:rsidR="004F5632" w:rsidRDefault="004F56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B783F2" w14:textId="77777777" w:rsidR="004F5632" w:rsidRDefault="004F56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52D6" w14:textId="77777777" w:rsidR="004F5632" w:rsidRDefault="004F56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B3C8DF" w14:textId="77777777" w:rsidR="004F5632" w:rsidRDefault="004F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4F5632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438CB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DB80"/>
  <w15:docId w15:val="{939D6C3F-ADD0-4C3F-A64A-438FE732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703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2025-10-29T13:38:00.0000000Z</dcterms:created>
  <dcterms:modified xsi:type="dcterms:W3CDTF">2025-10-29T13:40:00.0000000Z</dcterms:modified>
  <dc:description>------------------------</dc:description>
  <dc:subject/>
  <keywords/>
  <version/>
  <category/>
</coreProperties>
</file>