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11F" w:rsidP="006B511F" w:rsidRDefault="006B511F" w14:paraId="77107307" w14:textId="624EB3C9">
      <w:pPr>
        <w:pStyle w:val="Geenafstand"/>
        <w:rPr>
          <w:rStyle w:val="Zwaar"/>
        </w:rPr>
      </w:pPr>
      <w:r>
        <w:rPr>
          <w:rStyle w:val="Zwaar"/>
        </w:rPr>
        <w:t>AH 288</w:t>
      </w:r>
    </w:p>
    <w:p w:rsidR="006B511F" w:rsidP="006B511F" w:rsidRDefault="006B511F" w14:paraId="7E8A0C65" w14:textId="60389DF4">
      <w:pPr>
        <w:pStyle w:val="Geenafstand"/>
        <w:rPr>
          <w:rStyle w:val="Zwaar"/>
        </w:rPr>
      </w:pPr>
      <w:r w:rsidRPr="00E152CC">
        <w:rPr>
          <w:rStyle w:val="Zwaar"/>
        </w:rPr>
        <w:t>2025Z16776</w:t>
      </w:r>
    </w:p>
    <w:p w:rsidR="006B511F" w:rsidP="006B511F" w:rsidRDefault="006B511F" w14:paraId="78211D6D" w14:textId="77777777">
      <w:pPr>
        <w:pStyle w:val="Geenafstand"/>
        <w:rPr>
          <w:rStyle w:val="Zwaar"/>
        </w:rPr>
      </w:pPr>
    </w:p>
    <w:p w:rsidR="006B511F" w:rsidP="00427BA1" w:rsidRDefault="006B511F" w14:paraId="6F2B5951" w14:textId="3D5DA736">
      <w:pPr>
        <w:rPr>
          <w:sz w:val="24"/>
        </w:rPr>
      </w:pPr>
      <w:r w:rsidRPr="00EB1060">
        <w:rPr>
          <w:sz w:val="24"/>
          <w:szCs w:val="24"/>
        </w:rPr>
        <w:t>Antwoord van minister Karremans (Economische Zaken) (ontvangen</w:t>
      </w:r>
      <w:r>
        <w:rPr>
          <w:sz w:val="24"/>
          <w:szCs w:val="24"/>
        </w:rPr>
        <w:t xml:space="preserve"> 29 oktober 2025)</w:t>
      </w:r>
    </w:p>
    <w:p w:rsidRPr="007B1B93" w:rsidR="006B511F" w:rsidP="00427BA1" w:rsidRDefault="006B511F" w14:paraId="3A0BC0AB" w14:textId="731F529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191</w:t>
      </w:r>
    </w:p>
    <w:p w:rsidRPr="00E152CC" w:rsidR="006B511F" w:rsidP="006B511F" w:rsidRDefault="006B511F" w14:paraId="379507BD" w14:textId="389B54AA">
      <w:pPr>
        <w:pStyle w:val="Geenafstand"/>
        <w:rPr>
          <w:rStyle w:val="Zwaar"/>
        </w:rPr>
      </w:pPr>
    </w:p>
    <w:p w:rsidR="006B511F" w:rsidP="006B511F" w:rsidRDefault="006B511F" w14:paraId="110A6D10" w14:textId="77777777">
      <w:pPr>
        <w:rPr>
          <w:rStyle w:val="Zwaar"/>
          <w:b w:val="0"/>
          <w:bCs w:val="0"/>
        </w:rPr>
      </w:pPr>
    </w:p>
    <w:p w:rsidRPr="00E152CC" w:rsidR="006B511F" w:rsidP="006B511F" w:rsidRDefault="006B511F" w14:paraId="5806C7B7" w14:textId="77777777">
      <w:r w:rsidRPr="006B511F">
        <w:rPr>
          <w:rStyle w:val="Zwaar"/>
          <w:b w:val="0"/>
          <w:bCs w:val="0"/>
        </w:rPr>
        <w:t>1</w:t>
      </w:r>
      <w:r w:rsidRPr="006B511F">
        <w:rPr>
          <w:rStyle w:val="Zwaar"/>
          <w:b w:val="0"/>
          <w:bCs w:val="0"/>
        </w:rPr>
        <w:br/>
      </w:r>
      <w:r w:rsidRPr="00E152CC">
        <w:t xml:space="preserve">Bent u bekend met het bericht “Geen mobiel bereik in grensstreek: 77-jarige man ligt na val machteloos half uur op de grond”? </w:t>
      </w:r>
    </w:p>
    <w:p w:rsidR="006B511F" w:rsidP="006B511F" w:rsidRDefault="006B511F" w14:paraId="1728AD92" w14:textId="77777777">
      <w:pPr>
        <w:rPr>
          <w:rStyle w:val="Zwaar"/>
          <w:b w:val="0"/>
          <w:bCs w:val="0"/>
        </w:rPr>
      </w:pPr>
    </w:p>
    <w:p w:rsidRPr="006B511F" w:rsidR="006B511F" w:rsidP="006B511F" w:rsidRDefault="006B511F" w14:paraId="0E9777B5" w14:textId="77777777">
      <w:pPr>
        <w:rPr>
          <w:b/>
          <w:bCs/>
        </w:rPr>
      </w:pPr>
      <w:r w:rsidRPr="006B511F">
        <w:rPr>
          <w:rStyle w:val="Zwaar"/>
          <w:b w:val="0"/>
          <w:bCs w:val="0"/>
        </w:rPr>
        <w:t>Antwoord</w:t>
      </w:r>
    </w:p>
    <w:p w:rsidRPr="00E152CC" w:rsidR="006B511F" w:rsidP="006B511F" w:rsidRDefault="006B511F" w14:paraId="63D82109" w14:textId="77777777">
      <w:r w:rsidRPr="00E152CC">
        <w:t xml:space="preserve">Ja. </w:t>
      </w:r>
    </w:p>
    <w:p w:rsidRPr="00E152CC" w:rsidR="006B511F" w:rsidP="006B511F" w:rsidRDefault="006B511F" w14:paraId="75783EA4" w14:textId="77777777"/>
    <w:p w:rsidRPr="00E152CC" w:rsidR="006B511F" w:rsidP="006B511F" w:rsidRDefault="006B511F" w14:paraId="21081AC2" w14:textId="77777777">
      <w:r w:rsidRPr="00E152CC">
        <w:t>2</w:t>
      </w:r>
    </w:p>
    <w:p w:rsidRPr="00E152CC" w:rsidR="006B511F" w:rsidP="006B511F" w:rsidRDefault="006B511F" w14:paraId="4EF73DA5" w14:textId="77777777">
      <w:r w:rsidRPr="00E152CC">
        <w:t>Bent u van mening dat slecht mobiel bereik een acuut veiligheidsrisico vormt, zeker voor ouderen en kwetsbare groepen die afhankelijk zijn van alarmhorloges en noodoproepen?</w:t>
      </w:r>
    </w:p>
    <w:p w:rsidRPr="00E152CC" w:rsidR="006B511F" w:rsidP="006B511F" w:rsidRDefault="006B511F" w14:paraId="7E04D37B" w14:textId="77777777"/>
    <w:p w:rsidRPr="00E152CC" w:rsidR="006B511F" w:rsidP="006B511F" w:rsidRDefault="006B511F" w14:paraId="1A320F25" w14:textId="77777777">
      <w:r w:rsidRPr="00E152CC">
        <w:t>Antwoord</w:t>
      </w:r>
    </w:p>
    <w:p w:rsidRPr="00E152CC" w:rsidR="006B511F" w:rsidP="006B511F" w:rsidRDefault="006B511F" w14:paraId="0D7BC2DB" w14:textId="77777777">
      <w:r w:rsidRPr="00E152CC">
        <w:t xml:space="preserve">Mobiele netwerken spelen een belangrijke rol voor de bereikbaarheid van 112 maar </w:t>
      </w:r>
      <w:r>
        <w:t xml:space="preserve">gelukkig </w:t>
      </w:r>
      <w:r w:rsidRPr="00E152CC">
        <w:t xml:space="preserve">zijn </w:t>
      </w:r>
      <w:r>
        <w:t xml:space="preserve">ze </w:t>
      </w:r>
      <w:r w:rsidRPr="00E152CC">
        <w:t xml:space="preserve">niet de enige manier waarop mensen 112 kunnen bereiken. Er zijn ook alarmhorloges en andere apparaten die bijvoorbeeld via </w:t>
      </w:r>
      <w:proofErr w:type="spellStart"/>
      <w:r w:rsidRPr="00E152CC">
        <w:t>WiFi</w:t>
      </w:r>
      <w:proofErr w:type="spellEnd"/>
      <w:r w:rsidRPr="00E152CC">
        <w:t xml:space="preserve"> kunnen bellen. </w:t>
      </w:r>
    </w:p>
    <w:p w:rsidRPr="00E152CC" w:rsidR="006B511F" w:rsidP="006B511F" w:rsidRDefault="006B511F" w14:paraId="5FEEF8D0" w14:textId="77777777"/>
    <w:p w:rsidRPr="00E152CC" w:rsidR="006B511F" w:rsidP="006B511F" w:rsidRDefault="006B511F" w14:paraId="6DCC38AC" w14:textId="77777777">
      <w:r w:rsidRPr="00E152CC">
        <w:t>Indien mensen op een plek wonen waar de mobiele netwerkdekking om welke redenen dan ook niet (altijd) optimaal is</w:t>
      </w:r>
      <w:r>
        <w:t xml:space="preserve"> dan is dat uiteraard heel vervelend en hoop ik dat ze daar melding van maken zodat er met hen, de mobiele netwerkaanbieders, de RDI, provincies en gemeenten kan worden bekeken of er mogelijkheden zijn om dat (in de toekomt) op te lossen. Als mensen in de tussentijd geen maatregelen nemen dan kan het er helaas toe leiden dat ze 112 niet altijd kunnen bereiken wanneer het nodig is. H</w:t>
      </w:r>
      <w:r w:rsidRPr="00E152CC">
        <w:t xml:space="preserve">et </w:t>
      </w:r>
      <w:r>
        <w:t xml:space="preserve">is daarom </w:t>
      </w:r>
      <w:r w:rsidRPr="00E152CC">
        <w:t>belangrijk dat zij zich (laten) informeren over de beste manier om de bereikbaarheid van 112 zo veel als mogelijk te garanderen</w:t>
      </w:r>
      <w:r>
        <w:t xml:space="preserve"> want er zijn gelukkig alternatieven beschikbaar. Z</w:t>
      </w:r>
      <w:r w:rsidRPr="00E152CC">
        <w:t>oals een vaste huisaansluiting</w:t>
      </w:r>
      <w:r>
        <w:t xml:space="preserve"> of </w:t>
      </w:r>
      <w:r w:rsidRPr="00E152CC">
        <w:t xml:space="preserve">de 112NL-app, die uitkomst kan bieden in </w:t>
      </w:r>
      <w:r w:rsidRPr="00E152CC">
        <w:lastRenderedPageBreak/>
        <w:t>gebieden met een mindere netwerkdekking</w:t>
      </w:r>
      <w:r>
        <w:t xml:space="preserve"> maar waar wel </w:t>
      </w:r>
      <w:proofErr w:type="spellStart"/>
      <w:r>
        <w:t>WiFi</w:t>
      </w:r>
      <w:proofErr w:type="spellEnd"/>
      <w:r>
        <w:t xml:space="preserve"> is</w:t>
      </w:r>
      <w:r w:rsidRPr="00E152CC">
        <w:t xml:space="preserve">, zoals binnenshuis. </w:t>
      </w:r>
    </w:p>
    <w:p w:rsidRPr="00E152CC" w:rsidR="006B511F" w:rsidP="006B511F" w:rsidRDefault="006B511F" w14:paraId="4EA71B04" w14:textId="77777777"/>
    <w:p w:rsidRPr="00E152CC" w:rsidR="006B511F" w:rsidP="006B511F" w:rsidRDefault="006B511F" w14:paraId="7BC43E18" w14:textId="77777777">
      <w:pPr>
        <w:rPr>
          <w:i/>
          <w:iCs/>
        </w:rPr>
      </w:pPr>
      <w:r w:rsidRPr="00E152CC">
        <w:t>Juist omdat de bereikbaarheid van het alarmnummer 112 van levensbelang is, geeft de Rijksoverheid diverse tips op zijn website voor mensen die ondanks de zeer goede mobiele dekking in Nederland toch nog problemen ervaren met de bereikbaarheid van 112 via een mobiel netwerk.</w:t>
      </w:r>
      <w:r w:rsidRPr="00E152CC">
        <w:rPr>
          <w:vertAlign w:val="superscript"/>
        </w:rPr>
        <w:footnoteReference w:id="1"/>
      </w:r>
      <w:r w:rsidRPr="00E152CC">
        <w:t xml:space="preserve"> Indien gemeenten de mobiele bereikbaarheid willen verbeteren, kunnen ze gebruik maken van de ‘Handreiking mobiele bereikbaarheid gemeenten’ van de Rijksinspectie Digitale Infrastructuur.</w:t>
      </w:r>
      <w:r w:rsidRPr="00E152CC">
        <w:rPr>
          <w:i/>
          <w:iCs/>
        </w:rPr>
        <w:t xml:space="preserve"> </w:t>
      </w:r>
    </w:p>
    <w:p w:rsidRPr="00E152CC" w:rsidR="006B511F" w:rsidP="006B511F" w:rsidRDefault="006B511F" w14:paraId="328F1029" w14:textId="77777777">
      <w:r w:rsidRPr="00E152CC">
        <w:br/>
        <w:t>3</w:t>
      </w:r>
    </w:p>
    <w:p w:rsidRPr="00E152CC" w:rsidR="006B511F" w:rsidP="006B511F" w:rsidRDefault="006B511F" w14:paraId="356BCF09" w14:textId="77777777">
      <w:r w:rsidRPr="00E152CC">
        <w:t>Bent u van mening dat anno 2025 iedereen in Nederland over snel internet en mobiele netwerkdekking moet kunnen beschikken, ongeacht waar men woont, omdat dit van belang is voor een ieders veiligheid?</w:t>
      </w:r>
    </w:p>
    <w:p w:rsidRPr="00E152CC" w:rsidR="006B511F" w:rsidP="006B511F" w:rsidRDefault="006B511F" w14:paraId="03F25375" w14:textId="77777777"/>
    <w:p w:rsidRPr="00E152CC" w:rsidR="006B511F" w:rsidP="006B511F" w:rsidRDefault="006B511F" w14:paraId="0278520D" w14:textId="77777777">
      <w:r w:rsidRPr="00E152CC">
        <w:t>Antwoord</w:t>
      </w:r>
    </w:p>
    <w:p w:rsidRPr="00E152CC" w:rsidR="006B511F" w:rsidP="006B511F" w:rsidRDefault="006B511F" w14:paraId="5CF06615" w14:textId="77777777">
      <w:r w:rsidRPr="00E152CC">
        <w:t xml:space="preserve">Ja, </w:t>
      </w:r>
      <w:r>
        <w:t>maar helaas zijn de mogelijkheden om dat te bereiken gebonden aan</w:t>
      </w:r>
      <w:r w:rsidRPr="00E152CC">
        <w:t xml:space="preserve"> natuurkundige beperkingen </w:t>
      </w:r>
      <w:r>
        <w:t xml:space="preserve">die eigen zijn aan </w:t>
      </w:r>
      <w:r w:rsidRPr="00E152CC">
        <w:t>radiocommunicatie. In de Nota Mobiele Communicatie is aangegeven dat mobiele communicatie een basisbehoefte is geworden.</w:t>
      </w:r>
      <w:r w:rsidRPr="00E152CC">
        <w:rPr>
          <w:vertAlign w:val="superscript"/>
        </w:rPr>
        <w:footnoteReference w:id="2"/>
      </w:r>
      <w:r w:rsidRPr="00E152CC">
        <w:t xml:space="preserve"> </w:t>
      </w:r>
      <w:r w:rsidRPr="00E152CC">
        <w:rPr>
          <w:vertAlign w:val="superscript"/>
        </w:rPr>
        <w:footnoteReference w:id="3"/>
      </w:r>
      <w:r w:rsidRPr="00E152CC">
        <w:t xml:space="preserve"> In grensstreken kan de bereikbaarheid van 112 minder goed zijn dan op andere plekken. Goede dekking in de grensstreek vereist coördinatie tussen netwerkaanbieders over de frequenties die er worden gebruikt om onderlinge verstoringen te voorkomen.</w:t>
      </w:r>
    </w:p>
    <w:p w:rsidRPr="00E152CC" w:rsidR="006B511F" w:rsidP="006B511F" w:rsidRDefault="006B511F" w14:paraId="0D8917AA" w14:textId="77777777"/>
    <w:p w:rsidRPr="00E152CC" w:rsidR="006B511F" w:rsidP="006B511F" w:rsidRDefault="006B511F" w14:paraId="5F5D8BAE" w14:textId="77777777">
      <w:r w:rsidRPr="00E152CC">
        <w:t>Mobiele netwerkdekking zal</w:t>
      </w:r>
      <w:r w:rsidRPr="00E152CC" w:rsidDel="00133788">
        <w:t xml:space="preserve"> </w:t>
      </w:r>
      <w:r w:rsidRPr="00E152CC">
        <w:t xml:space="preserve">niet altijd door de markt tot stand worden gebracht op locaties die niet rendabel zijn. Dat kan ertoe leiden dat sommige plekken in Nederland niet vanzelf van dekking worden voorzien. Mede hierom is er in 2020 een dekkings- en snelheidsverplichting opgelegd aan de drie mobiele netwerkaanbieders. Die verplicht ertoe om 98% van het geografische grondgebied van elke Nederlandse gemeente buitenshuis te voorzien van een minimaal dienstverleningsniveau voor elke gebruiker. </w:t>
      </w:r>
    </w:p>
    <w:p w:rsidRPr="00E152CC" w:rsidR="006B511F" w:rsidP="006B511F" w:rsidRDefault="006B511F" w14:paraId="22C47186" w14:textId="77777777"/>
    <w:p w:rsidRPr="00E152CC" w:rsidR="006B511F" w:rsidP="006B511F" w:rsidRDefault="006B511F" w14:paraId="6543D6F4" w14:textId="77777777">
      <w:r w:rsidRPr="00E152CC">
        <w:t>Om de mobiele bereikbaarheid van het alarmnummer 112 in aanvulling daarop nog verder te vergroten zijn er diverse andere maatregelen genomen:</w:t>
      </w:r>
    </w:p>
    <w:p w:rsidRPr="00E152CC" w:rsidR="006B511F" w:rsidP="006B511F" w:rsidRDefault="006B511F" w14:paraId="769A2E19" w14:textId="77777777">
      <w:pPr>
        <w:pStyle w:val="Lijstalinea"/>
        <w:numPr>
          <w:ilvl w:val="0"/>
          <w:numId w:val="1"/>
        </w:numPr>
        <w:spacing w:after="0" w:line="240" w:lineRule="atLeast"/>
      </w:pPr>
      <w:r w:rsidRPr="00E152CC">
        <w:lastRenderedPageBreak/>
        <w:t xml:space="preserve">De ACM heeft vaste netwerkaanbieders via een beleidsregel verplicht om bellen via </w:t>
      </w:r>
      <w:proofErr w:type="spellStart"/>
      <w:r w:rsidRPr="00E152CC">
        <w:t>WiFi</w:t>
      </w:r>
      <w:proofErr w:type="spellEnd"/>
      <w:r w:rsidRPr="00E152CC">
        <w:t xml:space="preserve"> te ondersteunen, waardoor dat inmiddels voor veel mensen mogelijk is. Men moet</w:t>
      </w:r>
      <w:r w:rsidRPr="00E152CC" w:rsidDel="00F3083C">
        <w:t xml:space="preserve"> </w:t>
      </w:r>
      <w:r w:rsidRPr="00E152CC">
        <w:t xml:space="preserve">wel een smartphone hebben die bellen over </w:t>
      </w:r>
      <w:proofErr w:type="spellStart"/>
      <w:r w:rsidRPr="00E152CC">
        <w:t>WiFi</w:t>
      </w:r>
      <w:proofErr w:type="spellEnd"/>
      <w:r w:rsidRPr="00E152CC">
        <w:t xml:space="preserve"> ondersteunt, geschikt is voor het netwerk van de aanbieder, en de mogelijkheid om te bellen via </w:t>
      </w:r>
      <w:proofErr w:type="spellStart"/>
      <w:r w:rsidRPr="00E152CC">
        <w:t>WiFi</w:t>
      </w:r>
      <w:proofErr w:type="spellEnd"/>
      <w:r w:rsidRPr="00E152CC">
        <w:t xml:space="preserve"> in de instellingen van het toestel aan hebben staan.</w:t>
      </w:r>
    </w:p>
    <w:p w:rsidRPr="00E152CC" w:rsidR="006B511F" w:rsidP="006B511F" w:rsidRDefault="006B511F" w14:paraId="13E75EA9" w14:textId="77777777">
      <w:pPr>
        <w:pStyle w:val="Lijstalinea"/>
        <w:numPr>
          <w:ilvl w:val="0"/>
          <w:numId w:val="1"/>
        </w:numPr>
        <w:spacing w:after="0" w:line="240" w:lineRule="atLeast"/>
      </w:pPr>
      <w:r w:rsidRPr="00E152CC">
        <w:t xml:space="preserve">Mensen die in de grensstreek naar 112 bellen terwijl zij op een buitenlands netwerk </w:t>
      </w:r>
      <w:proofErr w:type="spellStart"/>
      <w:r w:rsidRPr="00E152CC">
        <w:t>roamen</w:t>
      </w:r>
      <w:proofErr w:type="spellEnd"/>
      <w:r w:rsidRPr="00E152CC">
        <w:t xml:space="preserve"> worden teruggeleid naar de centrale meldkamer in Nederland.</w:t>
      </w:r>
    </w:p>
    <w:p w:rsidRPr="00E152CC" w:rsidR="006B511F" w:rsidP="006B511F" w:rsidRDefault="006B511F" w14:paraId="2E272A53" w14:textId="77777777">
      <w:pPr>
        <w:pStyle w:val="Lijstalinea"/>
        <w:numPr>
          <w:ilvl w:val="0"/>
          <w:numId w:val="1"/>
        </w:numPr>
        <w:spacing w:after="0" w:line="240" w:lineRule="atLeast"/>
      </w:pPr>
      <w:r w:rsidRPr="00E152CC">
        <w:t>Wanneer iemand naar 112 belt dan verbindt het toestel met het netwerk dat op die plek de beste dekking biedt. De mobiele netwerkdekking voor 112 is dus zo groot als de gezamenlijke dekking van de drie mobiele netwerken in Nederland, en niet beperkt tot die van het netwerk waarbij iemand een abonnement heeft.</w:t>
      </w:r>
    </w:p>
    <w:p w:rsidRPr="00E152CC" w:rsidR="006B511F" w:rsidP="006B511F" w:rsidRDefault="006B511F" w14:paraId="2F8F7D15" w14:textId="77777777">
      <w:pPr>
        <w:pStyle w:val="Lijstalinea"/>
        <w:numPr>
          <w:ilvl w:val="0"/>
          <w:numId w:val="1"/>
        </w:numPr>
        <w:spacing w:after="0" w:line="240" w:lineRule="atLeast"/>
      </w:pPr>
      <w:r w:rsidRPr="00E152CC">
        <w:t xml:space="preserve">De hulpdiensten zijn ook bereikbaar via de 112 NL-app. Dit kan een aanvullende oplossing bieden waar de mobiele netwerkdekking tekortschiet, maar wel </w:t>
      </w:r>
      <w:proofErr w:type="spellStart"/>
      <w:r w:rsidRPr="00E152CC">
        <w:t>WiFi</w:t>
      </w:r>
      <w:proofErr w:type="spellEnd"/>
      <w:r w:rsidRPr="00E152CC">
        <w:t>-dekking beschikbaar is.</w:t>
      </w:r>
    </w:p>
    <w:p w:rsidRPr="00E152CC" w:rsidR="006B511F" w:rsidP="006B511F" w:rsidRDefault="006B511F" w14:paraId="2EBE5AAF" w14:textId="77777777"/>
    <w:p w:rsidRPr="00E152CC" w:rsidR="006B511F" w:rsidP="006B511F" w:rsidRDefault="006B511F" w14:paraId="57A9AD0F" w14:textId="77777777">
      <w:r w:rsidRPr="00E152CC">
        <w:t>4</w:t>
      </w:r>
    </w:p>
    <w:p w:rsidRPr="00E152CC" w:rsidR="006B511F" w:rsidP="006B511F" w:rsidRDefault="006B511F" w14:paraId="23610F36" w14:textId="77777777">
      <w:r w:rsidRPr="00E152CC">
        <w:t xml:space="preserve">Kunt u aangeven in welke mate dit probleem speelt in andere grensregio’s in Nederland, hoeveel meldingen daarover zijn ontvangen bij het Centraal Informatiepunt Mobiele Bereikbaarheid 112 en hoe opvolging is gegeven aan deze meldingen? </w:t>
      </w:r>
    </w:p>
    <w:p w:rsidRPr="00E152CC" w:rsidR="006B511F" w:rsidP="006B511F" w:rsidRDefault="006B511F" w14:paraId="5D9160A2" w14:textId="77777777"/>
    <w:p w:rsidRPr="00E152CC" w:rsidR="006B511F" w:rsidP="006B511F" w:rsidRDefault="006B511F" w14:paraId="2D3514C6" w14:textId="77777777">
      <w:r w:rsidRPr="00E152CC">
        <w:t>Antwoord</w:t>
      </w:r>
    </w:p>
    <w:p w:rsidRPr="00E152CC" w:rsidR="006B511F" w:rsidP="006B511F" w:rsidRDefault="006B511F" w14:paraId="686AB550" w14:textId="77777777">
      <w:r w:rsidRPr="00E152CC">
        <w:t>Sinds januari 2024, de start van het Centraal Informatiepunt Mobiele Bereikbaarheid 112, zijn er 46 meldingen geregistreerd, waarvan 5 uit grensgemeenten. Dit aantal is</w:t>
      </w:r>
      <w:r>
        <w:t xml:space="preserve"> gelukkig</w:t>
      </w:r>
      <w:r w:rsidRPr="00E152CC">
        <w:t xml:space="preserve"> beperkt en geeft geen aanwijzing voor een structureel probleem in de grensstreken. Meldingen laten wel zien dat er incidenteel knelpunten zijn, die voor betrokkenen ingrijpend kunnen zijn, zeker in het geval van een noodsituatie. </w:t>
      </w:r>
    </w:p>
    <w:p w:rsidR="006B511F" w:rsidP="006B511F" w:rsidRDefault="006B511F" w14:paraId="60BA9F8B" w14:textId="77777777"/>
    <w:p w:rsidRPr="00E152CC" w:rsidR="006B511F" w:rsidP="006B511F" w:rsidRDefault="006B511F" w14:paraId="72877D65" w14:textId="77777777">
      <w:r w:rsidRPr="00E152CC">
        <w:t>Uit metingen van de Rijksinspectie Digitale Infrastructuur blijkt verder dat mobiele netwerkaanbieders voldoen aan de dekkings- en snelheidsverplichting. Toch kunnen er altijd plekken zijn waar de bereikbaarheid van 112 minder goed is (bijvoorbeeld binnenshuis of in afgelegen gebieden).</w:t>
      </w:r>
      <w:r>
        <w:t xml:space="preserve"> </w:t>
      </w:r>
      <w:r w:rsidRPr="00E152CC">
        <w:t>Het meldpunt registreert de meldingen en deelt ze waar nodig met providers, de meldkamer en de toezichthouder; het neemt zelf geen maatregelen.</w:t>
      </w:r>
    </w:p>
    <w:p w:rsidRPr="00E152CC" w:rsidR="006B511F" w:rsidP="006B511F" w:rsidRDefault="006B511F" w14:paraId="52E28D17" w14:textId="77777777"/>
    <w:p w:rsidRPr="00E152CC" w:rsidR="006B511F" w:rsidP="006B511F" w:rsidRDefault="006B511F" w14:paraId="584B9FDE" w14:textId="77777777">
      <w:r w:rsidRPr="00E152CC">
        <w:t>5</w:t>
      </w:r>
    </w:p>
    <w:p w:rsidRPr="00E152CC" w:rsidR="006B511F" w:rsidP="006B511F" w:rsidRDefault="006B511F" w14:paraId="6840F2CB" w14:textId="77777777">
      <w:pPr>
        <w:rPr>
          <w:i/>
          <w:iCs/>
        </w:rPr>
      </w:pPr>
      <w:r w:rsidRPr="00E152CC">
        <w:lastRenderedPageBreak/>
        <w:t>Bent u bereid met providers in gesprek te gaan om te waarborgen dat 112-oproepen in grensgebieden altijd doorkomen?</w:t>
      </w:r>
    </w:p>
    <w:p w:rsidRPr="00E152CC" w:rsidR="006B511F" w:rsidP="006B511F" w:rsidRDefault="006B511F" w14:paraId="1EAF4C36" w14:textId="77777777"/>
    <w:p w:rsidRPr="00E152CC" w:rsidR="006B511F" w:rsidP="006B511F" w:rsidRDefault="006B511F" w14:paraId="460B6DC3" w14:textId="77777777">
      <w:r w:rsidRPr="00E152CC">
        <w:t>6</w:t>
      </w:r>
    </w:p>
    <w:p w:rsidRPr="00E152CC" w:rsidR="006B511F" w:rsidP="006B511F" w:rsidRDefault="006B511F" w14:paraId="3F7EA9E2" w14:textId="77777777">
      <w:r w:rsidRPr="00E152CC">
        <w:t>Welke mogelijkheden ziet u om versneld maatregelen te nemen om de veiligheid van inwoners in grensregio’s te garanderen?</w:t>
      </w:r>
    </w:p>
    <w:p w:rsidRPr="00E152CC" w:rsidR="006B511F" w:rsidP="006B511F" w:rsidRDefault="006B511F" w14:paraId="794806FC" w14:textId="77777777"/>
    <w:p w:rsidRPr="00E152CC" w:rsidR="006B511F" w:rsidP="006B511F" w:rsidRDefault="006B511F" w14:paraId="5B40E11D" w14:textId="77777777">
      <w:r w:rsidRPr="00E152CC">
        <w:t>7</w:t>
      </w:r>
      <w:r w:rsidRPr="00E152CC">
        <w:br/>
        <w:t>Welke rol ziet u voor het Rijk om, samen met provincies, gemeenten én veiligheidsregio’s, structurele oplossingen te realiseren voor grensbewoners die nu vaak in onzekerheid leven of zij in geval van noodhulp kunnen inroepen?</w:t>
      </w:r>
    </w:p>
    <w:p w:rsidRPr="00E152CC" w:rsidR="006B511F" w:rsidP="006B511F" w:rsidRDefault="006B511F" w14:paraId="63090135" w14:textId="77777777"/>
    <w:p w:rsidRPr="00E152CC" w:rsidR="006B511F" w:rsidP="006B511F" w:rsidRDefault="006B511F" w14:paraId="6B8028C4" w14:textId="77777777">
      <w:r w:rsidRPr="00E152CC">
        <w:t>Antwoord vragen 5 tot en met 7</w:t>
      </w:r>
    </w:p>
    <w:p w:rsidRPr="00E152CC" w:rsidR="006B511F" w:rsidP="006B511F" w:rsidRDefault="006B511F" w14:paraId="2EA8D13A" w14:textId="77777777">
      <w:r w:rsidRPr="00E152CC">
        <w:t>Ik ben en blijf in gesprek met de providers maar ook met andere relevante organisaties zoals gemeenten, de VNG, en de RDI over het verbeteren van de mobiele netwerkdekking in Nederland. Het verbeteren van de mobiele netwerkdekking draagt ook bij aan de bereikbaarheid van 112, omdat daarvoor de gecombineerde dekking van de drie mobiele netwerken van belang is en niet alleen de dekking van de provider bij wie iemand een abonnement heeft.</w:t>
      </w:r>
    </w:p>
    <w:p w:rsidRPr="00E152CC" w:rsidR="006B511F" w:rsidP="006B511F" w:rsidRDefault="006B511F" w14:paraId="1D6F78D0" w14:textId="77777777"/>
    <w:p w:rsidRPr="00E152CC" w:rsidR="006B511F" w:rsidP="006B511F" w:rsidRDefault="006B511F" w14:paraId="587A75C3" w14:textId="77777777">
      <w:r w:rsidRPr="00E152CC">
        <w:t xml:space="preserve">Zoals beschreven in de beantwoording van vraag 3 zijn er </w:t>
      </w:r>
      <w:r>
        <w:t xml:space="preserve">diverse </w:t>
      </w:r>
      <w:r w:rsidRPr="00E152CC">
        <w:t>maatregelen genomen om de mobiele bereikbaarheid van 112 te vergroten. Ik zie op dit moment geen aanleiding om in aanvulling hierop maatregelen te nemen. Indien gemeenten de mobiele bereikbaarheid willen verbeteren, kunnen ze gebruik maken van de ‘Handreiking mobiele bereikbaarheid gemeenten’ van de Rijksinspectie Digitale Infrastructuur.</w:t>
      </w:r>
    </w:p>
    <w:p w:rsidRPr="00E152CC" w:rsidR="006B511F" w:rsidP="006B511F" w:rsidRDefault="006B511F" w14:paraId="6D04AE80" w14:textId="77777777"/>
    <w:p w:rsidRPr="00E152CC" w:rsidR="006B511F" w:rsidP="006B511F" w:rsidRDefault="006B511F" w14:paraId="67A75D95" w14:textId="77777777">
      <w:r w:rsidRPr="00E152CC">
        <w:t>8</w:t>
      </w:r>
    </w:p>
    <w:p w:rsidRPr="00E152CC" w:rsidR="006B511F" w:rsidP="006B511F" w:rsidRDefault="006B511F" w14:paraId="1ABE0B5A" w14:textId="77777777">
      <w:r w:rsidRPr="00E152CC">
        <w:t>Bent u bereid te onderzoeken of, aanvullend op verbetering van mobiel bereik, het plaatsen van alarmpalen of andere vaste noodvoorzieningen kan bijdragen aan de veiligheid en bereikbaarheid van hulpdiensten in de meest kwetsbare gebieden?</w:t>
      </w:r>
    </w:p>
    <w:p w:rsidRPr="00E152CC" w:rsidR="006B511F" w:rsidP="006B511F" w:rsidRDefault="006B511F" w14:paraId="07C63698" w14:textId="77777777"/>
    <w:p w:rsidRPr="00E152CC" w:rsidR="006B511F" w:rsidP="006B511F" w:rsidRDefault="006B511F" w14:paraId="5A290FDA" w14:textId="77777777">
      <w:r w:rsidRPr="00E152CC">
        <w:t>Antwoord</w:t>
      </w:r>
    </w:p>
    <w:p w:rsidRPr="00E152CC" w:rsidR="006B511F" w:rsidP="006B511F" w:rsidRDefault="006B511F" w14:paraId="74520598" w14:textId="77777777">
      <w:r w:rsidRPr="00E152CC">
        <w:t xml:space="preserve">Gezien de zeer goede mobiele dekking in Nederland, de diverse aanvullende maatregelen en alternatieve manieren om 112 te kunnen bereiken zie ik geen </w:t>
      </w:r>
      <w:r w:rsidRPr="00E152CC">
        <w:lastRenderedPageBreak/>
        <w:t xml:space="preserve">reden tot het nemen van extra maatregelen. </w:t>
      </w:r>
      <w:r>
        <w:t>Uw suggestie is</w:t>
      </w:r>
      <w:r w:rsidRPr="00E152CC">
        <w:t xml:space="preserve"> sympathiek </w:t>
      </w:r>
      <w:r>
        <w:t xml:space="preserve">maar er zijn gelukkig al een reeks </w:t>
      </w:r>
      <w:r w:rsidRPr="00E152CC">
        <w:t>alternatieve</w:t>
      </w:r>
      <w:r>
        <w:t xml:space="preserve"> manieren</w:t>
      </w:r>
      <w:r w:rsidRPr="00E152CC">
        <w:t xml:space="preserve"> om in contact te kunnen komen met 112 wanneer er geen mobiele netwerkdekking is.</w:t>
      </w:r>
      <w:r w:rsidRPr="00E152CC">
        <w:rPr>
          <w:vertAlign w:val="superscript"/>
        </w:rPr>
        <w:footnoteReference w:id="4"/>
      </w:r>
    </w:p>
    <w:p w:rsidR="002C3023" w:rsidRDefault="002C3023" w14:paraId="09AD8B89" w14:textId="77777777"/>
    <w:sectPr w:rsidR="002C3023" w:rsidSect="006B511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8E09" w14:textId="77777777" w:rsidR="006B511F" w:rsidRDefault="006B511F" w:rsidP="006B511F">
      <w:pPr>
        <w:spacing w:after="0" w:line="240" w:lineRule="auto"/>
      </w:pPr>
      <w:r>
        <w:separator/>
      </w:r>
    </w:p>
  </w:endnote>
  <w:endnote w:type="continuationSeparator" w:id="0">
    <w:p w14:paraId="42307CE4" w14:textId="77777777" w:rsidR="006B511F" w:rsidRDefault="006B511F" w:rsidP="006B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9DA0" w14:textId="77777777" w:rsidR="006B511F" w:rsidRPr="006B511F" w:rsidRDefault="006B511F" w:rsidP="006B5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59A9" w14:textId="77777777" w:rsidR="006B511F" w:rsidRPr="006B511F" w:rsidRDefault="006B511F" w:rsidP="006B51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3960" w14:textId="77777777" w:rsidR="006B511F" w:rsidRPr="006B511F" w:rsidRDefault="006B511F" w:rsidP="006B51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8737" w14:textId="77777777" w:rsidR="006B511F" w:rsidRDefault="006B511F" w:rsidP="006B511F">
      <w:pPr>
        <w:spacing w:after="0" w:line="240" w:lineRule="auto"/>
      </w:pPr>
      <w:r>
        <w:separator/>
      </w:r>
    </w:p>
  </w:footnote>
  <w:footnote w:type="continuationSeparator" w:id="0">
    <w:p w14:paraId="61555860" w14:textId="77777777" w:rsidR="006B511F" w:rsidRDefault="006B511F" w:rsidP="006B511F">
      <w:pPr>
        <w:spacing w:after="0" w:line="240" w:lineRule="auto"/>
      </w:pPr>
      <w:r>
        <w:continuationSeparator/>
      </w:r>
    </w:p>
  </w:footnote>
  <w:footnote w:id="1">
    <w:p w14:paraId="5F35A9C8" w14:textId="77777777" w:rsidR="006B511F" w:rsidRDefault="006B511F" w:rsidP="006B511F">
      <w:pPr>
        <w:pStyle w:val="Voetnoottekst"/>
      </w:pPr>
      <w:r w:rsidRPr="096FAC0E">
        <w:rPr>
          <w:rStyle w:val="Voetnootmarkering"/>
        </w:rPr>
        <w:footnoteRef/>
      </w:r>
      <w:r>
        <w:t xml:space="preserve"> </w:t>
      </w:r>
      <w:hyperlink r:id="rId1">
        <w:r w:rsidRPr="096FAC0E">
          <w:rPr>
            <w:rStyle w:val="Hyperlink"/>
          </w:rPr>
          <w:t>https://www.rijksoverheid.nl/onderwerpen/alarmnummer-112/vraag-en-antwoord/wat-kan-ik-doen-als-ik-112-niet-kan-bereiken</w:t>
        </w:r>
      </w:hyperlink>
    </w:p>
  </w:footnote>
  <w:footnote w:id="2">
    <w:p w14:paraId="28BF4E5A" w14:textId="77777777" w:rsidR="006B511F" w:rsidRDefault="006B511F" w:rsidP="006B511F">
      <w:pPr>
        <w:pStyle w:val="Voetnoottekst"/>
      </w:pPr>
      <w:r>
        <w:rPr>
          <w:rStyle w:val="Voetnootmarkering"/>
        </w:rPr>
        <w:footnoteRef/>
      </w:r>
      <w:r>
        <w:t xml:space="preserve"> </w:t>
      </w:r>
      <w:hyperlink r:id="rId2" w:history="1">
        <w:r w:rsidRPr="005F5234">
          <w:rPr>
            <w:rStyle w:val="Hyperlink"/>
          </w:rPr>
          <w:t>https://www.rijksoverheid.nl/documenten/rapporten/2016/12/07/de-nota-frequentiebeleid-2016</w:t>
        </w:r>
      </w:hyperlink>
      <w:r>
        <w:t xml:space="preserve"> </w:t>
      </w:r>
    </w:p>
  </w:footnote>
  <w:footnote w:id="3">
    <w:p w14:paraId="4E2D8D5D" w14:textId="77777777" w:rsidR="006B511F" w:rsidRDefault="006B511F" w:rsidP="006B511F">
      <w:pPr>
        <w:pStyle w:val="Voetnoottekst"/>
      </w:pPr>
      <w:r>
        <w:rPr>
          <w:rStyle w:val="Voetnootmarkering"/>
        </w:rPr>
        <w:footnoteRef/>
      </w:r>
      <w:r>
        <w:t xml:space="preserve"> </w:t>
      </w:r>
      <w:r w:rsidRPr="0091467A">
        <w:t>https://zoek.officielebekendmakingen.nl/blg-848095.pdf</w:t>
      </w:r>
    </w:p>
  </w:footnote>
  <w:footnote w:id="4">
    <w:p w14:paraId="44950B3E" w14:textId="77777777" w:rsidR="006B511F" w:rsidRDefault="006B511F" w:rsidP="006B511F">
      <w:pPr>
        <w:pStyle w:val="Voetnoottekst"/>
      </w:pPr>
      <w:r w:rsidRPr="39F6F32C">
        <w:rPr>
          <w:rStyle w:val="Voetnootmarkering"/>
        </w:rPr>
        <w:footnoteRef/>
      </w:r>
      <w:r>
        <w:t xml:space="preserve"> </w:t>
      </w:r>
      <w:hyperlink r:id="rId3">
        <w:r w:rsidRPr="39F6F32C">
          <w:rPr>
            <w:rStyle w:val="Hyperlink"/>
          </w:rPr>
          <w:t>https://www.rijksoverheid.nl/onderwerpen/alarmnummer-112/vraag-en-antwoord/wat-kan-ik-doen-als-ik-112-niet-kan-bereiken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79B8" w14:textId="77777777" w:rsidR="006B511F" w:rsidRPr="006B511F" w:rsidRDefault="006B511F" w:rsidP="006B5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316E" w14:textId="77777777" w:rsidR="006B511F" w:rsidRPr="006B511F" w:rsidRDefault="006B511F" w:rsidP="006B51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3C3A" w14:textId="77777777" w:rsidR="006B511F" w:rsidRPr="006B511F" w:rsidRDefault="006B511F" w:rsidP="006B51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26D0F"/>
    <w:multiLevelType w:val="hybridMultilevel"/>
    <w:tmpl w:val="FE7EDF70"/>
    <w:lvl w:ilvl="0" w:tplc="85F0C7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760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1F"/>
    <w:rsid w:val="002C3023"/>
    <w:rsid w:val="006B511F"/>
    <w:rsid w:val="009A169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C2C2"/>
  <w15:chartTrackingRefBased/>
  <w15:docId w15:val="{C358E46F-132C-438D-A5BE-66C2FFBF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51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51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51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51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1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1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1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1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51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51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51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51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51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1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1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11F"/>
    <w:rPr>
      <w:rFonts w:eastAsiaTheme="majorEastAsia" w:cstheme="majorBidi"/>
      <w:color w:val="272727" w:themeColor="text1" w:themeTint="D8"/>
    </w:rPr>
  </w:style>
  <w:style w:type="paragraph" w:styleId="Titel">
    <w:name w:val="Title"/>
    <w:basedOn w:val="Standaard"/>
    <w:next w:val="Standaard"/>
    <w:link w:val="TitelChar"/>
    <w:uiPriority w:val="10"/>
    <w:qFormat/>
    <w:rsid w:val="006B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1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1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1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1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11F"/>
    <w:rPr>
      <w:i/>
      <w:iCs/>
      <w:color w:val="404040" w:themeColor="text1" w:themeTint="BF"/>
    </w:rPr>
  </w:style>
  <w:style w:type="paragraph" w:styleId="Lijstalinea">
    <w:name w:val="List Paragraph"/>
    <w:basedOn w:val="Standaard"/>
    <w:uiPriority w:val="34"/>
    <w:qFormat/>
    <w:rsid w:val="006B511F"/>
    <w:pPr>
      <w:ind w:left="720"/>
      <w:contextualSpacing/>
    </w:pPr>
  </w:style>
  <w:style w:type="character" w:styleId="Intensievebenadrukking">
    <w:name w:val="Intense Emphasis"/>
    <w:basedOn w:val="Standaardalinea-lettertype"/>
    <w:uiPriority w:val="21"/>
    <w:qFormat/>
    <w:rsid w:val="006B511F"/>
    <w:rPr>
      <w:i/>
      <w:iCs/>
      <w:color w:val="0F4761" w:themeColor="accent1" w:themeShade="BF"/>
    </w:rPr>
  </w:style>
  <w:style w:type="paragraph" w:styleId="Duidelijkcitaat">
    <w:name w:val="Intense Quote"/>
    <w:basedOn w:val="Standaard"/>
    <w:next w:val="Standaard"/>
    <w:link w:val="DuidelijkcitaatChar"/>
    <w:uiPriority w:val="30"/>
    <w:qFormat/>
    <w:rsid w:val="006B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511F"/>
    <w:rPr>
      <w:i/>
      <w:iCs/>
      <w:color w:val="0F4761" w:themeColor="accent1" w:themeShade="BF"/>
    </w:rPr>
  </w:style>
  <w:style w:type="character" w:styleId="Intensieveverwijzing">
    <w:name w:val="Intense Reference"/>
    <w:basedOn w:val="Standaardalinea-lettertype"/>
    <w:uiPriority w:val="32"/>
    <w:qFormat/>
    <w:rsid w:val="006B511F"/>
    <w:rPr>
      <w:b/>
      <w:bCs/>
      <w:smallCaps/>
      <w:color w:val="0F4761" w:themeColor="accent1" w:themeShade="BF"/>
      <w:spacing w:val="5"/>
    </w:rPr>
  </w:style>
  <w:style w:type="paragraph" w:styleId="Koptekst">
    <w:name w:val="header"/>
    <w:basedOn w:val="Standaard"/>
    <w:link w:val="KoptekstChar"/>
    <w:rsid w:val="006B51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51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51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51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51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511F"/>
    <w:rPr>
      <w:rFonts w:ascii="Verdana" w:hAnsi="Verdana"/>
      <w:noProof/>
      <w:sz w:val="13"/>
      <w:szCs w:val="24"/>
      <w:lang w:eastAsia="nl-NL"/>
    </w:rPr>
  </w:style>
  <w:style w:type="paragraph" w:customStyle="1" w:styleId="Huisstijl-Gegeven">
    <w:name w:val="Huisstijl-Gegeven"/>
    <w:basedOn w:val="Standaard"/>
    <w:link w:val="Huisstijl-GegevenCharChar"/>
    <w:rsid w:val="006B51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51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511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B511F"/>
    <w:rPr>
      <w:color w:val="0000FF"/>
      <w:u w:val="single"/>
    </w:rPr>
  </w:style>
  <w:style w:type="paragraph" w:customStyle="1" w:styleId="Huisstijl-Retouradres">
    <w:name w:val="Huisstijl-Retouradres"/>
    <w:basedOn w:val="Standaard"/>
    <w:rsid w:val="006B51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511F"/>
    <w:pPr>
      <w:spacing w:after="0"/>
    </w:pPr>
    <w:rPr>
      <w:b/>
    </w:rPr>
  </w:style>
  <w:style w:type="paragraph" w:customStyle="1" w:styleId="Huisstijl-Paginanummering">
    <w:name w:val="Huisstijl-Paginanummering"/>
    <w:basedOn w:val="Standaard"/>
    <w:rsid w:val="006B51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51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B51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B511F"/>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B511F"/>
    <w:rPr>
      <w:b/>
      <w:bCs/>
    </w:rPr>
  </w:style>
  <w:style w:type="character" w:styleId="Voetnootmarkering">
    <w:name w:val="footnote reference"/>
    <w:basedOn w:val="Standaardalinea-lettertype"/>
    <w:semiHidden/>
    <w:unhideWhenUsed/>
    <w:rsid w:val="006B511F"/>
    <w:rPr>
      <w:vertAlign w:val="superscript"/>
    </w:rPr>
  </w:style>
  <w:style w:type="paragraph" w:styleId="Geenafstand">
    <w:name w:val="No Spacing"/>
    <w:uiPriority w:val="1"/>
    <w:qFormat/>
    <w:rsid w:val="006B5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onderwerpen%2Falarmnummer-112%2Fvraag-en-antwoord%2Fwat-kan-ik-doen-als-ik-112-niet-kan-bereiken&amp;data=05%7C02%7Cl.h.j.stuart%40minezk.nl%7Cddf7883956cb4e106ddd08ddfb6396af%7C1321633ef6b944e2a44f59b9d264ecb7%7C0%7C0%7C638943127325117984%7CUnknown%7CTWFpbGZsb3d8eyJFbXB0eU1hcGkiOnRydWUsIlYiOiIwLjAuMDAwMCIsIlAiOiJXaW4zMiIsIkFOIjoiTWFpbCIsIldUIjoyfQ%3D%3D%7C0%7C%7C%7C&amp;sdata=HiytaGcEc8pDIsRpR8bTXz%2FF13ycVvuF3yorfrhf%2Fy4%3D&amp;reserved=0" TargetMode="External"/><Relationship Id="rId2" Type="http://schemas.openxmlformats.org/officeDocument/2006/relationships/hyperlink" Target="https://www.rijksoverheid.nl/documenten/rapporten/2016/12/07/de-nota-frequentiebeleid-2016" TargetMode="External"/><Relationship Id="rId1" Type="http://schemas.openxmlformats.org/officeDocument/2006/relationships/hyperlink" Target="https://eur01.safelinks.protection.outlook.com/?url=https%3A%2F%2Fwww.rijksoverheid.nl%2Fonderwerpen%2Falarmnummer-112%2Fvraag-en-antwoord%2Fwat-kan-ik-doen-als-ik-112-niet-kan-bereiken&amp;data=05%7C02%7Cl.h.j.stuart%40minezk.nl%7Cddf7883956cb4e106ddd08ddfb6396af%7C1321633ef6b944e2a44f59b9d264ecb7%7C0%7C0%7C638943127325117984%7CUnknown%7CTWFpbGZsb3d8eyJFbXB0eU1hcGkiOnRydWUsIlYiOiIwLjAuMDAwMCIsIlAiOiJXaW4zMiIsIkFOIjoiTWFpbCIsIldUIjoyfQ%3D%3D%7C0%7C%7C%7C&amp;sdata=HiytaGcEc8pDIsRpR8bTXz%2FF13ycVvuF3yorfrhf%2Fy4%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1146</ap:Words>
  <ap:Characters>6309</ap:Characters>
  <ap:DocSecurity>0</ap:DocSecurity>
  <ap:Lines>52</ap:Lines>
  <ap:Paragraphs>14</ap:Paragraphs>
  <ap:ScaleCrop>false</ap:ScaleCrop>
  <ap:LinksUpToDate>false</ap:LinksUpToDate>
  <ap:CharactersWithSpaces>7441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2025-10-30T08:04:00.0000000Z</dcterms:created>
  <dcterms:modified xsi:type="dcterms:W3CDTF">2025-10-30T08:05:00.0000000Z</dcterms:modified>
  <version/>
  <category/>
</coreProperties>
</file>