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570" w:rsidP="00E96570" w:rsidRDefault="00E96570" w14:paraId="21186B9E" w14:textId="4AC9BF8B">
      <w:pPr>
        <w:spacing w:line="276" w:lineRule="auto"/>
      </w:pPr>
      <w:r>
        <w:t>AH 325</w:t>
      </w:r>
    </w:p>
    <w:p w:rsidR="00E96570" w:rsidP="00E96570" w:rsidRDefault="00E96570" w14:paraId="21042862" w14:textId="34D4F4EB">
      <w:pPr>
        <w:spacing w:line="276" w:lineRule="auto"/>
      </w:pPr>
      <w:r>
        <w:t>2025Z17931</w:t>
      </w:r>
    </w:p>
    <w:p w:rsidR="00E96570" w:rsidP="00E96570" w:rsidRDefault="00E96570" w14:paraId="5BE77B9E" w14:textId="131084F4">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E96570">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3 november 2025)</w:t>
      </w:r>
    </w:p>
    <w:p w:rsidRPr="00E96570" w:rsidR="00E96570" w:rsidP="00E96570" w:rsidRDefault="00E96570" w14:paraId="7038B70D" w14:textId="77777777">
      <w:pPr>
        <w:rPr>
          <w:sz w:val="24"/>
          <w:szCs w:val="24"/>
        </w:rPr>
      </w:pPr>
    </w:p>
    <w:p w:rsidR="00E96570" w:rsidP="00E96570" w:rsidRDefault="00E96570" w14:paraId="40E53FB9" w14:textId="77777777">
      <w:pPr>
        <w:spacing w:line="276" w:lineRule="auto"/>
      </w:pPr>
      <w:r w:rsidRPr="655F885A">
        <w:rPr>
          <w:b/>
          <w:bCs/>
        </w:rPr>
        <w:t>Vraag 1</w:t>
      </w:r>
    </w:p>
    <w:p w:rsidR="00E96570" w:rsidP="00E96570" w:rsidRDefault="00E96570" w14:paraId="35CA864E" w14:textId="77777777">
      <w:pPr>
        <w:spacing w:line="276" w:lineRule="auto"/>
      </w:pPr>
      <w:r>
        <w:t xml:space="preserve">Kunt u toelichten welke stappen Nederland inmiddels heeft gezet om, samen met partnerlanden, de VN </w:t>
      </w:r>
      <w:proofErr w:type="spellStart"/>
      <w:r>
        <w:t>Fact</w:t>
      </w:r>
      <w:proofErr w:type="spellEnd"/>
      <w:r>
        <w:t xml:space="preserve"> </w:t>
      </w:r>
      <w:proofErr w:type="spellStart"/>
      <w:r>
        <w:t>Finding</w:t>
      </w:r>
      <w:proofErr w:type="spellEnd"/>
      <w:r>
        <w:t xml:space="preserve"> Mission voor Soedan te verzoeken zorg te dragen voor een volledige documentatie van alle schendingen van het humanitair oorlogsrecht, zoals verzocht in de aangenomen motie-Bamenga c.s. (29237, nr. 228)? </w:t>
      </w:r>
    </w:p>
    <w:p w:rsidR="00E96570" w:rsidP="00E96570" w:rsidRDefault="00E96570" w14:paraId="358F3FF8" w14:textId="77777777">
      <w:pPr>
        <w:spacing w:line="276" w:lineRule="auto"/>
      </w:pPr>
    </w:p>
    <w:p w:rsidR="00E96570" w:rsidP="00E96570" w:rsidRDefault="00E96570" w14:paraId="5395DA92" w14:textId="77777777">
      <w:pPr>
        <w:spacing w:line="276" w:lineRule="auto"/>
      </w:pPr>
      <w:r w:rsidRPr="655F885A">
        <w:rPr>
          <w:b/>
          <w:bCs/>
        </w:rPr>
        <w:t>Antwoord</w:t>
      </w:r>
    </w:p>
    <w:p w:rsidRPr="008545D6" w:rsidR="00E96570" w:rsidP="00E96570" w:rsidRDefault="00E96570" w14:paraId="36EEE5D6" w14:textId="77777777">
      <w:pPr>
        <w:spacing w:line="276" w:lineRule="auto"/>
      </w:pPr>
      <w:r>
        <w:t xml:space="preserve">Via diplomatieke inzet in bilaterale en multilaterale kanalen blijft Nederland het belang van </w:t>
      </w:r>
      <w:r w:rsidRPr="655F885A">
        <w:rPr>
          <w:i/>
          <w:iCs/>
        </w:rPr>
        <w:t xml:space="preserve">de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Sudan</w:t>
      </w:r>
      <w:r>
        <w:t xml:space="preserve"> benadrukken.</w:t>
      </w:r>
    </w:p>
    <w:p w:rsidRPr="008545D6" w:rsidR="00E96570" w:rsidP="00E96570" w:rsidRDefault="00E96570" w14:paraId="05F41192" w14:textId="77777777">
      <w:pPr>
        <w:spacing w:line="276" w:lineRule="auto"/>
        <w:rPr>
          <w:i/>
          <w:iCs/>
        </w:rPr>
      </w:pPr>
      <w:r>
        <w:t>In de VN-Mensenrechtenraad hebben Nederland en de Europese Unie (EU) steun voor de</w:t>
      </w:r>
      <w:r w:rsidRPr="655F885A">
        <w:rPr>
          <w:i/>
          <w:iCs/>
        </w:rPr>
        <w:t xml:space="preserv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Sudan </w:t>
      </w:r>
      <w:r>
        <w:t xml:space="preserve">benadrukt en een oproep gedaan aan de strijdende partijen om het humanitair oorlogsrecht te respecteren. Het mandaat van de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Sudan</w:t>
      </w:r>
      <w:r>
        <w:t xml:space="preserve"> is sterk en omvat onder meer het verzamelen, analyseren en documenteren van alle mensenrechtenschendingen en schendingen van het humanitair oorlogsrecht, om zo bij te dragen aan het tegengaan van straffeloosheid. De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Sudan</w:t>
      </w:r>
      <w:r>
        <w:t xml:space="preserve"> wordt ook aangemoedigd samen te werken met het internationale strafhof. </w:t>
      </w:r>
    </w:p>
    <w:p w:rsidRPr="008545D6" w:rsidR="00E96570" w:rsidP="00E96570" w:rsidRDefault="00E96570" w14:paraId="7F52C4CF" w14:textId="77777777">
      <w:pPr>
        <w:spacing w:line="276" w:lineRule="auto"/>
      </w:pPr>
      <w:r>
        <w:t xml:space="preserve">Nederland is in augustus jl. toegetreden tot de Soedan kerngroep van de VN-Mensenrechtenraad. Deze kerngroep (bestaande uit het Verenigd Koninkrijk, Duitsland, Noorwegen en Ierland) heeft zich ingezet voor de verlenging van de  resolutie die over het mandaat van de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Sudan</w:t>
      </w:r>
      <w:r>
        <w:t xml:space="preserve"> gaat. Op 6 oktober jl. is deze resolutie aangenomen en daarmee is het mandaat van de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w:t>
      </w:r>
      <w:r>
        <w:t xml:space="preserve">met een jaar verlengd. Nederland levert daarmee een extra inspanning om ervoor te zorgen dat dit instrument voor Soedan behouden wordt en schendingen kan blijven documenteren. Ook heeft Nederland diverse malen met de leden van de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Sudan</w:t>
      </w:r>
      <w:r>
        <w:t xml:space="preserve"> gesproken over hun werk en belang volledige documentatie onderstreept.  </w:t>
      </w:r>
    </w:p>
    <w:p w:rsidR="00E96570" w:rsidP="00E96570" w:rsidRDefault="00E96570" w14:paraId="255530F0" w14:textId="77777777">
      <w:pPr>
        <w:spacing w:line="276" w:lineRule="auto"/>
      </w:pPr>
    </w:p>
    <w:p w:rsidR="00E96570" w:rsidP="00E96570" w:rsidRDefault="00E96570" w14:paraId="504324DA" w14:textId="77777777">
      <w:pPr>
        <w:spacing w:line="276" w:lineRule="auto"/>
      </w:pPr>
      <w:r w:rsidRPr="655F885A">
        <w:rPr>
          <w:b/>
          <w:bCs/>
        </w:rPr>
        <w:lastRenderedPageBreak/>
        <w:t>Vraag 2</w:t>
      </w:r>
    </w:p>
    <w:p w:rsidR="00E96570" w:rsidP="00E96570" w:rsidRDefault="00E96570" w14:paraId="3AE9ABD8" w14:textId="77777777">
      <w:pPr>
        <w:spacing w:line="276" w:lineRule="auto"/>
      </w:pPr>
      <w:r>
        <w:t xml:space="preserve">Hoe wordt hierbij specifiek gewaarborgd dat aanvallen op internationale en lokale hulpverleners goed worden gedocumenteerd en meegenomen in internationale rapportages? </w:t>
      </w:r>
    </w:p>
    <w:p w:rsidR="00E96570" w:rsidP="00E96570" w:rsidRDefault="00E96570" w14:paraId="31723F7B" w14:textId="77777777">
      <w:pPr>
        <w:spacing w:line="276" w:lineRule="auto"/>
      </w:pPr>
    </w:p>
    <w:p w:rsidR="00E96570" w:rsidP="00E96570" w:rsidRDefault="00E96570" w14:paraId="06FA2C80" w14:textId="77777777">
      <w:pPr>
        <w:spacing w:line="276" w:lineRule="auto"/>
      </w:pPr>
      <w:r w:rsidRPr="655F885A">
        <w:rPr>
          <w:b/>
          <w:bCs/>
        </w:rPr>
        <w:t>Antwoord</w:t>
      </w:r>
    </w:p>
    <w:p w:rsidR="00E96570" w:rsidP="00E96570" w:rsidRDefault="00E96570" w14:paraId="4689E3AC" w14:textId="77777777">
      <w:pPr>
        <w:spacing w:line="276" w:lineRule="auto"/>
      </w:pPr>
      <w:r>
        <w:t xml:space="preserve">De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Sudan</w:t>
      </w:r>
      <w:r>
        <w:t xml:space="preserve"> onderzoekt en documenteert alle schendingen van humanitair oorlogsrecht, waaronder ook aanvallen op hulpverleners.</w:t>
      </w:r>
    </w:p>
    <w:p w:rsidR="00E96570" w:rsidP="00E96570" w:rsidRDefault="00E96570" w14:paraId="32F007AA" w14:textId="77777777">
      <w:pPr>
        <w:spacing w:line="276" w:lineRule="auto"/>
      </w:pPr>
      <w:r>
        <w:t>Daarnaast zijn er nog andere organisaties en instituten die aanvallen op hulpverleners documenteren, registreren en/of publiceren, zoals AWSD (</w:t>
      </w:r>
      <w:proofErr w:type="spellStart"/>
      <w:r>
        <w:t>Aid</w:t>
      </w:r>
      <w:proofErr w:type="spellEnd"/>
      <w:r>
        <w:t xml:space="preserve"> </w:t>
      </w:r>
      <w:proofErr w:type="spellStart"/>
      <w:r>
        <w:t>Workers</w:t>
      </w:r>
      <w:proofErr w:type="spellEnd"/>
      <w:r>
        <w:t xml:space="preserve"> Security Database) en INSO (International NGO Security </w:t>
      </w:r>
      <w:proofErr w:type="spellStart"/>
      <w:r>
        <w:t>Organisation</w:t>
      </w:r>
      <w:proofErr w:type="spellEnd"/>
      <w:r>
        <w:t>).</w:t>
      </w:r>
    </w:p>
    <w:p w:rsidR="00E96570" w:rsidP="00E96570" w:rsidRDefault="00E96570" w14:paraId="3D62D7DB" w14:textId="77777777">
      <w:pPr>
        <w:spacing w:line="276" w:lineRule="auto"/>
        <w:rPr>
          <w:b/>
        </w:rPr>
      </w:pPr>
    </w:p>
    <w:p w:rsidR="00E96570" w:rsidP="00E96570" w:rsidRDefault="00E96570" w14:paraId="13FFB0E5" w14:textId="77777777">
      <w:pPr>
        <w:spacing w:line="276" w:lineRule="auto"/>
      </w:pPr>
      <w:r w:rsidRPr="655F885A">
        <w:rPr>
          <w:b/>
          <w:bCs/>
        </w:rPr>
        <w:t>Vraag 3</w:t>
      </w:r>
    </w:p>
    <w:p w:rsidRPr="005B42A6" w:rsidR="00E96570" w:rsidP="00E96570" w:rsidRDefault="00E96570" w14:paraId="53320DD8" w14:textId="77777777">
      <w:pPr>
        <w:spacing w:line="276" w:lineRule="auto"/>
        <w:rPr>
          <w:b/>
          <w:bCs/>
        </w:rPr>
      </w:pPr>
      <w:r>
        <w:t xml:space="preserve">Welke concrete stappen zijn sinds de aangenomen motie-Dobbe c.s. (21501-02, nr. 2886) gezet om hulpgoederen via alle mogelijke kanalen aan de bevolking van Soedan te leveren, zolang dit niet voldoende via land kan? </w:t>
      </w:r>
    </w:p>
    <w:p w:rsidR="00E96570" w:rsidP="00E96570" w:rsidRDefault="00E96570" w14:paraId="4249EA57" w14:textId="77777777">
      <w:pPr>
        <w:spacing w:line="276" w:lineRule="auto"/>
      </w:pPr>
      <w:r w:rsidRPr="655F885A">
        <w:rPr>
          <w:b/>
          <w:bCs/>
        </w:rPr>
        <w:t>Vraag 4</w:t>
      </w:r>
    </w:p>
    <w:p w:rsidR="00E96570" w:rsidP="00E96570" w:rsidRDefault="00E96570" w14:paraId="28AFE166" w14:textId="77777777">
      <w:pPr>
        <w:spacing w:line="276" w:lineRule="auto"/>
      </w:pPr>
      <w:r>
        <w:t xml:space="preserve">Welke obstakels ondervindt Nederland bij het bereiken van getroffen bevolkingsgroepen en hoe worden deze momenteel aangepakt? </w:t>
      </w:r>
    </w:p>
    <w:p w:rsidR="00E96570" w:rsidP="00E96570" w:rsidRDefault="00E96570" w14:paraId="7E66DF11" w14:textId="77777777">
      <w:pPr>
        <w:spacing w:line="276" w:lineRule="auto"/>
      </w:pPr>
    </w:p>
    <w:p w:rsidR="00E96570" w:rsidP="00E96570" w:rsidRDefault="00E96570" w14:paraId="4B888749" w14:textId="77777777">
      <w:pPr>
        <w:spacing w:line="276" w:lineRule="auto"/>
      </w:pPr>
      <w:r w:rsidRPr="655F885A">
        <w:rPr>
          <w:b/>
          <w:bCs/>
        </w:rPr>
        <w:t>Vraag 5</w:t>
      </w:r>
    </w:p>
    <w:p w:rsidR="00E96570" w:rsidP="00E96570" w:rsidRDefault="00E96570" w14:paraId="4FBADBF4" w14:textId="77777777">
      <w:pPr>
        <w:spacing w:line="276" w:lineRule="auto"/>
      </w:pPr>
      <w:r>
        <w:t xml:space="preserve">Zijn er afspraken gemaakt met buurlanden of internationale partners om de toegang van hulpgoederen te verbeteren? Zo ja, welke? </w:t>
      </w:r>
    </w:p>
    <w:p w:rsidR="00E96570" w:rsidP="00E96570" w:rsidRDefault="00E96570" w14:paraId="4E94F0B6" w14:textId="77777777">
      <w:pPr>
        <w:spacing w:line="276" w:lineRule="auto"/>
      </w:pPr>
    </w:p>
    <w:p w:rsidR="00E96570" w:rsidP="00E96570" w:rsidRDefault="00E96570" w14:paraId="42E3647D" w14:textId="77777777">
      <w:pPr>
        <w:spacing w:line="276" w:lineRule="auto"/>
      </w:pPr>
      <w:r w:rsidRPr="655F885A">
        <w:rPr>
          <w:b/>
          <w:bCs/>
        </w:rPr>
        <w:t>Vraag 6</w:t>
      </w:r>
    </w:p>
    <w:p w:rsidR="00E96570" w:rsidP="00E96570" w:rsidRDefault="00E96570" w14:paraId="2892D83E" w14:textId="77777777">
      <w:pPr>
        <w:spacing w:line="276" w:lineRule="auto"/>
      </w:pPr>
      <w:r>
        <w:t xml:space="preserve">Hoe geeft Nederland momenteel invulling aan de aangenomen motie-Dobbe en Van der Burg (21501-02, nr. 3009) om een leidende rol te spelen in het organiseren van internationale humanitaire hulp aan Soedan? </w:t>
      </w:r>
    </w:p>
    <w:p w:rsidR="00E96570" w:rsidP="00E96570" w:rsidRDefault="00E96570" w14:paraId="247E8B48" w14:textId="77777777">
      <w:pPr>
        <w:spacing w:line="276" w:lineRule="auto"/>
      </w:pPr>
    </w:p>
    <w:p w:rsidR="00E96570" w:rsidP="00E96570" w:rsidRDefault="00E96570" w14:paraId="25B20AF2" w14:textId="77777777">
      <w:pPr>
        <w:spacing w:line="276" w:lineRule="auto"/>
      </w:pPr>
      <w:r w:rsidRPr="655F885A">
        <w:rPr>
          <w:b/>
          <w:bCs/>
        </w:rPr>
        <w:t>Antwoord 3, 4, 5 en 6</w:t>
      </w:r>
    </w:p>
    <w:p w:rsidR="00E96570" w:rsidP="00E96570" w:rsidRDefault="00E96570" w14:paraId="3A5AABD3" w14:textId="77777777">
      <w:pPr>
        <w:spacing w:line="276" w:lineRule="auto"/>
      </w:pPr>
      <w:r>
        <w:lastRenderedPageBreak/>
        <w:t xml:space="preserve">De rol van Nederland in humanitaire hulpverlening is recent besproken in de Kamerbrief van 24 september jl. (Kamerstuk 29237, nr. 234) en in beantwoording van recente Kamervragen van de leden Dobbe (ref. 2025Z15099) en Paternotte (ref. 2025Z15576). </w:t>
      </w:r>
      <w:bookmarkStart w:name="_Hlk211260436" w:id="0"/>
      <w:bookmarkEnd w:id="0"/>
    </w:p>
    <w:p w:rsidR="00E96570" w:rsidP="00E96570" w:rsidRDefault="00E96570" w14:paraId="437E8330" w14:textId="77777777">
      <w:pPr>
        <w:spacing w:line="276" w:lineRule="auto"/>
      </w:pPr>
      <w:r>
        <w:t xml:space="preserve">Beschikbare hulp kan Soedan wel bereiken, maar niet altijd daar waar de hoogste noden zijn. Nederland heeft zich gezamenlijk met de Europese Unie, EU-lidstaten en andere landen diplomatiek ingezet om hulp in de meest getroffen gebieden te krijgen en belemmeringen op te heffen. Op 14 augustus jl. ondertekende Nederland samen met 30 andere landen een statement waarin de strijdende partijen werden opgeroepen om hulp ongehinderd toe te laten, met name ook naar de belegerde stad El </w:t>
      </w:r>
      <w:proofErr w:type="spellStart"/>
      <w:r>
        <w:t>Fasher</w:t>
      </w:r>
      <w:proofErr w:type="spellEnd"/>
      <w:r>
        <w:t xml:space="preserve">. Ook vanuit de Verenigde Naties is vanuit het allerhoogste niveau (Secretaris Generaal Antonio </w:t>
      </w:r>
      <w:proofErr w:type="spellStart"/>
      <w:r>
        <w:t>Guterres</w:t>
      </w:r>
      <w:proofErr w:type="spellEnd"/>
      <w:r>
        <w:t xml:space="preserve"> en Noodhulpcoördinator Tom </w:t>
      </w:r>
      <w:proofErr w:type="spellStart"/>
      <w:r>
        <w:t>Fletcher</w:t>
      </w:r>
      <w:proofErr w:type="spellEnd"/>
      <w:r>
        <w:t xml:space="preserve">) getracht om met name grootschalige hulp naar El </w:t>
      </w:r>
      <w:proofErr w:type="spellStart"/>
      <w:r>
        <w:t>Fasher</w:t>
      </w:r>
      <w:proofErr w:type="spellEnd"/>
      <w:r>
        <w:t xml:space="preserve"> te krijgen door in te zetten op een humanitaire pauze. Tot op heden is het helaas nog niet gelukt om zo’n pauze voor elkaar te krijgen. Door de recente inname van El </w:t>
      </w:r>
      <w:proofErr w:type="spellStart"/>
      <w:r>
        <w:t>Fasher</w:t>
      </w:r>
      <w:proofErr w:type="spellEnd"/>
      <w:r>
        <w:t xml:space="preserve"> door de Rapid Response </w:t>
      </w:r>
      <w:proofErr w:type="spellStart"/>
      <w:r>
        <w:t>Forces</w:t>
      </w:r>
      <w:proofErr w:type="spellEnd"/>
      <w:r>
        <w:t xml:space="preserve"> (RSF) en het grootschalige geweld is het nu vrijwel niet meer mogelijk om hulp te verlenen aan de inwoners van de stad. De hulpverlening richt zich met name op de opvang van vluchtelingen uit El </w:t>
      </w:r>
      <w:proofErr w:type="spellStart"/>
      <w:r>
        <w:t>Fasher</w:t>
      </w:r>
      <w:proofErr w:type="spellEnd"/>
      <w:r>
        <w:t xml:space="preserve"> in plaatsen waar dat nog wel mogelijk is, met name in de nabije gelegen stad </w:t>
      </w:r>
      <w:proofErr w:type="spellStart"/>
      <w:r>
        <w:t>Tawila</w:t>
      </w:r>
      <w:proofErr w:type="spellEnd"/>
      <w:r>
        <w:t xml:space="preserve"> waar meer dan 650.000 mensen afhankelijk zijn van humanitaire hulp. </w:t>
      </w:r>
    </w:p>
    <w:p w:rsidR="00E96570" w:rsidP="00E96570" w:rsidRDefault="00E96570" w14:paraId="677B917E" w14:textId="77777777">
      <w:pPr>
        <w:spacing w:line="276" w:lineRule="auto"/>
      </w:pPr>
      <w:r>
        <w:t xml:space="preserve">In het afgelopen jaar heeft diplomatie er wel toe bijgedragen dat de grensovergang bij </w:t>
      </w:r>
      <w:proofErr w:type="spellStart"/>
      <w:r>
        <w:t>Adre</w:t>
      </w:r>
      <w:proofErr w:type="spellEnd"/>
      <w:r>
        <w:t xml:space="preserve"> (Tsjaad) open is gegaan en gebleven waardoor hulp wel de westkant van Soedan en Darfoer binnenkomt. Via lokale organisaties, waaronder de </w:t>
      </w:r>
      <w:proofErr w:type="spellStart"/>
      <w:r>
        <w:t>Emergency</w:t>
      </w:r>
      <w:proofErr w:type="spellEnd"/>
      <w:r>
        <w:t xml:space="preserve"> Response Rooms, kunnen ook in moeilijk toegankelijke gebieden mensen bereikt worden met directe hulp vanuit gemeenschapskeukens. Nederland pleit daarom samen met andere donoren voor het ondersteunen van lokale organisaties en bereikt deze via de steun aan het Sudan </w:t>
      </w:r>
      <w:proofErr w:type="spellStart"/>
      <w:r>
        <w:t>Humanitarian</w:t>
      </w:r>
      <w:proofErr w:type="spellEnd"/>
      <w:r>
        <w:t xml:space="preserve"> Fund van de VN, de Dutch </w:t>
      </w:r>
      <w:proofErr w:type="spellStart"/>
      <w:r>
        <w:t>Relief</w:t>
      </w:r>
      <w:proofErr w:type="spellEnd"/>
      <w:r>
        <w:t xml:space="preserve"> Alliance en het Rode Kruis. </w:t>
      </w:r>
      <w:r w:rsidRPr="655F885A">
        <w:rPr>
          <w:rFonts w:eastAsia="Verdana" w:cs="Verdana"/>
        </w:rPr>
        <w:t xml:space="preserve">In reactie op de inname van El </w:t>
      </w:r>
      <w:proofErr w:type="spellStart"/>
      <w:r w:rsidRPr="655F885A">
        <w:rPr>
          <w:rFonts w:eastAsia="Verdana" w:cs="Verdana"/>
        </w:rPr>
        <w:t>Fasher</w:t>
      </w:r>
      <w:proofErr w:type="spellEnd"/>
      <w:r w:rsidRPr="655F885A">
        <w:rPr>
          <w:rFonts w:eastAsia="Verdana" w:cs="Verdana"/>
        </w:rPr>
        <w:t xml:space="preserve">, het geweld en de wreedheden die daar plaatsvinden en de stroom mensen die de stad ontvluchten heeft het Central </w:t>
      </w:r>
      <w:proofErr w:type="spellStart"/>
      <w:r w:rsidRPr="655F885A">
        <w:rPr>
          <w:rFonts w:eastAsia="Verdana" w:cs="Verdana"/>
        </w:rPr>
        <w:t>Emergency</w:t>
      </w:r>
      <w:proofErr w:type="spellEnd"/>
      <w:r w:rsidRPr="655F885A">
        <w:rPr>
          <w:rFonts w:eastAsia="Verdana" w:cs="Verdana"/>
        </w:rPr>
        <w:t xml:space="preserve"> Response Fund (CERF) van de VN USD 20 miljoen beschikbaar gesteld voor humanitaire hulp aan de getroffen bevolking en de vluchtelingen. Dit komt bovenop de USD 48 miljoen die het Sudan </w:t>
      </w:r>
      <w:proofErr w:type="spellStart"/>
      <w:r w:rsidRPr="655F885A">
        <w:rPr>
          <w:rFonts w:eastAsia="Verdana" w:cs="Verdana"/>
        </w:rPr>
        <w:t>Humanitarian</w:t>
      </w:r>
      <w:proofErr w:type="spellEnd"/>
      <w:r w:rsidRPr="655F885A">
        <w:rPr>
          <w:rFonts w:eastAsia="Verdana" w:cs="Verdana"/>
        </w:rPr>
        <w:t xml:space="preserve"> Fund heeft gealloceerd voor humanitaire hulp in Darfoer en </w:t>
      </w:r>
      <w:proofErr w:type="spellStart"/>
      <w:r w:rsidRPr="655F885A">
        <w:rPr>
          <w:rFonts w:eastAsia="Verdana" w:cs="Verdana"/>
        </w:rPr>
        <w:t>Kordofan</w:t>
      </w:r>
      <w:proofErr w:type="spellEnd"/>
      <w:r w:rsidRPr="655F885A">
        <w:rPr>
          <w:rFonts w:eastAsia="Verdana" w:cs="Verdana"/>
        </w:rPr>
        <w:t>. Nederland is voor beide fondsen een van de belangrijkste donoren.</w:t>
      </w:r>
    </w:p>
    <w:p w:rsidR="00E96570" w:rsidP="00E96570" w:rsidRDefault="00E96570" w14:paraId="0A896C70" w14:textId="77777777">
      <w:pPr>
        <w:spacing w:line="276" w:lineRule="auto"/>
      </w:pPr>
    </w:p>
    <w:p w:rsidR="00E96570" w:rsidP="00E96570" w:rsidRDefault="00E96570" w14:paraId="5511BA1C" w14:textId="77777777">
      <w:pPr>
        <w:spacing w:line="276" w:lineRule="auto"/>
      </w:pPr>
    </w:p>
    <w:p w:rsidR="00E96570" w:rsidP="00E96570" w:rsidRDefault="00E96570" w14:paraId="241DB192" w14:textId="77777777">
      <w:pPr>
        <w:spacing w:line="276" w:lineRule="auto"/>
      </w:pPr>
      <w:r w:rsidRPr="655F885A">
        <w:rPr>
          <w:b/>
          <w:bCs/>
        </w:rPr>
        <w:t>Vraag 7</w:t>
      </w:r>
    </w:p>
    <w:p w:rsidR="00E96570" w:rsidP="00E96570" w:rsidRDefault="00E96570" w14:paraId="2231E903" w14:textId="77777777">
      <w:pPr>
        <w:spacing w:line="276" w:lineRule="auto"/>
      </w:pPr>
      <w:r>
        <w:lastRenderedPageBreak/>
        <w:t xml:space="preserve">Wat zijn de uitkomsten geweest van de bijeenkomst in Den Haag met EU-landen en Noorwegen en van de senior-officials missie die in maart heeft plaatsgevonden? </w:t>
      </w:r>
    </w:p>
    <w:p w:rsidR="00E96570" w:rsidP="00E96570" w:rsidRDefault="00E96570" w14:paraId="6FC4C9B1" w14:textId="77777777">
      <w:pPr>
        <w:spacing w:line="276" w:lineRule="auto"/>
      </w:pPr>
    </w:p>
    <w:p w:rsidR="00E96570" w:rsidP="00E96570" w:rsidRDefault="00E96570" w14:paraId="6B7A6E94" w14:textId="77777777">
      <w:pPr>
        <w:spacing w:line="276" w:lineRule="auto"/>
      </w:pPr>
      <w:r w:rsidRPr="655F885A">
        <w:rPr>
          <w:b/>
          <w:bCs/>
        </w:rPr>
        <w:t>Antwoord</w:t>
      </w:r>
    </w:p>
    <w:p w:rsidR="00E96570" w:rsidP="00E96570" w:rsidRDefault="00E96570" w14:paraId="52F11787" w14:textId="77777777">
      <w:pPr>
        <w:spacing w:line="276" w:lineRule="auto"/>
      </w:pPr>
      <w:r>
        <w:t>Op vrijdag 13 december 2024 organiseerde Nederland een informele EU-coördinatiebijeenkomst over Soedan, samen met elf</w:t>
      </w:r>
      <w:r w:rsidRPr="655F885A">
        <w:rPr>
          <w:color w:val="FF0000"/>
        </w:rPr>
        <w:t xml:space="preserve"> </w:t>
      </w:r>
      <w:r>
        <w:t>EU-lidstaten, EDEO (diplomatieke tak van de EU), ECHO (Humanitaire Hulp tak van de EU) en de Speciaal Vertegenwoordiger van de EU voor de Hoorn van Afrika, Annette Weber. Tijdens deze bijeenkomst is gesproken over het intensiveren van de EU-inzet richting Soedan via een EU kerngroep (zoals toegezegd door de minister van Buitenlandse Zaken tijdens het debat over de Raad Buitenlandse Zaken op 18 november 2024), het verbeteren van humanitaire toegang en het bijdragen aan een staakt-het-vuren.</w:t>
      </w:r>
    </w:p>
    <w:p w:rsidRPr="007E1AEF" w:rsidR="00E96570" w:rsidP="00E96570" w:rsidRDefault="00E96570" w14:paraId="06208850" w14:textId="77777777">
      <w:pPr>
        <w:spacing w:line="276" w:lineRule="auto"/>
      </w:pPr>
      <w:r>
        <w:t xml:space="preserve">Tijdens de senior officials meeting in Brussel van maart 2025 hebben deelnemende landen gesproken over betere afstemming en bundeling van diplomatieke inspanningen, met name om toegang van humanitaire hulp te verbeteren, maar ook om samen met uitvoerende organisaties te spreken over de verschillende vormen van hulpverlening. Hierbij werd de rol van kleine, lokale organisaties benadrukt en gesproken over de wijze waarop het beste kan worden samengewerkt met gemeenschapsorganisaties zoals de </w:t>
      </w:r>
      <w:proofErr w:type="spellStart"/>
      <w:r w:rsidRPr="655F885A">
        <w:rPr>
          <w:i/>
          <w:iCs/>
        </w:rPr>
        <w:t>Emergency</w:t>
      </w:r>
      <w:proofErr w:type="spellEnd"/>
      <w:r w:rsidRPr="655F885A">
        <w:rPr>
          <w:i/>
          <w:iCs/>
        </w:rPr>
        <w:t xml:space="preserve"> Response Rooms</w:t>
      </w:r>
      <w:r>
        <w:t xml:space="preserve"> (</w:t>
      </w:r>
      <w:proofErr w:type="spellStart"/>
      <w:r>
        <w:t>ERRs</w:t>
      </w:r>
      <w:proofErr w:type="spellEnd"/>
      <w:r>
        <w:t xml:space="preserve">) die nog wel in moeilijk bereikbare gebieden kunnen werken, maar ook beperkte institutionele capaciteit hebben. Vanuit lidstaten en vanuit de VN (OCHA - </w:t>
      </w:r>
      <w:r w:rsidRPr="655F885A">
        <w:rPr>
          <w:i/>
          <w:iCs/>
        </w:rPr>
        <w:t xml:space="preserve">Office </w:t>
      </w:r>
      <w:proofErr w:type="spellStart"/>
      <w:r w:rsidRPr="655F885A">
        <w:rPr>
          <w:i/>
          <w:iCs/>
        </w:rPr>
        <w:t>for</w:t>
      </w:r>
      <w:proofErr w:type="spellEnd"/>
      <w:r w:rsidRPr="655F885A">
        <w:rPr>
          <w:i/>
          <w:iCs/>
        </w:rPr>
        <w:t xml:space="preserve"> </w:t>
      </w:r>
      <w:proofErr w:type="spellStart"/>
      <w:r w:rsidRPr="655F885A">
        <w:rPr>
          <w:i/>
          <w:iCs/>
        </w:rPr>
        <w:t>the</w:t>
      </w:r>
      <w:proofErr w:type="spellEnd"/>
      <w:r w:rsidRPr="655F885A">
        <w:rPr>
          <w:i/>
          <w:iCs/>
        </w:rPr>
        <w:t xml:space="preserve"> </w:t>
      </w:r>
      <w:proofErr w:type="spellStart"/>
      <w:r w:rsidRPr="655F885A">
        <w:rPr>
          <w:i/>
          <w:iCs/>
        </w:rPr>
        <w:t>Coordination</w:t>
      </w:r>
      <w:proofErr w:type="spellEnd"/>
      <w:r w:rsidRPr="655F885A">
        <w:rPr>
          <w:i/>
          <w:iCs/>
        </w:rPr>
        <w:t xml:space="preserve"> of </w:t>
      </w:r>
      <w:proofErr w:type="spellStart"/>
      <w:r w:rsidRPr="655F885A">
        <w:rPr>
          <w:i/>
          <w:iCs/>
        </w:rPr>
        <w:t>Humanitarian</w:t>
      </w:r>
      <w:proofErr w:type="spellEnd"/>
      <w:r w:rsidRPr="655F885A">
        <w:rPr>
          <w:i/>
          <w:iCs/>
        </w:rPr>
        <w:t xml:space="preserve"> </w:t>
      </w:r>
      <w:proofErr w:type="spellStart"/>
      <w:r w:rsidRPr="655F885A">
        <w:rPr>
          <w:i/>
          <w:iCs/>
        </w:rPr>
        <w:t>Affairs</w:t>
      </w:r>
      <w:proofErr w:type="spellEnd"/>
      <w:r>
        <w:t xml:space="preserve">) werd het commitment uitgesproken om financiële steun via de </w:t>
      </w:r>
      <w:proofErr w:type="spellStart"/>
      <w:r>
        <w:t>ERRs</w:t>
      </w:r>
      <w:proofErr w:type="spellEnd"/>
      <w:r>
        <w:t xml:space="preserve"> te continueren en waar mogelijk te verhogen, ook in het licht van het wegvallen van veel Amerikaanse financiering.</w:t>
      </w:r>
    </w:p>
    <w:p w:rsidRPr="007E1AEF" w:rsidR="00E96570" w:rsidP="00E96570" w:rsidRDefault="00E96570" w14:paraId="291A189D" w14:textId="77777777">
      <w:pPr>
        <w:spacing w:line="276" w:lineRule="auto"/>
      </w:pPr>
    </w:p>
    <w:p w:rsidR="00E96570" w:rsidP="00E96570" w:rsidRDefault="00E96570" w14:paraId="692F17AC" w14:textId="77777777">
      <w:pPr>
        <w:spacing w:line="276" w:lineRule="auto"/>
      </w:pPr>
      <w:r w:rsidRPr="655F885A">
        <w:rPr>
          <w:b/>
          <w:bCs/>
        </w:rPr>
        <w:t>Vraag 8</w:t>
      </w:r>
    </w:p>
    <w:p w:rsidR="00E96570" w:rsidP="00E96570" w:rsidRDefault="00E96570" w14:paraId="4EAC1D1E" w14:textId="77777777">
      <w:pPr>
        <w:spacing w:line="276" w:lineRule="auto"/>
      </w:pPr>
      <w:r>
        <w:t>Hoe heeft Nederland zijn rol in het bevorderen van een vredesproces in Soedan, inclusief toepassing van het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security»-principe, geconcretiseerd? </w:t>
      </w:r>
    </w:p>
    <w:p w:rsidR="00E96570" w:rsidP="00E96570" w:rsidRDefault="00E96570" w14:paraId="3BE5D680" w14:textId="77777777">
      <w:pPr>
        <w:spacing w:line="276" w:lineRule="auto"/>
      </w:pPr>
    </w:p>
    <w:p w:rsidR="00E96570" w:rsidP="00E96570" w:rsidRDefault="00E96570" w14:paraId="7B62B4BA" w14:textId="77777777">
      <w:pPr>
        <w:spacing w:line="276" w:lineRule="auto"/>
      </w:pPr>
      <w:r w:rsidRPr="655F885A">
        <w:rPr>
          <w:b/>
          <w:bCs/>
        </w:rPr>
        <w:t>Antwoord</w:t>
      </w:r>
    </w:p>
    <w:p w:rsidRPr="00C51985" w:rsidR="00E96570" w:rsidP="00E96570" w:rsidRDefault="00E96570" w14:paraId="14BC47AC" w14:textId="77777777">
      <w:pPr>
        <w:spacing w:line="276" w:lineRule="auto"/>
      </w:pPr>
      <w:r w:rsidRPr="655F885A">
        <w:t xml:space="preserve">Nederland financiert vanuit het Versterking Maatschappelijk Middenveld (VMM) subsidiekader (2021-2025) via twee partnerschappen activiteiten in Soedan die zich mede richten op de participatie van vrouwen in vredesopbouw (lokaal en nationaal) en het aanpakken van conflict-gerelateerd geweld (CRSV). Via deze programma’s zijn </w:t>
      </w:r>
      <w:r w:rsidRPr="655F885A">
        <w:lastRenderedPageBreak/>
        <w:t xml:space="preserve">vrouwen getraind in vredesonderhandeling en -bemiddeling en zijn vredescollectieven opgezet die psychosociale steun en bescherming bieden aan slachtoffers en overlevenden. Via internationale campagnes is er door partners aandacht gevraagd voor de rol van vrouwen in het vredesproces en CRSV en zijn CRSV misdaden gedocumenteerd, o.a. ter ondersteuning van het werk van de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Sudan</w:t>
      </w:r>
      <w:r w:rsidRPr="655F885A">
        <w:t>.</w:t>
      </w:r>
    </w:p>
    <w:p w:rsidRPr="00A66B30" w:rsidR="00E96570" w:rsidP="00E96570" w:rsidRDefault="00E96570" w14:paraId="16164DF4" w14:textId="77777777">
      <w:pPr>
        <w:spacing w:line="276" w:lineRule="auto"/>
      </w:pPr>
      <w:r w:rsidRPr="655F885A">
        <w:t>Tot de Nederlandse inzet</w:t>
      </w:r>
      <w:r>
        <w:t xml:space="preserve"> behoort ook het versterken van de weerbaarheid van Soedanese burgers en het voorkomen van geweld tussen gemeenschappen. Nederland ondersteunt hierbij lokale, regionale en nationale initiatieven gericht op conflictbemiddeling, </w:t>
      </w:r>
      <w:proofErr w:type="spellStart"/>
      <w:r w:rsidRPr="655F885A">
        <w:rPr>
          <w:i/>
          <w:iCs/>
        </w:rPr>
        <w:t>transitional</w:t>
      </w:r>
      <w:proofErr w:type="spellEnd"/>
      <w:r w:rsidRPr="655F885A">
        <w:rPr>
          <w:i/>
          <w:iCs/>
        </w:rPr>
        <w:t xml:space="preserve"> </w:t>
      </w:r>
      <w:proofErr w:type="spellStart"/>
      <w:r w:rsidRPr="655F885A">
        <w:rPr>
          <w:i/>
          <w:iCs/>
        </w:rPr>
        <w:t>justice</w:t>
      </w:r>
      <w:proofErr w:type="spellEnd"/>
      <w:r w:rsidRPr="655F885A">
        <w:rPr>
          <w:i/>
          <w:iCs/>
        </w:rPr>
        <w:t xml:space="preserve"> </w:t>
      </w:r>
      <w:r>
        <w:t xml:space="preserve">en vredesopbouw. Ook wordt er ingezet op een inclusief vredesproces met plaats voor alle Soedanese </w:t>
      </w:r>
      <w:r w:rsidRPr="655F885A">
        <w:t>burgers, waaronder vrouwen en jongeren. Nederland prioriteert bijvoorbeeld de bescherming van mensenrechtenverdedigers en ondersteunt het werk van vrouwen(-rechten) organisaties.</w:t>
      </w:r>
    </w:p>
    <w:p w:rsidR="00E96570" w:rsidP="00E96570" w:rsidRDefault="00E96570" w14:paraId="70B95384" w14:textId="77777777">
      <w:pPr>
        <w:spacing w:line="276" w:lineRule="auto"/>
      </w:pPr>
    </w:p>
    <w:p w:rsidR="00E96570" w:rsidP="00E96570" w:rsidRDefault="00E96570" w14:paraId="10C5F2E8" w14:textId="77777777">
      <w:pPr>
        <w:spacing w:line="276" w:lineRule="auto"/>
      </w:pPr>
      <w:r w:rsidRPr="655F885A">
        <w:rPr>
          <w:b/>
          <w:bCs/>
        </w:rPr>
        <w:t>Vraag 9</w:t>
      </w:r>
    </w:p>
    <w:p w:rsidR="00E96570" w:rsidP="00E96570" w:rsidRDefault="00E96570" w14:paraId="15045CD1" w14:textId="77777777">
      <w:pPr>
        <w:spacing w:line="276" w:lineRule="auto"/>
        <w:rPr>
          <w:b/>
          <w:bCs/>
        </w:rPr>
      </w:pPr>
      <w:r>
        <w:t xml:space="preserve">Welke vervolgstappen ziet u om internationale druk en betrokkenheid bij het vredesproces te vergroten? </w:t>
      </w:r>
    </w:p>
    <w:p w:rsidR="00E96570" w:rsidP="00E96570" w:rsidRDefault="00E96570" w14:paraId="636969AF" w14:textId="77777777">
      <w:pPr>
        <w:spacing w:line="276" w:lineRule="auto"/>
      </w:pPr>
    </w:p>
    <w:p w:rsidR="00E96570" w:rsidP="00E96570" w:rsidRDefault="00E96570" w14:paraId="5E083B69" w14:textId="77777777">
      <w:pPr>
        <w:spacing w:line="276" w:lineRule="auto"/>
      </w:pPr>
      <w:r w:rsidRPr="655F885A">
        <w:rPr>
          <w:b/>
          <w:bCs/>
        </w:rPr>
        <w:t>Vraag 10</w:t>
      </w:r>
    </w:p>
    <w:p w:rsidR="00E96570" w:rsidP="00E96570" w:rsidRDefault="00E96570" w14:paraId="7CDC0701" w14:textId="77777777">
      <w:pPr>
        <w:spacing w:line="276" w:lineRule="auto"/>
      </w:pPr>
      <w:r>
        <w:t xml:space="preserve">Hoe ziet u de rol van Nederland de komende maanden in relatie tot de Europese Unie, de Verenigde Naties en Afrikaanse regionale organisaties met betrekking tot Soedan? </w:t>
      </w:r>
    </w:p>
    <w:p w:rsidR="00E96570" w:rsidP="00E96570" w:rsidRDefault="00E96570" w14:paraId="2005A5BB" w14:textId="77777777">
      <w:pPr>
        <w:spacing w:line="276" w:lineRule="auto"/>
        <w:rPr>
          <w:b/>
        </w:rPr>
      </w:pPr>
    </w:p>
    <w:p w:rsidR="00E96570" w:rsidP="00E96570" w:rsidRDefault="00E96570" w14:paraId="13B3ADDC" w14:textId="77777777">
      <w:pPr>
        <w:spacing w:line="276" w:lineRule="auto"/>
        <w:rPr>
          <w:b/>
          <w:bCs/>
        </w:rPr>
      </w:pPr>
      <w:r w:rsidRPr="655F885A">
        <w:rPr>
          <w:b/>
          <w:bCs/>
        </w:rPr>
        <w:t>Antwoord vraag 9 en 10</w:t>
      </w:r>
    </w:p>
    <w:p w:rsidR="00E96570" w:rsidP="00E96570" w:rsidRDefault="00E96570" w14:paraId="6F2189DD" w14:textId="77777777">
      <w:pPr>
        <w:spacing w:line="276" w:lineRule="auto"/>
      </w:pPr>
      <w:r>
        <w:t xml:space="preserve">Nederland zet zich internationaal in voor een staakt-het-vuren, het </w:t>
      </w:r>
    </w:p>
    <w:p w:rsidR="00E96570" w:rsidP="00E96570" w:rsidRDefault="00E96570" w14:paraId="74B2E548" w14:textId="77777777">
      <w:pPr>
        <w:spacing w:line="276" w:lineRule="auto"/>
      </w:pPr>
      <w:r>
        <w:t xml:space="preserve">verbeteren van humanitaire toegang, accountability en het bijdragen aan een transitie richting civiel bestuur in Soedan. Daarom heeft de minister van Buitenlandse Zaken vorig jaar het voortouw genomen om een informele EU-kerngroep voor Soedan op te richten. Onder andere via deze kerngroep ondersteunt Nederland de diplomatieke inspanningen van de EU Speciaal Vertegenwoordiger voor de Hoorn van Afrika, Annette Weber. </w:t>
      </w:r>
    </w:p>
    <w:p w:rsidR="00E96570" w:rsidP="00E96570" w:rsidRDefault="00E96570" w14:paraId="0E13010E" w14:textId="77777777">
      <w:pPr>
        <w:spacing w:line="276" w:lineRule="auto"/>
      </w:pPr>
      <w:r>
        <w:t xml:space="preserve">Eén van deze inspanningen is het initiatief van de EU Speciaal Vertegenwoordiger om te bemiddelen in de bescherming van kritieke infrastructuur in Soedan. Dit </w:t>
      </w:r>
      <w:r>
        <w:lastRenderedPageBreak/>
        <w:t>initiatief doelt op het bewerkstelligen van lokale staakt-het-vuren rondom kritieke infrastructuur, in het bijzonder de dammen en waterreservoirs. De inzet is dat dit kan werken als opmaat naar een groter staakt-het-vuren.</w:t>
      </w:r>
    </w:p>
    <w:p w:rsidRPr="00BF0EAF" w:rsidR="00E96570" w:rsidP="00E96570" w:rsidRDefault="00E96570" w14:paraId="0A1C4058" w14:textId="77777777">
      <w:pPr>
        <w:spacing w:line="276" w:lineRule="auto"/>
      </w:pPr>
      <w:r>
        <w:t>Daarnaast zet Nederland zich in voor sterke Raadsconclusies dit najaar, waarin de EU zich committeert aan het verbeteren van humanitaire toegang, het beëindigen van het conflict, een inclusieve transitie naar een democratische regering en het herstellen en het versterken van de rechtsstaat, verantwoordelijkheid, respect voor internationaal recht en rechtvaardigheid in Soedan.</w:t>
      </w:r>
    </w:p>
    <w:p w:rsidR="00E96570" w:rsidP="00E96570" w:rsidRDefault="00E96570" w14:paraId="78DD23AB" w14:textId="77777777">
      <w:pPr>
        <w:spacing w:line="276" w:lineRule="auto"/>
      </w:pPr>
      <w:r>
        <w:t xml:space="preserve">Tijdens de Algemene Vergadering van de Verenigde Naties (AVVN) in september 2025 heeft Nederland een High Level event georganiseerd over het werk van de </w:t>
      </w:r>
      <w:proofErr w:type="spellStart"/>
      <w:r w:rsidRPr="655F885A">
        <w:rPr>
          <w:i/>
          <w:iCs/>
        </w:rPr>
        <w:t>Emergency</w:t>
      </w:r>
      <w:proofErr w:type="spellEnd"/>
      <w:r w:rsidRPr="655F885A">
        <w:rPr>
          <w:i/>
          <w:iCs/>
        </w:rPr>
        <w:t xml:space="preserve"> Response Rooms</w:t>
      </w:r>
      <w:r>
        <w:t xml:space="preserve"> en accountability in Soedan, samen met het Verenigd Koninkrijk en Liberia. De doelen van dit evenement waren het agenderen van de ernst van de humanitaire crisis in Soedan in het internationale debat, het oproepen tot internationale financiering van deze lokale humanitaire organisaties en het genereren van steun voor de verlenging van het mandaat voor de </w:t>
      </w:r>
      <w:proofErr w:type="spellStart"/>
      <w:r w:rsidRPr="655F885A">
        <w:rPr>
          <w:i/>
          <w:iCs/>
        </w:rPr>
        <w:t>Fact</w:t>
      </w:r>
      <w:proofErr w:type="spellEnd"/>
      <w:r w:rsidRPr="655F885A">
        <w:rPr>
          <w:i/>
          <w:iCs/>
        </w:rPr>
        <w:t xml:space="preserve"> </w:t>
      </w:r>
      <w:proofErr w:type="spellStart"/>
      <w:r w:rsidRPr="655F885A">
        <w:rPr>
          <w:i/>
          <w:iCs/>
        </w:rPr>
        <w:t>Finding</w:t>
      </w:r>
      <w:proofErr w:type="spellEnd"/>
      <w:r w:rsidRPr="655F885A">
        <w:rPr>
          <w:i/>
          <w:iCs/>
        </w:rPr>
        <w:t xml:space="preserve"> Mission Sudan</w:t>
      </w:r>
      <w:r>
        <w:t xml:space="preserve"> in de VN-Mensenrechtenraad.</w:t>
      </w:r>
    </w:p>
    <w:p w:rsidR="00E96570" w:rsidP="00E96570" w:rsidRDefault="00E96570" w14:paraId="56AE3DB2" w14:textId="77777777">
      <w:pPr>
        <w:spacing w:line="276" w:lineRule="auto"/>
      </w:pPr>
      <w:r>
        <w:t xml:space="preserve">Op 24-25 november aanstaande zal de top van de Europese Unie en de Afrikaanse Unie plaatsvinden in Luanda. Nederland zal tijdens de top oproepen tot wapenstilstand en humanitaire toegang in Soedan, met name in El </w:t>
      </w:r>
      <w:proofErr w:type="spellStart"/>
      <w:r>
        <w:t>Fasher</w:t>
      </w:r>
      <w:proofErr w:type="spellEnd"/>
      <w:r>
        <w:t xml:space="preserve"> en pleiten voor krachtiger gezamenlijk optrekken van EU en AU en haar lidstaten. Bilateraal onderhoudt Nederland het hele jaar door diplomatieke banden met de Afrikaanse Unie en IGAD, onder andere via de Nederlandse speciaal gezant voor de Hoorn van Afrika. Nederland zal dit tevens benadrukken in bilaterale contacten tijdens de top. </w:t>
      </w:r>
    </w:p>
    <w:p w:rsidR="00E96570" w:rsidP="00E96570" w:rsidRDefault="00E96570" w14:paraId="7581C920" w14:textId="77777777">
      <w:pPr>
        <w:spacing w:line="276" w:lineRule="auto"/>
      </w:pPr>
    </w:p>
    <w:p w:rsidR="00E96570" w:rsidP="00E96570" w:rsidRDefault="00E96570" w14:paraId="0F0DCD4F" w14:textId="77777777">
      <w:pPr>
        <w:spacing w:line="276" w:lineRule="auto"/>
      </w:pPr>
    </w:p>
    <w:p w:rsidR="00E96570" w:rsidP="00E96570" w:rsidRDefault="00E96570" w14:paraId="1F8A0CC5" w14:textId="77777777">
      <w:pPr>
        <w:spacing w:line="276" w:lineRule="auto"/>
      </w:pPr>
    </w:p>
    <w:p w:rsidR="00E96570" w:rsidP="00E96570" w:rsidRDefault="00E96570" w14:paraId="0E189678" w14:textId="77777777">
      <w:pPr>
        <w:spacing w:line="276" w:lineRule="auto"/>
      </w:pPr>
      <w:r w:rsidRPr="655F885A">
        <w:rPr>
          <w:b/>
          <w:bCs/>
        </w:rPr>
        <w:t>Vraag 11</w:t>
      </w:r>
    </w:p>
    <w:p w:rsidR="00E96570" w:rsidP="00E96570" w:rsidRDefault="00E96570" w14:paraId="60513636" w14:textId="77777777">
      <w:pPr>
        <w:spacing w:line="276" w:lineRule="auto"/>
      </w:pPr>
      <w:r>
        <w:t>Bent u bereid de Kamer periodiek te informeren over de voortgang van de Nederlandse inzet op zowel humanitaire hulp als diplomatieke inspanningen richting een vredesproces?</w:t>
      </w:r>
    </w:p>
    <w:p w:rsidR="00E96570" w:rsidP="00E96570" w:rsidRDefault="00E96570" w14:paraId="26998D6F" w14:textId="77777777">
      <w:pPr>
        <w:spacing w:line="276" w:lineRule="auto"/>
      </w:pPr>
    </w:p>
    <w:p w:rsidR="00E96570" w:rsidP="00E96570" w:rsidRDefault="00E96570" w14:paraId="6BD3B0AA" w14:textId="77777777">
      <w:pPr>
        <w:spacing w:line="276" w:lineRule="auto"/>
      </w:pPr>
      <w:r w:rsidRPr="655F885A">
        <w:rPr>
          <w:b/>
          <w:bCs/>
        </w:rPr>
        <w:t>Antwoord</w:t>
      </w:r>
    </w:p>
    <w:p w:rsidR="00E96570" w:rsidP="00E96570" w:rsidRDefault="00E96570" w14:paraId="332D65B1" w14:textId="77777777">
      <w:pPr>
        <w:spacing w:line="276" w:lineRule="auto"/>
      </w:pPr>
      <w:r>
        <w:t xml:space="preserve">Ja, bij grote ontwikkelingen rondom de humanitaire situatie in Soedan en humanitaire hulp en diplomatieke inspanningen zal het kabinet uw Kamer daarover informeren. Recent is er een Kamerbrief over Soedan verstuurd (24 september jl. </w:t>
      </w:r>
      <w:r>
        <w:lastRenderedPageBreak/>
        <w:t xml:space="preserve">Kamerstuk 29237, nr. 234) net als eerder dit jaar (21 februari jl. Kamerstuk 29237, nr. 207). </w:t>
      </w:r>
    </w:p>
    <w:p w:rsidR="00E96570" w:rsidP="00E96570" w:rsidRDefault="00E96570" w14:paraId="6FA2FB8F" w14:textId="77777777">
      <w:pPr>
        <w:spacing w:line="276" w:lineRule="auto"/>
      </w:pPr>
      <w:r>
        <w:t xml:space="preserve">Gegeven de recente escalatie in El </w:t>
      </w:r>
      <w:proofErr w:type="spellStart"/>
      <w:r>
        <w:t>Fasher</w:t>
      </w:r>
      <w:proofErr w:type="spellEnd"/>
      <w:r>
        <w:t xml:space="preserve"> na de inname door de RSF zal uw Kamer binnen afzienbare tijd via een brief op de hoogte gesteld worden van de ontwikkelingen, de humanitaire situatie en de Nederlandse reactie hierop.</w:t>
      </w:r>
    </w:p>
    <w:p w:rsidR="00E96570" w:rsidP="00E96570" w:rsidRDefault="00E96570" w14:paraId="5A9988FF" w14:textId="77777777">
      <w:pPr>
        <w:spacing w:line="276" w:lineRule="auto"/>
      </w:pPr>
    </w:p>
    <w:p w:rsidRPr="000900F4" w:rsidR="00E96570" w:rsidP="00E96570" w:rsidRDefault="00E96570" w14:paraId="4F2975C7" w14:textId="77777777">
      <w:pPr>
        <w:spacing w:line="276" w:lineRule="auto"/>
      </w:pPr>
    </w:p>
    <w:p w:rsidR="00C408AE" w:rsidRDefault="00C408AE" w14:paraId="049836A7" w14:textId="77777777"/>
    <w:sectPr w:rsidR="00C408AE" w:rsidSect="00E9657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782D" w14:textId="77777777" w:rsidR="00E96570" w:rsidRDefault="00E96570" w:rsidP="00E96570">
      <w:pPr>
        <w:spacing w:after="0" w:line="240" w:lineRule="auto"/>
      </w:pPr>
      <w:r>
        <w:separator/>
      </w:r>
    </w:p>
  </w:endnote>
  <w:endnote w:type="continuationSeparator" w:id="0">
    <w:p w14:paraId="7476D9A5" w14:textId="77777777" w:rsidR="00E96570" w:rsidRDefault="00E96570" w:rsidP="00E9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7DA0" w14:textId="77777777" w:rsidR="00E96570" w:rsidRPr="00E96570" w:rsidRDefault="00E96570" w:rsidP="00E965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1699" w14:textId="77777777" w:rsidR="00E96570" w:rsidRPr="00E96570" w:rsidRDefault="00E96570" w:rsidP="00E965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4BB5" w14:textId="77777777" w:rsidR="00E96570" w:rsidRPr="00E96570" w:rsidRDefault="00E96570" w:rsidP="00E965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4EEF" w14:textId="77777777" w:rsidR="00E96570" w:rsidRDefault="00E96570" w:rsidP="00E96570">
      <w:pPr>
        <w:spacing w:after="0" w:line="240" w:lineRule="auto"/>
      </w:pPr>
      <w:r>
        <w:separator/>
      </w:r>
    </w:p>
  </w:footnote>
  <w:footnote w:type="continuationSeparator" w:id="0">
    <w:p w14:paraId="054A2E5A" w14:textId="77777777" w:rsidR="00E96570" w:rsidRDefault="00E96570" w:rsidP="00E96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5031" w14:textId="77777777" w:rsidR="00E96570" w:rsidRPr="00E96570" w:rsidRDefault="00E96570" w:rsidP="00E965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5936" w14:textId="77777777" w:rsidR="00E96570" w:rsidRPr="00E96570" w:rsidRDefault="00E96570" w:rsidP="00E965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178B" w14:textId="77777777" w:rsidR="00E96570" w:rsidRPr="00E96570" w:rsidRDefault="00E96570" w:rsidP="00E965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70"/>
    <w:rsid w:val="00B76FBF"/>
    <w:rsid w:val="00C408AE"/>
    <w:rsid w:val="00E96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E7B6"/>
  <w15:chartTrackingRefBased/>
  <w15:docId w15:val="{2470E7B9-0A4B-4336-A285-7ACF748F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6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96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9657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9657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9657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965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65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65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65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657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9657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9657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9657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9657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965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65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65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6570"/>
    <w:rPr>
      <w:rFonts w:eastAsiaTheme="majorEastAsia" w:cstheme="majorBidi"/>
      <w:color w:val="272727" w:themeColor="text1" w:themeTint="D8"/>
    </w:rPr>
  </w:style>
  <w:style w:type="paragraph" w:styleId="Titel">
    <w:name w:val="Title"/>
    <w:basedOn w:val="Standaard"/>
    <w:next w:val="Standaard"/>
    <w:link w:val="TitelChar"/>
    <w:uiPriority w:val="10"/>
    <w:qFormat/>
    <w:rsid w:val="00E96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5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65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65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65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6570"/>
    <w:rPr>
      <w:i/>
      <w:iCs/>
      <w:color w:val="404040" w:themeColor="text1" w:themeTint="BF"/>
    </w:rPr>
  </w:style>
  <w:style w:type="paragraph" w:styleId="Lijstalinea">
    <w:name w:val="List Paragraph"/>
    <w:basedOn w:val="Standaard"/>
    <w:uiPriority w:val="34"/>
    <w:qFormat/>
    <w:rsid w:val="00E96570"/>
    <w:pPr>
      <w:ind w:left="720"/>
      <w:contextualSpacing/>
    </w:pPr>
  </w:style>
  <w:style w:type="character" w:styleId="Intensievebenadrukking">
    <w:name w:val="Intense Emphasis"/>
    <w:basedOn w:val="Standaardalinea-lettertype"/>
    <w:uiPriority w:val="21"/>
    <w:qFormat/>
    <w:rsid w:val="00E96570"/>
    <w:rPr>
      <w:i/>
      <w:iCs/>
      <w:color w:val="2F5496" w:themeColor="accent1" w:themeShade="BF"/>
    </w:rPr>
  </w:style>
  <w:style w:type="paragraph" w:styleId="Duidelijkcitaat">
    <w:name w:val="Intense Quote"/>
    <w:basedOn w:val="Standaard"/>
    <w:next w:val="Standaard"/>
    <w:link w:val="DuidelijkcitaatChar"/>
    <w:uiPriority w:val="30"/>
    <w:qFormat/>
    <w:rsid w:val="00E96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96570"/>
    <w:rPr>
      <w:i/>
      <w:iCs/>
      <w:color w:val="2F5496" w:themeColor="accent1" w:themeShade="BF"/>
    </w:rPr>
  </w:style>
  <w:style w:type="character" w:styleId="Intensieveverwijzing">
    <w:name w:val="Intense Reference"/>
    <w:basedOn w:val="Standaardalinea-lettertype"/>
    <w:uiPriority w:val="32"/>
    <w:qFormat/>
    <w:rsid w:val="00E96570"/>
    <w:rPr>
      <w:b/>
      <w:bCs/>
      <w:smallCaps/>
      <w:color w:val="2F5496" w:themeColor="accent1" w:themeShade="BF"/>
      <w:spacing w:val="5"/>
    </w:rPr>
  </w:style>
  <w:style w:type="paragraph" w:styleId="Koptekst">
    <w:name w:val="header"/>
    <w:basedOn w:val="Standaard"/>
    <w:link w:val="KoptekstChar"/>
    <w:uiPriority w:val="99"/>
    <w:unhideWhenUsed/>
    <w:rsid w:val="00E9657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9657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9657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9657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1910</ap:Words>
  <ap:Characters>10507</ap:Characters>
  <ap:DocSecurity>0</ap:DocSecurity>
  <ap:Lines>87</ap:Lines>
  <ap:Paragraphs>24</ap:Paragraphs>
  <ap:ScaleCrop>false</ap:ScaleCrop>
  <ap:LinksUpToDate>false</ap:LinksUpToDate>
  <ap:CharactersWithSpaces>12393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2025-11-03T13:44:00.0000000Z</dcterms:created>
  <dcterms:modified xsi:type="dcterms:W3CDTF">2025-11-03T13:45:00.0000000Z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