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6F2A" w:rsidR="00FC38B6" w:rsidRDefault="00FC38B6" w14:paraId="4879CD03" w14:textId="77777777"/>
    <w:p w:rsidRPr="00386F2A" w:rsidR="00FC38B6" w:rsidP="007F6A45" w:rsidRDefault="00A80C75" w14:paraId="03BADA2A" w14:textId="77777777">
      <w:pPr>
        <w:spacing w:line="240" w:lineRule="auto"/>
      </w:pPr>
      <w:r w:rsidRPr="00386F2A">
        <w:t xml:space="preserve">Hierbij zend ik u de antwoorden op de Kamervragen van het lid </w:t>
      </w:r>
      <w:r w:rsidRPr="00386F2A" w:rsidR="00252742">
        <w:t>Welzijn (Nieuw Sociaal Contract) over</w:t>
      </w:r>
      <w:r w:rsidRPr="00386F2A" w:rsidR="00252742">
        <w:rPr>
          <w:rFonts w:eastAsia="DejaVuSerifCondensed" w:cs="DejaVuSerifCondensed"/>
        </w:rPr>
        <w:t xml:space="preserve"> de oproep van de Kinderombudsman inzake kinderarmoede</w:t>
      </w:r>
      <w:r w:rsidRPr="00386F2A" w:rsidR="00252742">
        <w:t xml:space="preserve"> (ingezonden op 24 september 2025)</w:t>
      </w:r>
      <w:r w:rsidR="007F6A45">
        <w:t>.</w:t>
      </w:r>
    </w:p>
    <w:p w:rsidRPr="00386F2A" w:rsidR="00D83261" w:rsidP="007F6A45" w:rsidRDefault="00D83261" w14:paraId="32502A37" w14:textId="77777777">
      <w:pPr>
        <w:spacing w:line="240" w:lineRule="auto"/>
      </w:pPr>
    </w:p>
    <w:p w:rsidRPr="00386F2A" w:rsidR="00D83261" w:rsidP="007F6A45" w:rsidRDefault="00D83261" w14:paraId="48705938"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Heeft u kennisgenomen van de oproep van de Kinderombudsman, waarin wordt gepleit voor een integrale aanpak van kinderarmoede in Nederland?</w:t>
      </w:r>
      <w:r w:rsidRPr="00386F2A" w:rsidR="00386F2A">
        <w:rPr>
          <w:rStyle w:val="Voetnootmarkering"/>
          <w:rFonts w:ascii="Verdana" w:hAnsi="Verdana" w:eastAsia="DejaVuSerifCondensed" w:cs="DejaVuSerifCondensed"/>
          <w:color w:val="000000"/>
          <w:kern w:val="0"/>
          <w:sz w:val="18"/>
          <w:szCs w:val="18"/>
        </w:rPr>
        <w:footnoteReference w:id="1"/>
      </w:r>
    </w:p>
    <w:p w:rsidRPr="00386F2A" w:rsidR="00D83261" w:rsidP="007F6A45" w:rsidRDefault="00D83261" w14:paraId="191BA000"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D83261" w:rsidP="00FF74F2" w:rsidRDefault="00D83261" w14:paraId="53D5CDA1" w14:textId="77777777">
      <w:pPr>
        <w:autoSpaceDE w:val="0"/>
        <w:adjustRightInd w:val="0"/>
        <w:spacing w:line="240" w:lineRule="auto"/>
        <w:rPr>
          <w:rFonts w:eastAsia="DejaVuSerifCondensed" w:cs="DejaVuSerifCondensed"/>
        </w:rPr>
      </w:pPr>
      <w:r w:rsidRPr="00386F2A">
        <w:rPr>
          <w:rFonts w:eastAsia="DejaVuSerifCondensed" w:cs="DejaVuSerifCondensed"/>
        </w:rPr>
        <w:t>Ja</w:t>
      </w:r>
      <w:r w:rsidRPr="00386F2A" w:rsidR="00606A22">
        <w:rPr>
          <w:rFonts w:eastAsia="DejaVuSerifCondensed" w:cs="DejaVuSerifCondensed"/>
        </w:rPr>
        <w:t>.</w:t>
      </w:r>
    </w:p>
    <w:p w:rsidRPr="00386F2A" w:rsidR="00D83261" w:rsidP="007F6A45" w:rsidRDefault="00D83261" w14:paraId="4C3E8B14"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D83261" w:rsidP="007F6A45" w:rsidRDefault="00D83261" w14:paraId="166A6632"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D83261" w:rsidP="007F6A45" w:rsidRDefault="00D83261" w14:paraId="0ADF3D2C"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Deelt u de analyse dat gezinnen structureel ondersteund moeten worden, niet alleen financieel maar ook via onderwijs, zorg en psychosociale begeleiding? Zo ja, welke concrete maatregelen (wetgevende voorstellen, beleid, begrotingsmiddelen) neemt u om deze structurele ondersteuning te bieden?</w:t>
      </w:r>
    </w:p>
    <w:p w:rsidRPr="00386F2A" w:rsidR="00D83261" w:rsidP="007F6A45" w:rsidRDefault="00D83261" w14:paraId="313A6C85" w14:textId="77777777">
      <w:pPr>
        <w:pStyle w:val="Lijstalinea"/>
        <w:autoSpaceDE w:val="0"/>
        <w:autoSpaceDN w:val="0"/>
        <w:adjustRightInd w:val="0"/>
        <w:spacing w:after="0" w:line="240" w:lineRule="auto"/>
        <w:rPr>
          <w:rFonts w:ascii="Verdana" w:hAnsi="Verdana" w:eastAsia="DejaVuSerifCondensed" w:cs="DejaVuSerifCondensed"/>
          <w:color w:val="000000"/>
          <w:kern w:val="0"/>
          <w:sz w:val="18"/>
          <w:szCs w:val="18"/>
        </w:rPr>
      </w:pPr>
    </w:p>
    <w:p w:rsidRPr="00386F2A" w:rsidR="00D83261" w:rsidP="00FF74F2" w:rsidRDefault="00D83261" w14:paraId="2961F240"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Ja, het </w:t>
      </w:r>
      <w:r w:rsidRPr="00386F2A" w:rsidR="00A80C75">
        <w:rPr>
          <w:rFonts w:eastAsia="DejaVuSerifCondensed" w:cs="DejaVuSerifCondensed"/>
        </w:rPr>
        <w:t>k</w:t>
      </w:r>
      <w:r w:rsidRPr="00386F2A">
        <w:rPr>
          <w:rFonts w:eastAsia="DejaVuSerifCondensed" w:cs="DejaVuSerifCondensed"/>
        </w:rPr>
        <w:t>abinet deelt deze analyse.</w:t>
      </w:r>
      <w:r w:rsidRPr="00386F2A">
        <w:t xml:space="preserve"> </w:t>
      </w:r>
      <w:r w:rsidRPr="00386F2A">
        <w:rPr>
          <w:rFonts w:eastAsia="DejaVuSerifCondensed" w:cs="DejaVuSerifCondensed"/>
        </w:rPr>
        <w:t xml:space="preserve">Gezinnen in een kwetsbare positie met een laag inkomen hebben vaak te maken met problematiek op verschillende leefdomeinen. Denk bijvoorbeeld aan armoede of schulden, (jeugd)zorg en huisvestingsproblematiek. Ze hebben dan ook tijdige hulp en ondersteuning nodig vanuit meerdere aandachtsgebieden. Het is belangrijk dat deze </w:t>
      </w:r>
      <w:r w:rsidRPr="00386F2A" w:rsidR="00606A22">
        <w:rPr>
          <w:rFonts w:eastAsia="DejaVuSerifCondensed" w:cs="DejaVuSerifCondensed"/>
        </w:rPr>
        <w:t xml:space="preserve">hulp </w:t>
      </w:r>
      <w:r w:rsidRPr="00386F2A">
        <w:rPr>
          <w:rFonts w:eastAsia="DejaVuSerifCondensed" w:cs="DejaVuSerifCondensed"/>
        </w:rPr>
        <w:t xml:space="preserve">elkaar versterkt en niet tegenwerkt en zo vroeg mogelijk wordt ingezet om ontstaan of verdere escalatie van problematiek zoveel mogelijk te voorkomen. SZW, OCW, VWS, J&amp;V en BZK zijn dan ook, samen met gemeenten, ervaringsdeskundigen, kinderen, jongeren en andere stakeholders, aan de slag gegaan met een </w:t>
      </w:r>
      <w:proofErr w:type="spellStart"/>
      <w:r w:rsidRPr="00386F2A">
        <w:rPr>
          <w:rFonts w:eastAsia="DejaVuSerifCondensed" w:cs="DejaVuSerifCondensed"/>
        </w:rPr>
        <w:t>overheidsbrede</w:t>
      </w:r>
      <w:proofErr w:type="spellEnd"/>
      <w:r w:rsidRPr="00386F2A">
        <w:rPr>
          <w:rFonts w:eastAsia="DejaVuSerifCondensed" w:cs="DejaVuSerifCondensed"/>
        </w:rPr>
        <w:t xml:space="preserve"> integrale aanpak rond gezinnen in een kwetsbare positie. Vanuit een gedeelde visie op een gewenste preventieve en integrale ondersteuning aan deze gezinnen gaan we op een lerende wijze de komende jaren aan de slag gaan met het </w:t>
      </w:r>
      <w:r w:rsidR="00066DB7">
        <w:rPr>
          <w:rFonts w:eastAsia="DejaVuSerifCondensed" w:cs="DejaVuSerifCondensed"/>
        </w:rPr>
        <w:t xml:space="preserve">concreet en integraal </w:t>
      </w:r>
      <w:r w:rsidRPr="00386F2A">
        <w:rPr>
          <w:rFonts w:eastAsia="DejaVuSerifCondensed" w:cs="DejaVuSerifCondensed"/>
        </w:rPr>
        <w:t xml:space="preserve">aanpakken van knelpunten die het uitvoering geven aan deze visie belemmeren.  </w:t>
      </w:r>
    </w:p>
    <w:p w:rsidRPr="00386F2A" w:rsidR="00D83261" w:rsidP="00363F4A" w:rsidRDefault="00D83261" w14:paraId="2D97431D" w14:textId="77777777">
      <w:pPr>
        <w:autoSpaceDE w:val="0"/>
        <w:adjustRightInd w:val="0"/>
        <w:spacing w:line="240" w:lineRule="auto"/>
        <w:rPr>
          <w:rFonts w:eastAsia="DejaVuSerifCondensed" w:cs="DejaVuSerifCondensed"/>
        </w:rPr>
      </w:pPr>
    </w:p>
    <w:p w:rsidR="0062391A" w:rsidP="00363F4A" w:rsidRDefault="0062391A" w14:paraId="1EF67C6A" w14:textId="77777777">
      <w:pPr>
        <w:autoSpaceDE w:val="0"/>
        <w:adjustRightInd w:val="0"/>
        <w:spacing w:line="240" w:lineRule="auto"/>
        <w:rPr>
          <w:rFonts w:eastAsia="DejaVuSerifCondensed" w:cs="DejaVuSerifCondensed"/>
        </w:rPr>
      </w:pPr>
    </w:p>
    <w:p w:rsidR="00551E63" w:rsidP="00363F4A" w:rsidRDefault="00551E63" w14:paraId="710FAFEB" w14:textId="77777777">
      <w:pPr>
        <w:autoSpaceDE w:val="0"/>
        <w:adjustRightInd w:val="0"/>
        <w:spacing w:line="240" w:lineRule="auto"/>
        <w:rPr>
          <w:rFonts w:eastAsia="DejaVuSerifCondensed" w:cs="DejaVuSerifCondensed"/>
        </w:rPr>
      </w:pPr>
    </w:p>
    <w:p w:rsidR="00551E63" w:rsidP="00363F4A" w:rsidRDefault="00551E63" w14:paraId="01DCBA2B" w14:textId="77777777">
      <w:pPr>
        <w:autoSpaceDE w:val="0"/>
        <w:adjustRightInd w:val="0"/>
        <w:spacing w:line="240" w:lineRule="auto"/>
        <w:rPr>
          <w:rFonts w:eastAsia="DejaVuSerifCondensed" w:cs="DejaVuSerifCondensed"/>
        </w:rPr>
      </w:pPr>
    </w:p>
    <w:p w:rsidR="00551E63" w:rsidP="00363F4A" w:rsidRDefault="00551E63" w14:paraId="0BDEB766" w14:textId="77777777">
      <w:pPr>
        <w:autoSpaceDE w:val="0"/>
        <w:adjustRightInd w:val="0"/>
        <w:spacing w:line="240" w:lineRule="auto"/>
        <w:rPr>
          <w:rFonts w:eastAsia="DejaVuSerifCondensed" w:cs="DejaVuSerifCondensed"/>
        </w:rPr>
      </w:pPr>
    </w:p>
    <w:p w:rsidRPr="00386F2A" w:rsidR="00551E63" w:rsidP="00363F4A" w:rsidRDefault="00551E63" w14:paraId="7A2E8B3C" w14:textId="77777777">
      <w:pPr>
        <w:autoSpaceDE w:val="0"/>
        <w:adjustRightInd w:val="0"/>
        <w:spacing w:line="240" w:lineRule="auto"/>
        <w:rPr>
          <w:rFonts w:eastAsia="DejaVuSerifCondensed" w:cs="DejaVuSerifCondensed"/>
        </w:rPr>
      </w:pPr>
    </w:p>
    <w:p w:rsidRPr="00386F2A" w:rsidR="00D83261" w:rsidP="00D83261" w:rsidRDefault="00D83261" w14:paraId="66A0830F"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lastRenderedPageBreak/>
        <w:t>Is het kabinet bereid landelijke richtlijnen of standaarden voor gemeenten vast te stellen, zodat kinderen in elke gemeente gelijke kansen krijgen, en welke middelen (financieel en personeel) worden hiervoor beschikbaar gesteld?</w:t>
      </w:r>
    </w:p>
    <w:p w:rsidRPr="00386F2A" w:rsidR="00D83261" w:rsidP="00D83261" w:rsidRDefault="00D83261" w14:paraId="36D0B456" w14:textId="77777777">
      <w:pPr>
        <w:autoSpaceDE w:val="0"/>
        <w:adjustRightInd w:val="0"/>
        <w:spacing w:line="240" w:lineRule="auto"/>
        <w:ind w:firstLine="708"/>
        <w:rPr>
          <w:rFonts w:eastAsia="DejaVuSerifCondensed" w:cs="DejaVuSerifCondensed"/>
        </w:rPr>
      </w:pPr>
    </w:p>
    <w:p w:rsidRPr="00386F2A" w:rsidR="00D83261" w:rsidP="009D4412" w:rsidRDefault="00D83261" w14:paraId="7FA31191" w14:textId="77777777">
      <w:pPr>
        <w:autoSpaceDE w:val="0"/>
        <w:adjustRightInd w:val="0"/>
        <w:spacing w:line="240" w:lineRule="auto"/>
        <w:rPr>
          <w:rFonts w:eastAsia="DejaVuSerifCondensed" w:cs="DejaVuSerifCondensed"/>
        </w:rPr>
      </w:pPr>
      <w:r w:rsidRPr="00386F2A">
        <w:rPr>
          <w:rFonts w:eastAsia="DejaVuSerifCondensed" w:cs="DejaVuSerifCondensed"/>
        </w:rPr>
        <w:t>Zoals in het N</w:t>
      </w:r>
      <w:r w:rsidRPr="00386F2A" w:rsidR="00E70BF8">
        <w:rPr>
          <w:rFonts w:eastAsia="DejaVuSerifCondensed" w:cs="DejaVuSerifCondensed"/>
        </w:rPr>
        <w:t xml:space="preserve">ationaal </w:t>
      </w:r>
      <w:r w:rsidRPr="00386F2A">
        <w:rPr>
          <w:rFonts w:eastAsia="DejaVuSerifCondensed" w:cs="DejaVuSerifCondensed"/>
        </w:rPr>
        <w:t>P</w:t>
      </w:r>
      <w:r w:rsidRPr="00386F2A" w:rsidR="00E70BF8">
        <w:rPr>
          <w:rFonts w:eastAsia="DejaVuSerifCondensed" w:cs="DejaVuSerifCondensed"/>
        </w:rPr>
        <w:t xml:space="preserve">rogramma </w:t>
      </w:r>
      <w:r w:rsidRPr="00386F2A">
        <w:rPr>
          <w:rFonts w:eastAsia="DejaVuSerifCondensed" w:cs="DejaVuSerifCondensed"/>
        </w:rPr>
        <w:t>A</w:t>
      </w:r>
      <w:r w:rsidRPr="00386F2A" w:rsidR="00E70BF8">
        <w:rPr>
          <w:rFonts w:eastAsia="DejaVuSerifCondensed" w:cs="DejaVuSerifCondensed"/>
        </w:rPr>
        <w:t xml:space="preserve">rmoede en </w:t>
      </w:r>
      <w:r w:rsidRPr="00386F2A">
        <w:rPr>
          <w:rFonts w:eastAsia="DejaVuSerifCondensed" w:cs="DejaVuSerifCondensed"/>
        </w:rPr>
        <w:t>S</w:t>
      </w:r>
      <w:r w:rsidRPr="00386F2A" w:rsidR="00E70BF8">
        <w:rPr>
          <w:rFonts w:eastAsia="DejaVuSerifCondensed" w:cs="DejaVuSerifCondensed"/>
        </w:rPr>
        <w:t>chulden</w:t>
      </w:r>
      <w:r w:rsidRPr="00386F2A">
        <w:rPr>
          <w:rStyle w:val="Voetnootmarkering"/>
          <w:rFonts w:eastAsia="DejaVuSerifCondensed" w:cs="DejaVuSerifCondensed"/>
        </w:rPr>
        <w:footnoteReference w:id="2"/>
      </w:r>
      <w:r w:rsidRPr="00386F2A">
        <w:rPr>
          <w:rFonts w:eastAsia="DejaVuSerifCondensed" w:cs="DejaVuSerifCondensed"/>
        </w:rPr>
        <w:t xml:space="preserve"> </w:t>
      </w:r>
      <w:r w:rsidRPr="00386F2A" w:rsidR="00E70BF8">
        <w:rPr>
          <w:rFonts w:eastAsia="DejaVuSerifCondensed" w:cs="DejaVuSerifCondensed"/>
        </w:rPr>
        <w:t xml:space="preserve">(NPAS) </w:t>
      </w:r>
      <w:r w:rsidRPr="00386F2A">
        <w:rPr>
          <w:rFonts w:eastAsia="DejaVuSerifCondensed" w:cs="DejaVuSerifCondensed"/>
        </w:rPr>
        <w:t xml:space="preserve">aangegeven werkt SZW met VNG en </w:t>
      </w:r>
      <w:proofErr w:type="spellStart"/>
      <w:r w:rsidRPr="00386F2A">
        <w:rPr>
          <w:rFonts w:eastAsia="DejaVuSerifCondensed" w:cs="DejaVuSerifCondensed"/>
        </w:rPr>
        <w:t>Divosa</w:t>
      </w:r>
      <w:proofErr w:type="spellEnd"/>
      <w:r w:rsidRPr="00386F2A">
        <w:rPr>
          <w:rFonts w:eastAsia="DejaVuSerifCondensed" w:cs="DejaVuSerifCondensed"/>
        </w:rPr>
        <w:t xml:space="preserve"> aan het verbeteren en vereenvoudigen van het (gemeentelijk) armoedebeleid. Dit gebeurt langs drie lijnen:</w:t>
      </w:r>
    </w:p>
    <w:p w:rsidRPr="00386F2A" w:rsidR="00606A22" w:rsidP="009D4412" w:rsidRDefault="00D83261" w14:paraId="2DE5EF13" w14:textId="77777777">
      <w:pPr>
        <w:pStyle w:val="Lijstalinea"/>
        <w:numPr>
          <w:ilvl w:val="0"/>
          <w:numId w:val="10"/>
        </w:numPr>
        <w:autoSpaceDE w:val="0"/>
        <w:adjustRightInd w:val="0"/>
        <w:spacing w:line="240" w:lineRule="auto"/>
        <w:ind w:left="357" w:hanging="357"/>
        <w:rPr>
          <w:rFonts w:ascii="Verdana" w:hAnsi="Verdana" w:eastAsia="DejaVuSerifCondensed" w:cs="DejaVuSerifCondensed"/>
          <w:sz w:val="18"/>
          <w:szCs w:val="18"/>
        </w:rPr>
      </w:pPr>
      <w:proofErr w:type="spellStart"/>
      <w:r w:rsidRPr="009D4412">
        <w:rPr>
          <w:rFonts w:ascii="Verdana" w:hAnsi="Verdana" w:eastAsia="DejaVuSerifCondensed" w:cs="DejaVuSerifCondensed"/>
          <w:sz w:val="18"/>
          <w:szCs w:val="18"/>
        </w:rPr>
        <w:t>Divosa</w:t>
      </w:r>
      <w:proofErr w:type="spellEnd"/>
      <w:r w:rsidRPr="009D4412">
        <w:rPr>
          <w:rFonts w:ascii="Verdana" w:hAnsi="Verdana" w:eastAsia="DejaVuSerifCondensed" w:cs="DejaVuSerifCondensed"/>
          <w:sz w:val="18"/>
          <w:szCs w:val="18"/>
        </w:rPr>
        <w:t xml:space="preserve"> </w:t>
      </w:r>
      <w:r w:rsidRPr="00386F2A">
        <w:rPr>
          <w:rFonts w:ascii="Verdana" w:hAnsi="Verdana" w:eastAsia="DejaVuSerifCondensed" w:cs="DejaVuSerifCondensed"/>
          <w:sz w:val="18"/>
          <w:szCs w:val="18"/>
        </w:rPr>
        <w:t xml:space="preserve">doet met VNG een verkenning naar hoe de gemeentelijke armoededienstverlening toegankelijker, effectiever en toekomstbestendiger kan. </w:t>
      </w:r>
    </w:p>
    <w:p w:rsidRPr="00386F2A" w:rsidR="00606A22" w:rsidP="009D4412" w:rsidRDefault="00D83261" w14:paraId="69116811" w14:textId="77777777">
      <w:pPr>
        <w:pStyle w:val="Lijstalinea"/>
        <w:numPr>
          <w:ilvl w:val="0"/>
          <w:numId w:val="10"/>
        </w:numPr>
        <w:autoSpaceDE w:val="0"/>
        <w:adjustRightInd w:val="0"/>
        <w:spacing w:line="240" w:lineRule="auto"/>
        <w:ind w:left="357" w:hanging="357"/>
        <w:rPr>
          <w:rFonts w:ascii="Verdana" w:hAnsi="Verdana" w:eastAsia="DejaVuSerifCondensed" w:cs="DejaVuSerifCondensed"/>
          <w:sz w:val="18"/>
          <w:szCs w:val="18"/>
        </w:rPr>
      </w:pPr>
      <w:r w:rsidRPr="00386F2A">
        <w:rPr>
          <w:rFonts w:ascii="Verdana" w:hAnsi="Verdana" w:eastAsia="DejaVuSerifCondensed" w:cs="DejaVuSerifCondensed"/>
          <w:sz w:val="18"/>
          <w:szCs w:val="18"/>
        </w:rPr>
        <w:t>SZW verkent hoe regelingen beter landelijk georganiseerd kunnen worden en hoe regelingen eenvoudiger en effectiever gemaakt kunnen worden zodat deze leiden tot minder (ervaren) rechtsongelijkheid.</w:t>
      </w:r>
    </w:p>
    <w:p w:rsidRPr="00386F2A" w:rsidR="00D83261" w:rsidP="009D4412" w:rsidRDefault="00606A22" w14:paraId="5BD24EE8" w14:textId="77777777">
      <w:pPr>
        <w:pStyle w:val="Lijstalinea"/>
        <w:numPr>
          <w:ilvl w:val="0"/>
          <w:numId w:val="10"/>
        </w:numPr>
        <w:autoSpaceDE w:val="0"/>
        <w:adjustRightInd w:val="0"/>
        <w:spacing w:line="240" w:lineRule="auto"/>
        <w:ind w:left="357" w:hanging="357"/>
        <w:rPr>
          <w:rFonts w:ascii="Verdana" w:hAnsi="Verdana" w:eastAsia="DejaVuSerifCondensed" w:cs="DejaVuSerifCondensed"/>
          <w:sz w:val="18"/>
          <w:szCs w:val="18"/>
        </w:rPr>
      </w:pPr>
      <w:r w:rsidRPr="00386F2A">
        <w:rPr>
          <w:rFonts w:ascii="Verdana" w:hAnsi="Verdana" w:eastAsia="DejaVuSerifCondensed" w:cs="DejaVuSerifCondensed"/>
          <w:sz w:val="18"/>
          <w:szCs w:val="18"/>
        </w:rPr>
        <w:t>N</w:t>
      </w:r>
      <w:r w:rsidRPr="00386F2A" w:rsidR="00D83261">
        <w:rPr>
          <w:rFonts w:ascii="Verdana" w:hAnsi="Verdana" w:eastAsia="DejaVuSerifCondensed" w:cs="DejaVuSerifCondensed"/>
          <w:sz w:val="18"/>
          <w:szCs w:val="18"/>
        </w:rPr>
        <w:t xml:space="preserve">ibud </w:t>
      </w:r>
      <w:r w:rsidR="00066DB7">
        <w:rPr>
          <w:rFonts w:ascii="Verdana" w:hAnsi="Verdana" w:eastAsia="DejaVuSerifCondensed" w:cs="DejaVuSerifCondensed"/>
          <w:sz w:val="18"/>
          <w:szCs w:val="18"/>
        </w:rPr>
        <w:t xml:space="preserve">werkt in samenwerking met SCP, </w:t>
      </w:r>
      <w:proofErr w:type="spellStart"/>
      <w:r w:rsidR="00066DB7">
        <w:rPr>
          <w:rFonts w:ascii="Verdana" w:hAnsi="Verdana" w:eastAsia="DejaVuSerifCondensed" w:cs="DejaVuSerifCondensed"/>
          <w:sz w:val="18"/>
          <w:szCs w:val="18"/>
        </w:rPr>
        <w:t>HvA</w:t>
      </w:r>
      <w:proofErr w:type="spellEnd"/>
      <w:r w:rsidR="00066DB7">
        <w:rPr>
          <w:rFonts w:ascii="Verdana" w:hAnsi="Verdana" w:eastAsia="DejaVuSerifCondensed" w:cs="DejaVuSerifCondensed"/>
          <w:sz w:val="18"/>
          <w:szCs w:val="18"/>
        </w:rPr>
        <w:t xml:space="preserve"> en KWIZ </w:t>
      </w:r>
      <w:r w:rsidR="009D4412">
        <w:rPr>
          <w:rFonts w:ascii="Verdana" w:hAnsi="Verdana" w:eastAsia="DejaVuSerifCondensed" w:cs="DejaVuSerifCondensed"/>
          <w:sz w:val="18"/>
          <w:szCs w:val="18"/>
        </w:rPr>
        <w:t>–</w:t>
      </w:r>
      <w:r w:rsidR="00066DB7">
        <w:rPr>
          <w:rFonts w:ascii="Verdana" w:hAnsi="Verdana" w:eastAsia="DejaVuSerifCondensed" w:cs="DejaVuSerifCondensed"/>
          <w:sz w:val="18"/>
          <w:szCs w:val="18"/>
        </w:rPr>
        <w:t xml:space="preserve"> </w:t>
      </w:r>
      <w:r w:rsidRPr="00386F2A" w:rsidR="00D83261">
        <w:rPr>
          <w:rFonts w:ascii="Verdana" w:hAnsi="Verdana" w:eastAsia="DejaVuSerifCondensed" w:cs="DejaVuSerifCondensed"/>
          <w:sz w:val="18"/>
          <w:szCs w:val="18"/>
        </w:rPr>
        <w:t>in</w:t>
      </w:r>
      <w:r w:rsidR="009D4412">
        <w:rPr>
          <w:rFonts w:ascii="Verdana" w:hAnsi="Verdana" w:eastAsia="DejaVuSerifCondensed" w:cs="DejaVuSerifCondensed"/>
          <w:sz w:val="18"/>
          <w:szCs w:val="18"/>
        </w:rPr>
        <w:t xml:space="preserve"> </w:t>
      </w:r>
      <w:r w:rsidRPr="00386F2A" w:rsidR="00D83261">
        <w:rPr>
          <w:rFonts w:ascii="Verdana" w:hAnsi="Verdana" w:eastAsia="DejaVuSerifCondensed" w:cs="DejaVuSerifCondensed"/>
          <w:sz w:val="18"/>
          <w:szCs w:val="18"/>
        </w:rPr>
        <w:t>opdracht van SZW</w:t>
      </w:r>
      <w:r w:rsidR="009D4412">
        <w:rPr>
          <w:rFonts w:ascii="Verdana" w:hAnsi="Verdana" w:eastAsia="DejaVuSerifCondensed" w:cs="DejaVuSerifCondensed"/>
          <w:sz w:val="18"/>
          <w:szCs w:val="18"/>
        </w:rPr>
        <w:t xml:space="preserve"> – </w:t>
      </w:r>
      <w:r w:rsidR="00A46F41">
        <w:rPr>
          <w:rFonts w:ascii="Verdana" w:hAnsi="Verdana" w:eastAsia="DejaVuSerifCondensed" w:cs="DejaVuSerifCondensed"/>
          <w:sz w:val="18"/>
          <w:szCs w:val="18"/>
        </w:rPr>
        <w:t>aan</w:t>
      </w:r>
      <w:r w:rsidR="009D4412">
        <w:rPr>
          <w:rFonts w:ascii="Verdana" w:hAnsi="Verdana" w:eastAsia="DejaVuSerifCondensed" w:cs="DejaVuSerifCondensed"/>
          <w:sz w:val="18"/>
          <w:szCs w:val="18"/>
        </w:rPr>
        <w:t xml:space="preserve"> </w:t>
      </w:r>
      <w:r w:rsidR="00A46F41">
        <w:rPr>
          <w:rFonts w:ascii="Verdana" w:hAnsi="Verdana" w:eastAsia="DejaVuSerifCondensed" w:cs="DejaVuSerifCondensed"/>
          <w:sz w:val="18"/>
          <w:szCs w:val="18"/>
        </w:rPr>
        <w:t>een</w:t>
      </w:r>
      <w:r w:rsidR="00066DB7">
        <w:rPr>
          <w:rFonts w:ascii="Verdana" w:hAnsi="Verdana" w:eastAsia="DejaVuSerifCondensed" w:cs="DejaVuSerifCondensed"/>
          <w:sz w:val="18"/>
          <w:szCs w:val="18"/>
        </w:rPr>
        <w:t xml:space="preserve"> </w:t>
      </w:r>
      <w:r w:rsidR="00623E1F">
        <w:rPr>
          <w:rFonts w:ascii="Verdana" w:hAnsi="Verdana" w:eastAsia="DejaVuSerifCondensed" w:cs="DejaVuSerifCondensed"/>
          <w:sz w:val="18"/>
          <w:szCs w:val="18"/>
        </w:rPr>
        <w:t xml:space="preserve">analyse van de </w:t>
      </w:r>
      <w:r w:rsidRPr="00386F2A" w:rsidR="00D83261">
        <w:rPr>
          <w:rFonts w:ascii="Verdana" w:hAnsi="Verdana" w:eastAsia="DejaVuSerifCondensed" w:cs="DejaVuSerifCondensed"/>
          <w:sz w:val="18"/>
          <w:szCs w:val="18"/>
        </w:rPr>
        <w:t xml:space="preserve">effectiviteit </w:t>
      </w:r>
      <w:r w:rsidR="00623E1F">
        <w:rPr>
          <w:rFonts w:ascii="Verdana" w:hAnsi="Verdana" w:eastAsia="DejaVuSerifCondensed" w:cs="DejaVuSerifCondensed"/>
          <w:sz w:val="18"/>
          <w:szCs w:val="18"/>
        </w:rPr>
        <w:t xml:space="preserve">van het </w:t>
      </w:r>
      <w:r w:rsidRPr="00386F2A" w:rsidR="00D83261">
        <w:rPr>
          <w:rFonts w:ascii="Verdana" w:hAnsi="Verdana" w:eastAsia="DejaVuSerifCondensed" w:cs="DejaVuSerifCondensed"/>
          <w:sz w:val="18"/>
          <w:szCs w:val="18"/>
        </w:rPr>
        <w:t xml:space="preserve">armoedebeleid. </w:t>
      </w:r>
    </w:p>
    <w:p w:rsidRPr="00386F2A" w:rsidR="00386F2A" w:rsidP="00FF74F2" w:rsidRDefault="00066DB7" w14:paraId="2E2A085A" w14:textId="77777777">
      <w:pPr>
        <w:autoSpaceDE w:val="0"/>
        <w:adjustRightInd w:val="0"/>
        <w:spacing w:line="240" w:lineRule="auto"/>
        <w:rPr>
          <w:rFonts w:eastAsia="DejaVuSerifCondensed" w:cs="DejaVuSerifCondensed"/>
        </w:rPr>
      </w:pPr>
      <w:r>
        <w:rPr>
          <w:rFonts w:eastAsia="DejaVuSerifCondensed" w:cs="DejaVuSerifCondensed"/>
        </w:rPr>
        <w:t xml:space="preserve">Over de uitkomsten van deze trajecten zullen </w:t>
      </w:r>
      <w:r w:rsidR="00623E1F">
        <w:rPr>
          <w:rFonts w:eastAsia="DejaVuSerifCondensed" w:cs="DejaVuSerifCondensed"/>
        </w:rPr>
        <w:t xml:space="preserve">met de VNG en </w:t>
      </w:r>
      <w:proofErr w:type="spellStart"/>
      <w:r w:rsidR="00623E1F">
        <w:rPr>
          <w:rFonts w:eastAsia="DejaVuSerifCondensed" w:cs="DejaVuSerifCondensed"/>
        </w:rPr>
        <w:t>Divosa</w:t>
      </w:r>
      <w:proofErr w:type="spellEnd"/>
      <w:r w:rsidR="00623E1F">
        <w:rPr>
          <w:rFonts w:eastAsia="DejaVuSerifCondensed" w:cs="DejaVuSerifCondensed"/>
        </w:rPr>
        <w:t xml:space="preserve"> </w:t>
      </w:r>
      <w:r w:rsidR="009D4412">
        <w:rPr>
          <w:rFonts w:eastAsia="DejaVuSerifCondensed" w:cs="DejaVuSerifCondensed"/>
        </w:rPr>
        <w:t xml:space="preserve">afspraken </w:t>
      </w:r>
      <w:r>
        <w:rPr>
          <w:rFonts w:eastAsia="DejaVuSerifCondensed" w:cs="DejaVuSerifCondensed"/>
        </w:rPr>
        <w:t>worden gemaakt, en mogelijk een modelbeleidskader worden opgesteld</w:t>
      </w:r>
      <w:r w:rsidR="00623E1F">
        <w:rPr>
          <w:rFonts w:eastAsia="DejaVuSerifCondensed" w:cs="DejaVuSerifCondensed"/>
        </w:rPr>
        <w:t xml:space="preserve">, </w:t>
      </w:r>
      <w:r>
        <w:rPr>
          <w:rFonts w:eastAsia="DejaVuSerifCondensed" w:cs="DejaVuSerifCondensed"/>
        </w:rPr>
        <w:t xml:space="preserve">met als </w:t>
      </w:r>
      <w:r w:rsidR="001E0F02">
        <w:rPr>
          <w:rFonts w:eastAsia="DejaVuSerifCondensed" w:cs="DejaVuSerifCondensed"/>
        </w:rPr>
        <w:t xml:space="preserve">doel om </w:t>
      </w:r>
      <w:r>
        <w:rPr>
          <w:rFonts w:eastAsia="DejaVuSerifCondensed" w:cs="DejaVuSerifCondensed"/>
        </w:rPr>
        <w:t xml:space="preserve">het gemeentelijk armoedebeleid </w:t>
      </w:r>
      <w:r w:rsidR="00623E1F">
        <w:rPr>
          <w:rFonts w:eastAsia="DejaVuSerifCondensed" w:cs="DejaVuSerifCondensed"/>
        </w:rPr>
        <w:t xml:space="preserve">eerlijker, </w:t>
      </w:r>
      <w:r>
        <w:rPr>
          <w:rFonts w:eastAsia="DejaVuSerifCondensed" w:cs="DejaVuSerifCondensed"/>
        </w:rPr>
        <w:t>eenvoudiger</w:t>
      </w:r>
      <w:r w:rsidR="00623E1F">
        <w:rPr>
          <w:rFonts w:eastAsia="DejaVuSerifCondensed" w:cs="DejaVuSerifCondensed"/>
        </w:rPr>
        <w:t xml:space="preserve">, effectiever en </w:t>
      </w:r>
      <w:proofErr w:type="spellStart"/>
      <w:r w:rsidR="00623E1F">
        <w:rPr>
          <w:rFonts w:eastAsia="DejaVuSerifCondensed" w:cs="DejaVuSerifCondensed"/>
        </w:rPr>
        <w:t>integraler</w:t>
      </w:r>
      <w:proofErr w:type="spellEnd"/>
      <w:r w:rsidR="00623E1F">
        <w:rPr>
          <w:rFonts w:eastAsia="DejaVuSerifCondensed" w:cs="DejaVuSerifCondensed"/>
        </w:rPr>
        <w:t xml:space="preserve"> te maken. Een onderdeel hiervan is ook het gemeentelijk kinderarmoedebeleid.</w:t>
      </w:r>
      <w:r w:rsidR="001E0F02">
        <w:rPr>
          <w:rFonts w:eastAsia="DejaVuSerifCondensed" w:cs="DejaVuSerifCondensed"/>
        </w:rPr>
        <w:t xml:space="preserve"> </w:t>
      </w:r>
      <w:r w:rsidRPr="00386F2A" w:rsidR="00386F2A">
        <w:rPr>
          <w:rFonts w:eastAsia="DejaVuSerifCondensed" w:cs="DejaVuSerifCondensed"/>
        </w:rPr>
        <w:t>Over de voortgang wordt uw Kamer geïnformeerd in de eerste voortgangsrapportage van het NPAS begin 2026.</w:t>
      </w:r>
    </w:p>
    <w:p w:rsidRPr="00386F2A" w:rsidR="00D83261" w:rsidP="00D83261" w:rsidRDefault="00D83261" w14:paraId="1D8F3805" w14:textId="77777777">
      <w:pPr>
        <w:autoSpaceDE w:val="0"/>
        <w:adjustRightInd w:val="0"/>
        <w:spacing w:line="240" w:lineRule="auto"/>
        <w:rPr>
          <w:rFonts w:eastAsia="DejaVuSerifCondensed" w:cs="DejaVuSerifCondensed"/>
        </w:rPr>
      </w:pPr>
    </w:p>
    <w:p w:rsidRPr="00386F2A" w:rsidR="00D83261" w:rsidP="00D83261" w:rsidRDefault="00D83261" w14:paraId="1A64CAB2" w14:textId="77777777">
      <w:pPr>
        <w:autoSpaceDE w:val="0"/>
        <w:adjustRightInd w:val="0"/>
        <w:spacing w:line="240" w:lineRule="auto"/>
        <w:rPr>
          <w:rFonts w:eastAsia="DejaVuSerifCondensed" w:cs="DejaVuSerifCondensed"/>
        </w:rPr>
      </w:pPr>
    </w:p>
    <w:p w:rsidRPr="00386F2A" w:rsidR="00D83261" w:rsidP="00D83261" w:rsidRDefault="00D83261" w14:paraId="27C0CEF4"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Hoe wordt daarbij rekening gehouden met de specifieke situatie in kwetsbare wijken, en welke ondersteuning ontvangen gemeenten om dit beleid lokaal te kunnen uitvoeren?</w:t>
      </w:r>
    </w:p>
    <w:p w:rsidRPr="00386F2A" w:rsidR="00D83261" w:rsidP="00D83261" w:rsidRDefault="00D83261" w14:paraId="2AD03AA3" w14:textId="77777777">
      <w:pPr>
        <w:autoSpaceDE w:val="0"/>
        <w:adjustRightInd w:val="0"/>
        <w:spacing w:line="240" w:lineRule="auto"/>
        <w:ind w:left="708"/>
        <w:rPr>
          <w:rFonts w:eastAsia="DejaVuSerifCondensed" w:cs="DejaVuSerifCondensed"/>
        </w:rPr>
      </w:pPr>
    </w:p>
    <w:p w:rsidRPr="00386F2A" w:rsidR="000C2097" w:rsidP="00D83261" w:rsidRDefault="00D83261" w14:paraId="11664A72"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De </w:t>
      </w:r>
      <w:r w:rsidRPr="00386F2A" w:rsidR="00606A22">
        <w:rPr>
          <w:rFonts w:eastAsia="DejaVuSerifCondensed" w:cs="DejaVuSerifCondensed"/>
        </w:rPr>
        <w:t xml:space="preserve">genoemde </w:t>
      </w:r>
      <w:r w:rsidRPr="00386F2A">
        <w:rPr>
          <w:rFonts w:eastAsia="DejaVuSerifCondensed" w:cs="DejaVuSerifCondensed"/>
        </w:rPr>
        <w:t xml:space="preserve">verkenningen zijn nu nog </w:t>
      </w:r>
      <w:r w:rsidRPr="00386F2A" w:rsidR="00386F2A">
        <w:rPr>
          <w:rFonts w:eastAsia="DejaVuSerifCondensed" w:cs="DejaVuSerifCondensed"/>
        </w:rPr>
        <w:t>gaande</w:t>
      </w:r>
      <w:r w:rsidRPr="00386F2A">
        <w:rPr>
          <w:rFonts w:eastAsia="DejaVuSerifCondensed" w:cs="DejaVuSerifCondensed"/>
        </w:rPr>
        <w:t xml:space="preserve">. Over de voortgang wordt uw Kamer geïnformeerd in de eerste </w:t>
      </w:r>
      <w:r w:rsidRPr="00386F2A" w:rsidR="00606A22">
        <w:rPr>
          <w:rFonts w:eastAsia="DejaVuSerifCondensed" w:cs="DejaVuSerifCondensed"/>
        </w:rPr>
        <w:t>voortgangsrapportage</w:t>
      </w:r>
      <w:r w:rsidRPr="00386F2A">
        <w:rPr>
          <w:rFonts w:eastAsia="DejaVuSerifCondensed" w:cs="DejaVuSerifCondensed"/>
        </w:rPr>
        <w:t xml:space="preserve"> van </w:t>
      </w:r>
      <w:r w:rsidRPr="00386F2A" w:rsidR="00E70BF8">
        <w:rPr>
          <w:rFonts w:eastAsia="DejaVuSerifCondensed" w:cs="DejaVuSerifCondensed"/>
        </w:rPr>
        <w:t xml:space="preserve">het </w:t>
      </w:r>
      <w:r w:rsidRPr="00386F2A">
        <w:rPr>
          <w:rFonts w:eastAsia="DejaVuSerifCondensed" w:cs="DejaVuSerifCondensed"/>
        </w:rPr>
        <w:t>NPAS</w:t>
      </w:r>
      <w:r w:rsidRPr="00386F2A" w:rsidR="00E70BF8">
        <w:rPr>
          <w:rFonts w:eastAsia="DejaVuSerifCondensed" w:cs="DejaVuSerifCondensed"/>
        </w:rPr>
        <w:t xml:space="preserve"> begin 2026</w:t>
      </w:r>
      <w:r w:rsidRPr="00386F2A">
        <w:rPr>
          <w:rFonts w:eastAsia="DejaVuSerifCondensed" w:cs="DejaVuSerifCondensed"/>
        </w:rPr>
        <w:t>.</w:t>
      </w:r>
      <w:r w:rsidR="009D4412">
        <w:rPr>
          <w:rFonts w:eastAsia="DejaVuSerifCondensed" w:cs="DejaVuSerifCondensed"/>
        </w:rPr>
        <w:t xml:space="preserve"> </w:t>
      </w:r>
      <w:r w:rsidR="00A46F41">
        <w:rPr>
          <w:rFonts w:eastAsia="DejaVuSerifCondensed" w:cs="DejaVuSerifCondensed"/>
        </w:rPr>
        <w:t>Ook</w:t>
      </w:r>
      <w:r w:rsidRPr="00A46F41" w:rsidR="00412A21">
        <w:rPr>
          <w:rFonts w:eastAsia="DejaVuSerifCondensed" w:cs="DejaVuSerifCondensed"/>
        </w:rPr>
        <w:t xml:space="preserve"> wordt b</w:t>
      </w:r>
      <w:r w:rsidRPr="00A46F41" w:rsidR="000C2097">
        <w:rPr>
          <w:rFonts w:eastAsia="DejaVuSerifCondensed" w:cs="DejaVuSerifCondensed"/>
        </w:rPr>
        <w:t xml:space="preserve">innen het Nationaal Programma Leefbaarheid en Veiligheid </w:t>
      </w:r>
      <w:r w:rsidRPr="00A46F41" w:rsidR="00412A21">
        <w:rPr>
          <w:rFonts w:eastAsia="DejaVuSerifCondensed" w:cs="DejaVuSerifCondensed"/>
        </w:rPr>
        <w:t xml:space="preserve">gewerkt aan het verbeteren van de specifieke situatie van 20 kwetsbare gebieden. 6 ministeries werken daar samen met de gemeenten, bewoners en lokale partners. Inzichten uit die wijken worden ook gedeeld met andere kwetsbare wijken. </w:t>
      </w:r>
      <w:r w:rsidRPr="00A46F41" w:rsidR="00AA5E2C">
        <w:rPr>
          <w:rFonts w:eastAsia="DejaVuSerifCondensed" w:cs="DejaVuSerifCondensed"/>
        </w:rPr>
        <w:t>Ook binnen de interdepartementale aanpak gezinnen in een kwetsbare positie wordt er middels een lerende aanpak in een aantal wijken gewerkt.</w:t>
      </w:r>
    </w:p>
    <w:p w:rsidR="00D83261" w:rsidP="00D83261" w:rsidRDefault="00D83261" w14:paraId="1C42B8FB" w14:textId="77777777">
      <w:pPr>
        <w:autoSpaceDE w:val="0"/>
        <w:adjustRightInd w:val="0"/>
        <w:spacing w:line="240" w:lineRule="auto"/>
        <w:rPr>
          <w:rFonts w:eastAsia="DejaVuSerifCondensed" w:cs="DejaVuSerifCondensed"/>
        </w:rPr>
      </w:pPr>
    </w:p>
    <w:p w:rsidRPr="00386F2A" w:rsidR="009D4412" w:rsidP="00D83261" w:rsidRDefault="009D4412" w14:paraId="46BF2630" w14:textId="77777777">
      <w:pPr>
        <w:autoSpaceDE w:val="0"/>
        <w:adjustRightInd w:val="0"/>
        <w:spacing w:line="240" w:lineRule="auto"/>
        <w:rPr>
          <w:rFonts w:eastAsia="DejaVuSerifCondensed" w:cs="DejaVuSerifCondensed"/>
        </w:rPr>
      </w:pPr>
    </w:p>
    <w:p w:rsidRPr="00386F2A" w:rsidR="00D83261" w:rsidP="00D83261" w:rsidRDefault="00D83261" w14:paraId="2E28D156"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Op welke wijze worden kinderen zelf betrokken bij beleidsvorming, bijvoorbeeld via kinderraden of andere structurele participatievormen, en is het kabinet bereid dit ook financieel te faciliteren?</w:t>
      </w:r>
    </w:p>
    <w:p w:rsidRPr="00386F2A" w:rsidR="00D83261" w:rsidP="00D83261" w:rsidRDefault="00D83261" w14:paraId="6EF3982C" w14:textId="77777777">
      <w:pPr>
        <w:autoSpaceDE w:val="0"/>
        <w:adjustRightInd w:val="0"/>
        <w:spacing w:line="240" w:lineRule="auto"/>
        <w:rPr>
          <w:rFonts w:eastAsia="DejaVuSerifCondensed" w:cs="DejaVuSerifCondensed"/>
        </w:rPr>
      </w:pPr>
    </w:p>
    <w:p w:rsidRPr="00386F2A" w:rsidR="00D83261" w:rsidP="00FF74F2" w:rsidRDefault="00D83261" w14:paraId="1221B836"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Kinderen en jongeren zijn in de onderzoeksfase van de </w:t>
      </w:r>
      <w:proofErr w:type="spellStart"/>
      <w:r w:rsidRPr="00386F2A">
        <w:rPr>
          <w:rFonts w:eastAsia="DejaVuSerifCondensed" w:cs="DejaVuSerifCondensed"/>
        </w:rPr>
        <w:t>overheidsbrede</w:t>
      </w:r>
      <w:proofErr w:type="spellEnd"/>
      <w:r w:rsidRPr="00386F2A">
        <w:rPr>
          <w:rFonts w:eastAsia="DejaVuSerifCondensed" w:cs="DejaVuSerifCondensed"/>
        </w:rPr>
        <w:t xml:space="preserve"> integrale aanpak rond gezinnen in een kwetsbare positie bevraag</w:t>
      </w:r>
      <w:r w:rsidR="009D4412">
        <w:rPr>
          <w:rFonts w:eastAsia="DejaVuSerifCondensed" w:cs="DejaVuSerifCondensed"/>
        </w:rPr>
        <w:t>d</w:t>
      </w:r>
      <w:r w:rsidRPr="00386F2A">
        <w:rPr>
          <w:rFonts w:eastAsia="DejaVuSerifCondensed" w:cs="DejaVuSerifCondensed"/>
        </w:rPr>
        <w:t xml:space="preserve"> over hun ervaringen, wensen en meningen. </w:t>
      </w:r>
      <w:r w:rsidRPr="00386F2A" w:rsidR="005A0AC2">
        <w:rPr>
          <w:rFonts w:eastAsia="DejaVuSerifCondensed" w:cs="DejaVuSerifCondensed"/>
        </w:rPr>
        <w:t xml:space="preserve">Dit heeft waardevolle inzichten opgeleverd. </w:t>
      </w:r>
      <w:r w:rsidRPr="00386F2A">
        <w:rPr>
          <w:rFonts w:eastAsia="DejaVuSerifCondensed" w:cs="DejaVuSerifCondensed"/>
        </w:rPr>
        <w:t xml:space="preserve">Ook in de volgende fasen zullen zij hun stem kunnen laten horen. </w:t>
      </w:r>
      <w:r w:rsidR="00623E1F">
        <w:rPr>
          <w:rFonts w:eastAsia="DejaVuSerifCondensed" w:cs="DejaVuSerifCondensed"/>
        </w:rPr>
        <w:t>En zullen we de inzichten die we hierin opdoen nadrukkelijk onderdeel laten zijn van de aanpak.</w:t>
      </w:r>
    </w:p>
    <w:p w:rsidRPr="00386F2A" w:rsidR="00D83261" w:rsidP="00D83261" w:rsidRDefault="00D83261" w14:paraId="32A4BC92" w14:textId="77777777">
      <w:pPr>
        <w:autoSpaceDE w:val="0"/>
        <w:adjustRightInd w:val="0"/>
        <w:spacing w:line="240" w:lineRule="auto"/>
        <w:ind w:left="708"/>
        <w:rPr>
          <w:rFonts w:eastAsia="DejaVuSerifCondensed" w:cs="DejaVuSerifCondensed"/>
        </w:rPr>
      </w:pPr>
    </w:p>
    <w:p w:rsidR="00D83261" w:rsidP="00D83261" w:rsidRDefault="00D83261" w14:paraId="74E2F56B" w14:textId="77777777">
      <w:pPr>
        <w:autoSpaceDE w:val="0"/>
        <w:adjustRightInd w:val="0"/>
        <w:spacing w:line="240" w:lineRule="auto"/>
        <w:rPr>
          <w:rFonts w:eastAsia="DejaVuSerifCondensed" w:cs="DejaVuSerifCondensed"/>
        </w:rPr>
      </w:pPr>
    </w:p>
    <w:p w:rsidR="00551E63" w:rsidP="00D83261" w:rsidRDefault="00551E63" w14:paraId="41EDF58B" w14:textId="77777777">
      <w:pPr>
        <w:autoSpaceDE w:val="0"/>
        <w:adjustRightInd w:val="0"/>
        <w:spacing w:line="240" w:lineRule="auto"/>
        <w:rPr>
          <w:rFonts w:eastAsia="DejaVuSerifCondensed" w:cs="DejaVuSerifCondensed"/>
        </w:rPr>
      </w:pPr>
    </w:p>
    <w:p w:rsidR="00551E63" w:rsidP="00D83261" w:rsidRDefault="00551E63" w14:paraId="60F1B015" w14:textId="77777777">
      <w:pPr>
        <w:autoSpaceDE w:val="0"/>
        <w:adjustRightInd w:val="0"/>
        <w:spacing w:line="240" w:lineRule="auto"/>
        <w:rPr>
          <w:rFonts w:eastAsia="DejaVuSerifCondensed" w:cs="DejaVuSerifCondensed"/>
        </w:rPr>
      </w:pPr>
    </w:p>
    <w:p w:rsidR="00551E63" w:rsidP="00D83261" w:rsidRDefault="00551E63" w14:paraId="32FD069F" w14:textId="77777777">
      <w:pPr>
        <w:autoSpaceDE w:val="0"/>
        <w:adjustRightInd w:val="0"/>
        <w:spacing w:line="240" w:lineRule="auto"/>
        <w:rPr>
          <w:rFonts w:eastAsia="DejaVuSerifCondensed" w:cs="DejaVuSerifCondensed"/>
        </w:rPr>
      </w:pPr>
    </w:p>
    <w:p w:rsidRPr="00386F2A" w:rsidR="00551E63" w:rsidP="00D83261" w:rsidRDefault="00551E63" w14:paraId="2FF3D84E" w14:textId="77777777">
      <w:pPr>
        <w:autoSpaceDE w:val="0"/>
        <w:adjustRightInd w:val="0"/>
        <w:spacing w:line="240" w:lineRule="auto"/>
        <w:rPr>
          <w:rFonts w:eastAsia="DejaVuSerifCondensed" w:cs="DejaVuSerifCondensed"/>
        </w:rPr>
      </w:pPr>
    </w:p>
    <w:p w:rsidRPr="00551E63" w:rsidR="00D83261" w:rsidP="00551E63" w:rsidRDefault="00D83261" w14:paraId="38BDFA4F"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551E63">
        <w:rPr>
          <w:rFonts w:eastAsia="DejaVuSerifCondensed" w:cs="DejaVuSerifCondensed"/>
        </w:rPr>
        <w:lastRenderedPageBreak/>
        <w:t>Hoe wordt in beleid en uitvoering rekening gehouden met de overlap tussen armoede en schuldenproblematiek, en welke preventieve en curatieve maatregelen worden hierbij ingezet?</w:t>
      </w:r>
    </w:p>
    <w:p w:rsidRPr="00386F2A" w:rsidR="00D83261" w:rsidP="00D83261" w:rsidRDefault="00D83261" w14:paraId="6B387799" w14:textId="77777777">
      <w:pPr>
        <w:autoSpaceDE w:val="0"/>
        <w:adjustRightInd w:val="0"/>
        <w:spacing w:line="240" w:lineRule="auto"/>
        <w:ind w:left="360"/>
        <w:rPr>
          <w:rFonts w:eastAsia="DejaVuSerifCondensed" w:cs="DejaVuSerifCondensed"/>
        </w:rPr>
      </w:pPr>
    </w:p>
    <w:p w:rsidR="00202495" w:rsidP="00A46F41" w:rsidRDefault="00202495" w14:paraId="70510CAF" w14:textId="77777777">
      <w:pPr>
        <w:spacing w:after="200" w:line="240" w:lineRule="auto"/>
      </w:pPr>
      <w:r w:rsidRPr="00FF74F2">
        <w:rPr>
          <w:rFonts w:eastAsia="DejaVuSerifCondensed" w:cs="DejaVuSerifCondensed"/>
        </w:rPr>
        <w:t xml:space="preserve">Recent onderzoek van CBS laat zien dat </w:t>
      </w:r>
      <w:r w:rsidRPr="00A46F41">
        <w:rPr>
          <w:rFonts w:eastAsia="DejaVuSerifCondensed" w:cs="DejaVuSerifCondensed"/>
        </w:rPr>
        <w:t xml:space="preserve">31% (163.000) van de mensen in armoede in 2023 te maken </w:t>
      </w:r>
      <w:r w:rsidR="009D4412">
        <w:rPr>
          <w:rFonts w:eastAsia="DejaVuSerifCondensed" w:cs="DejaVuSerifCondensed"/>
        </w:rPr>
        <w:t xml:space="preserve">had </w:t>
      </w:r>
      <w:r w:rsidRPr="00A46F41">
        <w:rPr>
          <w:rFonts w:eastAsia="DejaVuSerifCondensed" w:cs="DejaVuSerifCondensed"/>
        </w:rPr>
        <w:t xml:space="preserve">met geregistreerde problematische schulden. In het beleid hebben we hier oog voor. </w:t>
      </w:r>
      <w:r w:rsidRPr="00A46F41" w:rsidR="001E0F02">
        <w:rPr>
          <w:rFonts w:eastAsia="DejaVuSerifCondensed" w:cs="DejaVuSerifCondensed"/>
        </w:rPr>
        <w:t>Het kabinet is zich ervan bewust dat problematiek op verschillende leefdomeinen vaak samenvalt. Dit is dan ook het vertrekpunt van de interdepartementale aanpa</w:t>
      </w:r>
      <w:r w:rsidR="001E0F02">
        <w:t xml:space="preserve">k gezinnen in een kwetsbare positie. </w:t>
      </w:r>
    </w:p>
    <w:p w:rsidR="00FF74F2" w:rsidP="00AA5E2C" w:rsidRDefault="00202495" w14:paraId="70608930" w14:textId="77777777">
      <w:pPr>
        <w:autoSpaceDE w:val="0"/>
        <w:adjustRightInd w:val="0"/>
        <w:spacing w:line="240" w:lineRule="auto"/>
        <w:rPr>
          <w:rFonts w:eastAsia="DejaVuSerifCondensed" w:cs="DejaVuSerifCondensed"/>
        </w:rPr>
      </w:pPr>
      <w:r>
        <w:rPr>
          <w:rFonts w:eastAsia="DejaVuSerifCondensed" w:cs="DejaVuSerifCondensed"/>
        </w:rPr>
        <w:t xml:space="preserve">In het algemeen </w:t>
      </w:r>
      <w:r w:rsidRPr="00386F2A" w:rsidR="00D83261">
        <w:rPr>
          <w:rFonts w:eastAsia="DejaVuSerifCondensed" w:cs="DejaVuSerifCondensed"/>
        </w:rPr>
        <w:t xml:space="preserve">duurt </w:t>
      </w:r>
      <w:r>
        <w:rPr>
          <w:rFonts w:eastAsia="DejaVuSerifCondensed" w:cs="DejaVuSerifCondensed"/>
        </w:rPr>
        <w:t xml:space="preserve">het </w:t>
      </w:r>
      <w:r w:rsidRPr="00386F2A" w:rsidR="00D83261">
        <w:rPr>
          <w:rFonts w:eastAsia="DejaVuSerifCondensed" w:cs="DejaVuSerifCondensed"/>
        </w:rPr>
        <w:t xml:space="preserve">vaak meerdere jaren voordat mensen met geldzorgen hulp zoeken en vinden. Dat komt bijvoorbeeld door schaamte, niet goed weten waar hulp te vinden, complexiteit van inkomensondersteunende regelingen en wantrouwen naar de overheid. Hoe langer mensen wachten met geldzorgen aanpakken, hoe groter de kans dat geldzorgen leiden tot armoede en problematische schulden. Daarom </w:t>
      </w:r>
      <w:r>
        <w:rPr>
          <w:rFonts w:eastAsia="DejaVuSerifCondensed" w:cs="DejaVuSerifCondensed"/>
        </w:rPr>
        <w:t xml:space="preserve">heeft het nationaal programma </w:t>
      </w:r>
      <w:r w:rsidR="00A46F41">
        <w:rPr>
          <w:rFonts w:eastAsia="DejaVuSerifCondensed" w:cs="DejaVuSerifCondensed"/>
        </w:rPr>
        <w:t>specifieke</w:t>
      </w:r>
      <w:r>
        <w:rPr>
          <w:rFonts w:eastAsia="DejaVuSerifCondensed" w:cs="DejaVuSerifCondensed"/>
        </w:rPr>
        <w:t xml:space="preserve"> aandacht voor de preventie van armoede en schulden. Concrete maatregelen die hieronder vallen zijn</w:t>
      </w:r>
      <w:r w:rsidR="00FF74F2">
        <w:rPr>
          <w:rFonts w:eastAsia="DejaVuSerifCondensed" w:cs="DejaVuSerifCondensed"/>
        </w:rPr>
        <w:t xml:space="preserve"> bijvoorbeeld</w:t>
      </w:r>
      <w:r>
        <w:rPr>
          <w:rFonts w:eastAsia="DejaVuSerifCondensed" w:cs="DejaVuSerifCondensed"/>
        </w:rPr>
        <w:t>:</w:t>
      </w:r>
    </w:p>
    <w:p w:rsidRPr="00A46F41" w:rsidR="00FF74F2" w:rsidP="009D4412" w:rsidRDefault="00FF74F2" w14:paraId="427BDAC4" w14:textId="77777777">
      <w:pPr>
        <w:numPr>
          <w:ilvl w:val="0"/>
          <w:numId w:val="12"/>
        </w:numPr>
        <w:autoSpaceDE w:val="0"/>
        <w:adjustRightInd w:val="0"/>
        <w:spacing w:line="240" w:lineRule="auto"/>
        <w:ind w:left="357" w:hanging="357"/>
        <w:rPr>
          <w:rFonts w:eastAsia="DejaVuSerifCondensed" w:cs="DejaVuSerifCondensed"/>
        </w:rPr>
      </w:pPr>
      <w:r w:rsidRPr="00A46F41">
        <w:rPr>
          <w:rFonts w:eastAsia="DejaVuSerifCondensed" w:cs="DejaVuSerifCondensed"/>
        </w:rPr>
        <w:t xml:space="preserve">Het stimuleren van structurele aandacht voor financiële educatie binnen het onderwijs. </w:t>
      </w:r>
    </w:p>
    <w:p w:rsidRPr="00A46F41" w:rsidR="00FF74F2" w:rsidP="009D4412" w:rsidRDefault="00FF74F2" w14:paraId="24847370" w14:textId="77777777">
      <w:pPr>
        <w:numPr>
          <w:ilvl w:val="0"/>
          <w:numId w:val="12"/>
        </w:numPr>
        <w:autoSpaceDE w:val="0"/>
        <w:adjustRightInd w:val="0"/>
        <w:spacing w:line="240" w:lineRule="auto"/>
        <w:ind w:left="357" w:hanging="357"/>
        <w:rPr>
          <w:rFonts w:eastAsia="DejaVuSerifCondensed" w:cs="DejaVuSerifCondensed"/>
        </w:rPr>
      </w:pPr>
      <w:r w:rsidRPr="00A46F41">
        <w:rPr>
          <w:rFonts w:eastAsia="DejaVuSerifCondensed" w:cs="DejaVuSerifCondensed"/>
        </w:rPr>
        <w:t xml:space="preserve">Campagnes gericht op werkenden met kinderen en een laag inkomen. In verschillende campagnes worden werkenden met kinderen gewezen op regelingen waar zij mogelijk recht op hebben. </w:t>
      </w:r>
    </w:p>
    <w:p w:rsidR="00FF74F2" w:rsidP="009D4412" w:rsidRDefault="00FF74F2" w14:paraId="084D4830" w14:textId="77777777">
      <w:pPr>
        <w:numPr>
          <w:ilvl w:val="0"/>
          <w:numId w:val="12"/>
        </w:numPr>
        <w:autoSpaceDE w:val="0"/>
        <w:adjustRightInd w:val="0"/>
        <w:spacing w:line="240" w:lineRule="auto"/>
        <w:ind w:left="357" w:hanging="357"/>
        <w:rPr>
          <w:rFonts w:eastAsia="DejaVuSerifCondensed" w:cs="DejaVuSerifCondensed"/>
        </w:rPr>
      </w:pPr>
      <w:r w:rsidRPr="00A46F41">
        <w:rPr>
          <w:rFonts w:eastAsia="DejaVuSerifCondensed" w:cs="DejaVuSerifCondensed"/>
        </w:rPr>
        <w:t>Versterken van vindplaatsen. Binnen twee jaar wordt het netwerk rond vindplaatsen versterkt in minimaal 100 gemeenten in Nederland. Ook wordt via het programma Kansrijke start gewerkt aan het verbeteren van signaleren van geldzorgen door professionals in de geboortezorg.</w:t>
      </w:r>
    </w:p>
    <w:p w:rsidR="008229D4" w:rsidP="009D4412" w:rsidRDefault="008229D4" w14:paraId="17D70B45" w14:textId="77777777">
      <w:pPr>
        <w:numPr>
          <w:ilvl w:val="0"/>
          <w:numId w:val="12"/>
        </w:numPr>
        <w:autoSpaceDE w:val="0"/>
        <w:adjustRightInd w:val="0"/>
        <w:spacing w:line="240" w:lineRule="auto"/>
        <w:ind w:left="357" w:hanging="357"/>
        <w:rPr>
          <w:rFonts w:eastAsia="DejaVuSerifCondensed" w:cs="DejaVuSerifCondensed"/>
        </w:rPr>
      </w:pPr>
      <w:r w:rsidRPr="008229D4">
        <w:rPr>
          <w:rFonts w:eastAsia="DejaVuSerifCondensed" w:cs="DejaVuSerifCondensed"/>
        </w:rPr>
        <w:t xml:space="preserve">SZW heeft vanuit het programma Armoede en Schulden met een subsidie aan </w:t>
      </w:r>
      <w:proofErr w:type="spellStart"/>
      <w:r w:rsidRPr="008229D4">
        <w:rPr>
          <w:rFonts w:eastAsia="DejaVuSerifCondensed" w:cs="DejaVuSerifCondensed"/>
        </w:rPr>
        <w:t>Geldfit</w:t>
      </w:r>
      <w:proofErr w:type="spellEnd"/>
      <w:r w:rsidRPr="008229D4">
        <w:rPr>
          <w:rFonts w:eastAsia="DejaVuSerifCondensed" w:cs="DejaVuSerifCondensed"/>
        </w:rPr>
        <w:t xml:space="preserve"> en de Alliantie Vrijwillige Schuldhulp ruim 170 laagdrempelige inlooppunten gerealiseerd in het project ‘Samen Erop Vooruit’.</w:t>
      </w:r>
    </w:p>
    <w:p w:rsidRPr="00A46F41" w:rsidR="008229D4" w:rsidP="009D4412" w:rsidRDefault="008229D4" w14:paraId="2FD80187" w14:textId="77777777">
      <w:pPr>
        <w:numPr>
          <w:ilvl w:val="0"/>
          <w:numId w:val="12"/>
        </w:numPr>
        <w:autoSpaceDE w:val="0"/>
        <w:adjustRightInd w:val="0"/>
        <w:spacing w:line="240" w:lineRule="auto"/>
        <w:ind w:left="357" w:hanging="357"/>
        <w:rPr>
          <w:rFonts w:eastAsia="DejaVuSerifCondensed" w:cs="DejaVuSerifCondensed"/>
        </w:rPr>
      </w:pPr>
      <w:r w:rsidRPr="008229D4">
        <w:rPr>
          <w:rFonts w:eastAsia="DejaVuSerifCondensed" w:cs="DejaVuSerifCondensed"/>
        </w:rPr>
        <w:t xml:space="preserve">Vanuit het perspectief van ouders en toegankelijke dienstverlening </w:t>
      </w:r>
      <w:r>
        <w:rPr>
          <w:rFonts w:eastAsia="DejaVuSerifCondensed" w:cs="DejaVuSerifCondensed"/>
        </w:rPr>
        <w:t>wordt</w:t>
      </w:r>
      <w:r w:rsidRPr="008229D4">
        <w:rPr>
          <w:rFonts w:eastAsia="DejaVuSerifCondensed" w:cs="DejaVuSerifCondensed"/>
        </w:rPr>
        <w:t xml:space="preserve"> onderzocht of we op termijn de (financiële) ondersteuning van ouders en kinderen zoveel mogelijk op één centraal punt samen kunnen brengen, in bijvoorbeeld een «ouder-</w:t>
      </w:r>
      <w:proofErr w:type="spellStart"/>
      <w:r w:rsidRPr="008229D4">
        <w:rPr>
          <w:rFonts w:eastAsia="DejaVuSerifCondensed" w:cs="DejaVuSerifCondensed"/>
        </w:rPr>
        <w:t>kindportaal</w:t>
      </w:r>
      <w:proofErr w:type="spellEnd"/>
      <w:r w:rsidRPr="008229D4">
        <w:rPr>
          <w:rFonts w:eastAsia="DejaVuSerifCondensed" w:cs="DejaVuSerifCondensed"/>
        </w:rPr>
        <w:t>». Met één centraal punt en een goede en zorgvuldige gegevensuitwisseling kan de overheid een beter beeld krijgen van kinderen die steun behoeven. Ook zou op deze wijze overzicht voor ouders en kinderen ontstaan, waarmee niet-gebruik van regelingen en voorzieningen kan worden bestreden.</w:t>
      </w:r>
    </w:p>
    <w:p w:rsidRPr="00386F2A" w:rsidR="00D83261" w:rsidP="00FF74F2" w:rsidRDefault="00202495" w14:paraId="0CBF5902" w14:textId="77777777">
      <w:pPr>
        <w:autoSpaceDE w:val="0"/>
        <w:adjustRightInd w:val="0"/>
        <w:spacing w:line="240" w:lineRule="auto"/>
        <w:ind w:left="360"/>
        <w:rPr>
          <w:rFonts w:eastAsia="DejaVuSerifCondensed" w:cs="DejaVuSerifCondensed"/>
        </w:rPr>
      </w:pPr>
      <w:r>
        <w:rPr>
          <w:rFonts w:eastAsia="DejaVuSerifCondensed" w:cs="DejaVuSerifCondensed"/>
        </w:rPr>
        <w:t xml:space="preserve">  </w:t>
      </w:r>
    </w:p>
    <w:p w:rsidRPr="00386F2A" w:rsidR="00D83261" w:rsidP="00D83261" w:rsidRDefault="00D83261" w14:paraId="23C667B6" w14:textId="77777777">
      <w:pPr>
        <w:autoSpaceDE w:val="0"/>
        <w:adjustRightInd w:val="0"/>
        <w:spacing w:line="240" w:lineRule="auto"/>
        <w:rPr>
          <w:rFonts w:eastAsia="DejaVuSerifCondensed" w:cs="DejaVuSerifCondensed"/>
        </w:rPr>
      </w:pPr>
    </w:p>
    <w:p w:rsidRPr="00386F2A" w:rsidR="00D83261" w:rsidP="00D83261" w:rsidRDefault="00D83261" w14:paraId="0D857D9F"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Zijn er plannen om de vroege signalering van schuldenproblematiek bij gezinnen met kinderen verder op te schalen (bijvoorbeeld via scholen, maatschappelijke dienstverlening en wijkteams)?</w:t>
      </w:r>
    </w:p>
    <w:p w:rsidRPr="00386F2A" w:rsidR="00D83261" w:rsidP="00D83261" w:rsidRDefault="00D83261" w14:paraId="553101B2" w14:textId="77777777">
      <w:pPr>
        <w:autoSpaceDE w:val="0"/>
        <w:adjustRightInd w:val="0"/>
        <w:spacing w:line="240" w:lineRule="auto"/>
        <w:rPr>
          <w:rFonts w:eastAsia="DejaVuSerifCondensed" w:cs="DejaVuSerifCondensed"/>
        </w:rPr>
      </w:pPr>
    </w:p>
    <w:p w:rsidRPr="00A46F41" w:rsidR="00FF74F2" w:rsidP="00AA5E2C" w:rsidRDefault="00D83261" w14:paraId="541AE7B3" w14:textId="77777777">
      <w:pPr>
        <w:autoSpaceDN/>
        <w:spacing w:line="240" w:lineRule="auto"/>
        <w:textAlignment w:val="auto"/>
        <w:rPr>
          <w:rFonts w:eastAsia="Times New Roman"/>
        </w:rPr>
      </w:pPr>
      <w:r w:rsidRPr="00386F2A">
        <w:rPr>
          <w:rFonts w:eastAsia="Times New Roman"/>
        </w:rPr>
        <w:t xml:space="preserve">Voor het zo vroeg mogelijk bereiken van mensen met geldzorgen en beginnende schulden wordt ingezet op het versterken van vindplaatsen, plekken waar mensen van nature al komen. Dit gebeurt door vrijwilligers en professionals te trainen in het signaleren, bespreekbaar maken en doorverwijzen van mensen met geldzorgen en/of (beginnende) schulden en een netwerk rondom hen te verstevigen zodat zij weten waarnaar door te verwijzen. Dit gebeurt bij huisartsen, geboortezorgprofessionals, sleutelfiguren in de wijk, en jongerenwerkers. Binnen het onderwijs is een belangrijke signalerende en ondersteunende rol weggelegd voor de brugfunctionaris. Hier heeft het </w:t>
      </w:r>
      <w:r w:rsidR="009D4412">
        <w:rPr>
          <w:rFonts w:eastAsia="Times New Roman"/>
        </w:rPr>
        <w:t>k</w:t>
      </w:r>
      <w:r w:rsidRPr="00386F2A">
        <w:rPr>
          <w:rFonts w:eastAsia="Times New Roman"/>
        </w:rPr>
        <w:t xml:space="preserve">abinet </w:t>
      </w:r>
      <w:r w:rsidRPr="00A46F41">
        <w:rPr>
          <w:rFonts w:eastAsia="Times New Roman"/>
        </w:rPr>
        <w:t xml:space="preserve">structureel geld voor vrijgemaakt. </w:t>
      </w:r>
    </w:p>
    <w:p w:rsidR="009D4412" w:rsidP="00AA5E2C" w:rsidRDefault="009D4412" w14:paraId="2737964B" w14:textId="77777777">
      <w:pPr>
        <w:autoSpaceDN/>
        <w:spacing w:line="240" w:lineRule="auto"/>
        <w:textAlignment w:val="auto"/>
        <w:rPr>
          <w:rFonts w:eastAsia="Times New Roman"/>
        </w:rPr>
      </w:pPr>
    </w:p>
    <w:p w:rsidRPr="00386F2A" w:rsidR="00D83261" w:rsidP="00AA5E2C" w:rsidRDefault="00FF74F2" w14:paraId="1A8D940A" w14:textId="77777777">
      <w:pPr>
        <w:autoSpaceDN/>
        <w:spacing w:line="240" w:lineRule="auto"/>
        <w:textAlignment w:val="auto"/>
        <w:rPr>
          <w:rFonts w:eastAsia="Times New Roman"/>
          <w:color w:val="auto"/>
        </w:rPr>
      </w:pPr>
      <w:r w:rsidRPr="00A46F41">
        <w:rPr>
          <w:rFonts w:eastAsia="Times New Roman"/>
        </w:rPr>
        <w:lastRenderedPageBreak/>
        <w:t>Daarnaast wordt er middels de interdepartementale aanpak gezinnen in een kwetsbare positie gewerkt aan een preventieve en integrale ondersteuning van gezinnen in een kwetsbare positie.</w:t>
      </w:r>
    </w:p>
    <w:p w:rsidRPr="00386F2A" w:rsidR="00D83261" w:rsidP="00D83261" w:rsidRDefault="00D83261" w14:paraId="4475007A" w14:textId="77777777">
      <w:pPr>
        <w:autoSpaceDE w:val="0"/>
        <w:adjustRightInd w:val="0"/>
        <w:spacing w:line="240" w:lineRule="auto"/>
        <w:rPr>
          <w:rFonts w:eastAsia="DejaVuSerifCondensed" w:cs="DejaVuSerifCondensed"/>
        </w:rPr>
      </w:pPr>
    </w:p>
    <w:p w:rsidRPr="00386F2A" w:rsidR="00D83261" w:rsidP="00D83261" w:rsidRDefault="00D83261" w14:paraId="57A00EAD" w14:textId="77777777">
      <w:pPr>
        <w:autoSpaceDE w:val="0"/>
        <w:adjustRightInd w:val="0"/>
        <w:spacing w:line="240" w:lineRule="auto"/>
        <w:rPr>
          <w:rFonts w:eastAsia="DejaVuSerifCondensed" w:cs="DejaVuSerifCondensed"/>
        </w:rPr>
      </w:pPr>
    </w:p>
    <w:p w:rsidRPr="00386F2A" w:rsidR="00D83261" w:rsidP="00D83261" w:rsidRDefault="00D83261" w14:paraId="325FF231"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Hoe monitort het kabinet het effect van armoedebeleid op de mentale gezondheid, toekomstverwachting en welzijn van kinderen, en kan het kabinet toezeggen deze gegevens structureel en openbaar beschikbaar te maken, bijvoorbeeld via een jaarlijkse nationale ‘armoedemonitor kind &amp; gezin’?</w:t>
      </w:r>
    </w:p>
    <w:p w:rsidRPr="00386F2A" w:rsidR="00D83261" w:rsidP="00D83261" w:rsidRDefault="00D83261" w14:paraId="25DB187F" w14:textId="77777777">
      <w:pPr>
        <w:autoSpaceDE w:val="0"/>
        <w:adjustRightInd w:val="0"/>
        <w:spacing w:line="240" w:lineRule="auto"/>
        <w:rPr>
          <w:rFonts w:eastAsia="DejaVuSerifCondensed" w:cs="DejaVuSerifCondensed"/>
        </w:rPr>
      </w:pPr>
    </w:p>
    <w:p w:rsidRPr="00386F2A" w:rsidR="00D83261" w:rsidP="00AA5E2C" w:rsidRDefault="00D83261" w14:paraId="614779AE" w14:textId="77777777">
      <w:pPr>
        <w:autoSpaceDE w:val="0"/>
        <w:adjustRightInd w:val="0"/>
        <w:spacing w:line="240" w:lineRule="auto"/>
        <w:rPr>
          <w:rFonts w:eastAsia="DejaVuSerifCondensed" w:cs="DejaVuSerifCondensed"/>
        </w:rPr>
      </w:pPr>
      <w:r w:rsidRPr="00386F2A">
        <w:rPr>
          <w:rFonts w:eastAsia="DejaVuSerifCondensed" w:cs="DejaVuSerifCondensed"/>
        </w:rPr>
        <w:t>Het kabinet vindt het van belang om zicht te hebben op de effecten van het armoedebeleid, zowel in kwalitatieve als kwantitatieve zin. Causaliteit kan echter moeilijk vastgesteld worden in het sociaal domein. Om toch zicht te houden op de voortgang van het armoedebeleid stellen we één keer per jaar een monitor op die de belangrijkste cijfers toont met betrekking tot de armoede- en schuldenproblematiek. Deze wordt samen met de voortgangs</w:t>
      </w:r>
      <w:r w:rsidRPr="00386F2A" w:rsidR="00E70BF8">
        <w:rPr>
          <w:rFonts w:eastAsia="DejaVuSerifCondensed" w:cs="DejaVuSerifCondensed"/>
        </w:rPr>
        <w:t>rapportage</w:t>
      </w:r>
      <w:r w:rsidRPr="00386F2A">
        <w:rPr>
          <w:rFonts w:eastAsia="DejaVuSerifCondensed" w:cs="DejaVuSerifCondensed"/>
        </w:rPr>
        <w:t xml:space="preserve"> van het </w:t>
      </w:r>
      <w:r w:rsidRPr="00386F2A" w:rsidR="00E70BF8">
        <w:rPr>
          <w:rFonts w:eastAsia="DejaVuSerifCondensed" w:cs="DejaVuSerifCondensed"/>
        </w:rPr>
        <w:t>NPAS</w:t>
      </w:r>
      <w:r w:rsidRPr="00386F2A">
        <w:rPr>
          <w:rFonts w:eastAsia="DejaVuSerifCondensed" w:cs="DejaVuSerifCondensed"/>
        </w:rPr>
        <w:t xml:space="preserve"> begin 2026 naar uw Kamer gestuurd. </w:t>
      </w:r>
    </w:p>
    <w:p w:rsidR="009D4412" w:rsidP="00AA5E2C" w:rsidRDefault="009D4412" w14:paraId="0E13F53C" w14:textId="77777777">
      <w:pPr>
        <w:autoSpaceDE w:val="0"/>
        <w:adjustRightInd w:val="0"/>
        <w:spacing w:line="240" w:lineRule="auto"/>
        <w:rPr>
          <w:rFonts w:eastAsia="DejaVuSerifCondensed" w:cs="DejaVuSerifCondensed"/>
        </w:rPr>
      </w:pPr>
    </w:p>
    <w:p w:rsidRPr="00386F2A" w:rsidR="00D83261" w:rsidP="00AA5E2C" w:rsidRDefault="00D83261" w14:paraId="2EB3BD4A" w14:textId="77777777">
      <w:pPr>
        <w:autoSpaceDE w:val="0"/>
        <w:adjustRightInd w:val="0"/>
        <w:spacing w:line="240" w:lineRule="auto"/>
        <w:rPr>
          <w:rFonts w:eastAsia="DejaVuSerifCondensed" w:cs="DejaVuSerifCondensed"/>
        </w:rPr>
      </w:pPr>
      <w:r w:rsidRPr="00386F2A">
        <w:rPr>
          <w:rFonts w:eastAsia="DejaVuSerifCondensed" w:cs="DejaVuSerifCondensed"/>
        </w:rPr>
        <w:t>De integrale aanpak voor gezinnen in een kwetsbare positie zal eveneens worden gemonitord. Zodra dit in een verder stadium is wordt u hierover geïnformeerd.</w:t>
      </w:r>
    </w:p>
    <w:p w:rsidRPr="00386F2A" w:rsidR="00D83261" w:rsidP="00D83261" w:rsidRDefault="00D83261" w14:paraId="40718617" w14:textId="77777777">
      <w:pPr>
        <w:autoSpaceDE w:val="0"/>
        <w:adjustRightInd w:val="0"/>
        <w:spacing w:line="240" w:lineRule="auto"/>
        <w:rPr>
          <w:rFonts w:eastAsia="DejaVuSerifCondensed" w:cs="DejaVuSerifCondensed"/>
        </w:rPr>
      </w:pPr>
    </w:p>
    <w:p w:rsidRPr="00386F2A" w:rsidR="00D83261" w:rsidP="00D83261" w:rsidRDefault="00D83261" w14:paraId="5E3201C3" w14:textId="77777777">
      <w:pPr>
        <w:autoSpaceDE w:val="0"/>
        <w:adjustRightInd w:val="0"/>
        <w:spacing w:line="240" w:lineRule="auto"/>
        <w:rPr>
          <w:rFonts w:eastAsia="DejaVuSerifCondensed" w:cs="DejaVuSerifCondensed"/>
        </w:rPr>
      </w:pPr>
    </w:p>
    <w:p w:rsidRPr="00386F2A" w:rsidR="00D83261" w:rsidP="00D83261" w:rsidRDefault="00D83261" w14:paraId="3F7A74C6" w14:textId="77777777">
      <w:pPr>
        <w:pStyle w:val="Lijstalinea"/>
        <w:numPr>
          <w:ilvl w:val="0"/>
          <w:numId w:val="9"/>
        </w:numPr>
        <w:autoSpaceDE w:val="0"/>
        <w:autoSpaceDN w:val="0"/>
        <w:adjustRightInd w:val="0"/>
        <w:spacing w:after="0" w:line="240" w:lineRule="auto"/>
        <w:rPr>
          <w:rFonts w:ascii="Verdana" w:hAnsi="Verdana" w:eastAsia="DejaVuSerifCondensed" w:cs="DejaVuSerifCondensed"/>
          <w:color w:val="000000"/>
          <w:kern w:val="0"/>
          <w:sz w:val="18"/>
          <w:szCs w:val="18"/>
        </w:rPr>
      </w:pPr>
      <w:r w:rsidRPr="00386F2A">
        <w:rPr>
          <w:rFonts w:ascii="Verdana" w:hAnsi="Verdana" w:eastAsia="DejaVuSerifCondensed" w:cs="DejaVuSerifCondensed"/>
          <w:color w:val="000000"/>
          <w:kern w:val="0"/>
          <w:sz w:val="18"/>
          <w:szCs w:val="18"/>
        </w:rPr>
        <w:t>Welke aanvullende maatregelen overweegt het kabinet om te voorkomen dat een nieuwe generatie kinderen opgroeit in armoede?</w:t>
      </w:r>
    </w:p>
    <w:p w:rsidRPr="00386F2A" w:rsidR="00D83261" w:rsidP="00D83261" w:rsidRDefault="00D83261" w14:paraId="57DEAF16" w14:textId="77777777">
      <w:pPr>
        <w:autoSpaceDE w:val="0"/>
        <w:adjustRightInd w:val="0"/>
        <w:spacing w:line="240" w:lineRule="auto"/>
        <w:rPr>
          <w:rFonts w:eastAsia="DejaVuSerifCondensed" w:cs="DejaVuSerifCondensed"/>
        </w:rPr>
      </w:pPr>
    </w:p>
    <w:p w:rsidRPr="00386F2A" w:rsidR="00D83261" w:rsidP="00AA5E2C" w:rsidRDefault="00D83261" w14:paraId="14EFD30F"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Geen kind zou moeten opgroeien in armoede. Dit is een belangrijk aandachtspunt voor het kabinet. Gelukkig is de financiële armoede onder gezinnen, en ook de kinderarmoede, in de laatste vijf jaar meer dan gehalveerd. Door onder meer een hogere kinderbijslag, meer </w:t>
      </w:r>
      <w:proofErr w:type="spellStart"/>
      <w:r w:rsidRPr="00386F2A">
        <w:rPr>
          <w:rFonts w:eastAsia="DejaVuSerifCondensed" w:cs="DejaVuSerifCondensed"/>
        </w:rPr>
        <w:t>kindgebonden</w:t>
      </w:r>
      <w:proofErr w:type="spellEnd"/>
      <w:r w:rsidR="009D4412">
        <w:rPr>
          <w:rFonts w:eastAsia="DejaVuSerifCondensed" w:cs="DejaVuSerifCondensed"/>
        </w:rPr>
        <w:t xml:space="preserve"> </w:t>
      </w:r>
      <w:r w:rsidRPr="00386F2A">
        <w:rPr>
          <w:rFonts w:eastAsia="DejaVuSerifCondensed" w:cs="DejaVuSerifCondensed"/>
        </w:rPr>
        <w:t>budget, een hogere huurtoeslag en goedkopere kinderopvang. Het CPB verwacht dat de daling komend jaar doorzet door het kabinetsbeleid.</w:t>
      </w:r>
    </w:p>
    <w:p w:rsidRPr="00386F2A" w:rsidR="00D83261" w:rsidP="00606A22" w:rsidRDefault="00D83261" w14:paraId="4F80A7C9" w14:textId="77777777">
      <w:pPr>
        <w:autoSpaceDE w:val="0"/>
        <w:adjustRightInd w:val="0"/>
        <w:spacing w:line="240" w:lineRule="auto"/>
        <w:ind w:left="360"/>
        <w:rPr>
          <w:rFonts w:eastAsia="DejaVuSerifCondensed" w:cs="DejaVuSerifCondensed"/>
        </w:rPr>
      </w:pPr>
    </w:p>
    <w:p w:rsidRPr="00386F2A" w:rsidR="00D83261" w:rsidP="00AA5E2C" w:rsidRDefault="00D83261" w14:paraId="15B1B2D9" w14:textId="77777777">
      <w:pPr>
        <w:autoSpaceDE w:val="0"/>
        <w:adjustRightInd w:val="0"/>
        <w:spacing w:line="240" w:lineRule="auto"/>
        <w:rPr>
          <w:rFonts w:eastAsia="DejaVuSerifCondensed" w:cs="DejaVuSerifCondensed"/>
        </w:rPr>
      </w:pPr>
      <w:r w:rsidRPr="00386F2A">
        <w:rPr>
          <w:rFonts w:eastAsia="DejaVuSerifCondensed" w:cs="DejaVuSerifCondensed"/>
        </w:rPr>
        <w:t xml:space="preserve">Maar het gaat niet alleen maar om weinig geld. Deze kinderen hebben vaak een achterstand op vele domeinen. Denk aan onderwijs, (jeugd)zorg en huisvestingsproblematiek. Gezinnen hebben dan ook tijdige hulp en ondersteuning nodig vanuit meerdere aandachtsgebieden. Dit aanpakken is een taak van het hele kabinet. Verschillende ministeries werken dan ook nauw samen met gemeenten, ervaringsdeskundigen, kinderen, jongeren en andere partijen aan een </w:t>
      </w:r>
      <w:proofErr w:type="spellStart"/>
      <w:r w:rsidRPr="00386F2A">
        <w:rPr>
          <w:rFonts w:eastAsia="DejaVuSerifCondensed" w:cs="DejaVuSerifCondensed"/>
        </w:rPr>
        <w:t>overheidsbrede</w:t>
      </w:r>
      <w:proofErr w:type="spellEnd"/>
      <w:r w:rsidRPr="00386F2A">
        <w:rPr>
          <w:rFonts w:eastAsia="DejaVuSerifCondensed" w:cs="DejaVuSerifCondensed"/>
        </w:rPr>
        <w:t> aanpak rond gezinnen in een kwetsbare positie. </w:t>
      </w:r>
    </w:p>
    <w:p w:rsidRPr="00386F2A" w:rsidR="00D83261" w:rsidP="00606A22" w:rsidRDefault="00D83261" w14:paraId="5D26E6BA" w14:textId="77777777">
      <w:pPr>
        <w:autoSpaceDE w:val="0"/>
        <w:adjustRightInd w:val="0"/>
        <w:spacing w:line="240" w:lineRule="auto"/>
        <w:ind w:left="1080"/>
        <w:rPr>
          <w:rFonts w:eastAsia="DejaVuSerifCondensed" w:cs="DejaVuSerifCondensed"/>
        </w:rPr>
      </w:pPr>
    </w:p>
    <w:p w:rsidR="00C57E87" w:rsidRDefault="00C57E87" w14:paraId="386E5ABE" w14:textId="77777777">
      <w:pPr>
        <w:spacing w:line="240" w:lineRule="auto"/>
        <w:rPr>
          <w:rFonts w:eastAsia="DejaVuSerifCondensed" w:cs="DejaVuSerifCondensed"/>
        </w:rPr>
      </w:pPr>
      <w:r>
        <w:rPr>
          <w:rFonts w:eastAsia="DejaVuSerifCondensed" w:cs="DejaVuSerifCondensed"/>
        </w:rPr>
        <w:br w:type="page"/>
      </w:r>
    </w:p>
    <w:p w:rsidRPr="00386F2A" w:rsidR="00D83261" w:rsidP="00AA5E2C" w:rsidRDefault="00D83261" w14:paraId="7C9BF772" w14:textId="77777777">
      <w:pPr>
        <w:autoSpaceDE w:val="0"/>
        <w:adjustRightInd w:val="0"/>
        <w:spacing w:line="240" w:lineRule="auto"/>
      </w:pPr>
      <w:r w:rsidRPr="00386F2A">
        <w:rPr>
          <w:rFonts w:eastAsia="DejaVuSerifCondensed" w:cs="DejaVuSerifCondensed"/>
        </w:rPr>
        <w:lastRenderedPageBreak/>
        <w:t>Daarnaast blijft het kabinet inzetten op de participatie van kinderen en het versterken van kansengelijkheid, door middel van geld aan gemeenten en verschillende</w:t>
      </w:r>
      <w:r w:rsidRPr="00386F2A" w:rsidR="00606A22">
        <w:rPr>
          <w:rFonts w:eastAsia="DejaVuSerifCondensed" w:cs="DejaVuSerifCondensed"/>
        </w:rPr>
        <w:t xml:space="preserve"> </w:t>
      </w:r>
      <w:r w:rsidRPr="00386F2A">
        <w:rPr>
          <w:rFonts w:eastAsia="DejaVuSerifCondensed" w:cs="DejaVuSerifCondensed"/>
        </w:rPr>
        <w:t>landelijke armoedefondsen en maatschappelijke organisaties en scholen. Zo kunnen de kinderen uit gezinnen in de meest kwetsbare positie meedoen op school, deelnemen aan sport en cultuur, bredere levenservaringen en kennis opdoen en voldoende en gezond eten.</w:t>
      </w:r>
      <w:r w:rsidR="00CA00E7">
        <w:rPr>
          <w:rFonts w:eastAsia="DejaVuSerifCondensed" w:cs="DejaVuSerifCondensed"/>
        </w:rPr>
        <w:t xml:space="preserve"> Tot slot blijft het kabinet zich inspannen om (meer) werken meer te laten lonen zodat ouders een betere financiële positie krijgen.</w:t>
      </w:r>
    </w:p>
    <w:p w:rsidRPr="00386F2A" w:rsidR="00D83261" w:rsidRDefault="00D83261" w14:paraId="0670DB1C" w14:textId="77777777"/>
    <w:p w:rsidRPr="00386F2A" w:rsidR="00FC38B6" w:rsidRDefault="00FC38B6" w14:paraId="32927D0A" w14:textId="77777777">
      <w:pPr>
        <w:pStyle w:val="WitregelW1bodytekst"/>
      </w:pPr>
    </w:p>
    <w:p w:rsidRPr="00386F2A" w:rsidR="00FC38B6" w:rsidRDefault="00A80C75" w14:paraId="38D3C77E" w14:textId="77777777">
      <w:r w:rsidRPr="00386F2A">
        <w:t>De Staatssecretaris Participatie                                                                           en Integratie,</w:t>
      </w:r>
    </w:p>
    <w:p w:rsidRPr="00386F2A" w:rsidR="00FC38B6" w:rsidRDefault="00FC38B6" w14:paraId="2F9904F7" w14:textId="77777777"/>
    <w:p w:rsidRPr="00386F2A" w:rsidR="00FC38B6" w:rsidRDefault="00FC38B6" w14:paraId="1C60498E" w14:textId="77777777"/>
    <w:p w:rsidR="00FC38B6" w:rsidRDefault="00FC38B6" w14:paraId="34F28D8D" w14:textId="77777777"/>
    <w:p w:rsidRPr="00386F2A" w:rsidR="00FC38B6" w:rsidRDefault="00FC38B6" w14:paraId="56395DC1" w14:textId="77777777"/>
    <w:p w:rsidRPr="00386F2A" w:rsidR="00FC38B6" w:rsidRDefault="00FC38B6" w14:paraId="71CEA068" w14:textId="77777777"/>
    <w:p w:rsidRPr="00386F2A" w:rsidR="00FC38B6" w:rsidRDefault="00A80C75" w14:paraId="1EECBA2F" w14:textId="77777777">
      <w:r w:rsidRPr="00386F2A">
        <w:t>J.N.J. Nobel</w:t>
      </w:r>
    </w:p>
    <w:sectPr w:rsidRPr="00386F2A" w:rsidR="00FC38B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2F670" w14:textId="77777777" w:rsidR="007E132A" w:rsidRDefault="007E132A">
      <w:pPr>
        <w:spacing w:line="240" w:lineRule="auto"/>
      </w:pPr>
      <w:r>
        <w:separator/>
      </w:r>
    </w:p>
  </w:endnote>
  <w:endnote w:type="continuationSeparator" w:id="0">
    <w:p w14:paraId="4DCCFB03" w14:textId="77777777" w:rsidR="007E132A" w:rsidRDefault="007E1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5E9E" w14:textId="77777777" w:rsidR="007541DD" w:rsidRDefault="007541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EDDF" w14:textId="77777777" w:rsidR="007541DD" w:rsidRDefault="007541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FD4DF" w14:textId="77777777" w:rsidR="007541DD" w:rsidRDefault="00754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BE5B6" w14:textId="77777777" w:rsidR="007E132A" w:rsidRDefault="007E132A">
      <w:pPr>
        <w:spacing w:line="240" w:lineRule="auto"/>
      </w:pPr>
      <w:r>
        <w:separator/>
      </w:r>
    </w:p>
  </w:footnote>
  <w:footnote w:type="continuationSeparator" w:id="0">
    <w:p w14:paraId="2A7BEAD8" w14:textId="77777777" w:rsidR="007E132A" w:rsidRDefault="007E132A">
      <w:pPr>
        <w:spacing w:line="240" w:lineRule="auto"/>
      </w:pPr>
      <w:r>
        <w:continuationSeparator/>
      </w:r>
    </w:p>
  </w:footnote>
  <w:footnote w:id="1">
    <w:p w14:paraId="320D2A6A" w14:textId="77777777" w:rsidR="00386F2A" w:rsidRPr="00AE70C6" w:rsidRDefault="00386F2A" w:rsidP="00386F2A">
      <w:pPr>
        <w:pStyle w:val="Voetnoottekst"/>
        <w:rPr>
          <w:sz w:val="16"/>
          <w:szCs w:val="16"/>
        </w:rPr>
      </w:pPr>
      <w:r w:rsidRPr="00AE70C6">
        <w:rPr>
          <w:rStyle w:val="Voetnootmarkering"/>
          <w:sz w:val="16"/>
          <w:szCs w:val="16"/>
        </w:rPr>
        <w:footnoteRef/>
      </w:r>
      <w:r w:rsidRPr="00AE70C6">
        <w:rPr>
          <w:sz w:val="16"/>
          <w:szCs w:val="16"/>
        </w:rPr>
        <w:t xml:space="preserve"> NOS, 24 september 2025, 'Kinderombudsman: kinderen in armoede zien hun toekomst somber in', </w:t>
      </w:r>
      <w:hyperlink r:id="rId1" w:history="1">
        <w:r w:rsidRPr="00AE70C6">
          <w:rPr>
            <w:rStyle w:val="Hyperlink"/>
            <w:sz w:val="16"/>
            <w:szCs w:val="16"/>
          </w:rPr>
          <w:t>https://nos.nl/l/2583803</w:t>
        </w:r>
      </w:hyperlink>
      <w:r w:rsidRPr="00AE70C6">
        <w:rPr>
          <w:sz w:val="16"/>
          <w:szCs w:val="16"/>
        </w:rPr>
        <w:t xml:space="preserve"> </w:t>
      </w:r>
    </w:p>
  </w:footnote>
  <w:footnote w:id="2">
    <w:p w14:paraId="3E20F07C" w14:textId="77777777" w:rsidR="00D83261" w:rsidRPr="00AE70C6" w:rsidRDefault="00D83261" w:rsidP="00D83261">
      <w:pPr>
        <w:pStyle w:val="Voetnoottekst"/>
        <w:rPr>
          <w:sz w:val="16"/>
          <w:szCs w:val="16"/>
        </w:rPr>
      </w:pPr>
      <w:r w:rsidRPr="00AE70C6">
        <w:rPr>
          <w:rStyle w:val="Voetnootmarkering"/>
          <w:sz w:val="16"/>
          <w:szCs w:val="16"/>
        </w:rPr>
        <w:footnoteRef/>
      </w:r>
      <w:r w:rsidRPr="00AE70C6">
        <w:rPr>
          <w:sz w:val="16"/>
          <w:szCs w:val="16"/>
        </w:rPr>
        <w:t xml:space="preserve"> Tweede Kamer, vergaderjaar 2024–2025, 24 515, nr. 799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528C" w14:textId="77777777" w:rsidR="007541DD" w:rsidRDefault="007541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87DE" w14:textId="77777777" w:rsidR="00FC38B6" w:rsidRDefault="00A80C75">
    <w:r>
      <w:rPr>
        <w:noProof/>
      </w:rPr>
      <mc:AlternateContent>
        <mc:Choice Requires="wps">
          <w:drawing>
            <wp:anchor distT="0" distB="0" distL="0" distR="0" simplePos="0" relativeHeight="251654144" behindDoc="0" locked="1" layoutInCell="1" allowOverlap="1" wp14:anchorId="21E5A636" wp14:editId="0226217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A086FFB" w14:textId="77777777" w:rsidR="00FC38B6" w:rsidRDefault="00A80C75">
                          <w:pPr>
                            <w:pStyle w:val="Referentiegegevenskopjes"/>
                          </w:pPr>
                          <w:r>
                            <w:t>Datum</w:t>
                          </w:r>
                        </w:p>
                        <w:p w14:paraId="40BCC5D4" w14:textId="43541C55" w:rsidR="007E09BB" w:rsidRDefault="00DF781F">
                          <w:pPr>
                            <w:pStyle w:val="Referentiegegevens"/>
                          </w:pPr>
                          <w:r>
                            <w:t>3 november 2025</w:t>
                          </w:r>
                          <w:r w:rsidR="007541DD">
                            <w:fldChar w:fldCharType="begin"/>
                          </w:r>
                          <w:r w:rsidR="007541DD">
                            <w:instrText xml:space="preserve"> DOCPROPERTY  "iDatum"  \* MERGEFORMAT </w:instrText>
                          </w:r>
                          <w:r w:rsidR="007541DD">
                            <w:fldChar w:fldCharType="end"/>
                          </w:r>
                        </w:p>
                        <w:p w14:paraId="24FE2119" w14:textId="77777777" w:rsidR="00FC38B6" w:rsidRDefault="00FC38B6">
                          <w:pPr>
                            <w:pStyle w:val="WitregelW1"/>
                          </w:pPr>
                        </w:p>
                        <w:p w14:paraId="44486FB5" w14:textId="77777777" w:rsidR="00FC38B6" w:rsidRDefault="00A80C75">
                          <w:pPr>
                            <w:pStyle w:val="Referentiegegevenskopjes"/>
                          </w:pPr>
                          <w:r>
                            <w:t>Onze referentie</w:t>
                          </w:r>
                        </w:p>
                        <w:p w14:paraId="29F2525D" w14:textId="1B9E654D" w:rsidR="007E09BB" w:rsidRDefault="00664657">
                          <w:pPr>
                            <w:pStyle w:val="ReferentiegegevensHL"/>
                          </w:pPr>
                          <w:fldSimple w:instr=" DOCPROPERTY  &quot;iOnsKenmerk&quot;  \* MERGEFORMAT ">
                            <w:r w:rsidR="003A2B60">
                              <w:t>2025-0000238540</w:t>
                            </w:r>
                          </w:fldSimple>
                        </w:p>
                      </w:txbxContent>
                    </wps:txbx>
                    <wps:bodyPr vert="horz" wrap="square" lIns="0" tIns="0" rIns="0" bIns="0" anchor="t" anchorCtr="0"/>
                  </wps:wsp>
                </a:graphicData>
              </a:graphic>
            </wp:anchor>
          </w:drawing>
        </mc:Choice>
        <mc:Fallback>
          <w:pict>
            <v:shapetype w14:anchorId="21E5A636"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A086FFB" w14:textId="77777777" w:rsidR="00FC38B6" w:rsidRDefault="00A80C75">
                    <w:pPr>
                      <w:pStyle w:val="Referentiegegevenskopjes"/>
                    </w:pPr>
                    <w:r>
                      <w:t>Datum</w:t>
                    </w:r>
                  </w:p>
                  <w:p w14:paraId="40BCC5D4" w14:textId="43541C55" w:rsidR="007E09BB" w:rsidRDefault="00DF781F">
                    <w:pPr>
                      <w:pStyle w:val="Referentiegegevens"/>
                    </w:pPr>
                    <w:r>
                      <w:t>3 november 2025</w:t>
                    </w:r>
                    <w:r w:rsidR="007541DD">
                      <w:fldChar w:fldCharType="begin"/>
                    </w:r>
                    <w:r w:rsidR="007541DD">
                      <w:instrText xml:space="preserve"> DOCPROPERTY  "iDatum"  \* MERGEFORMAT </w:instrText>
                    </w:r>
                    <w:r w:rsidR="007541DD">
                      <w:fldChar w:fldCharType="end"/>
                    </w:r>
                  </w:p>
                  <w:p w14:paraId="24FE2119" w14:textId="77777777" w:rsidR="00FC38B6" w:rsidRDefault="00FC38B6">
                    <w:pPr>
                      <w:pStyle w:val="WitregelW1"/>
                    </w:pPr>
                  </w:p>
                  <w:p w14:paraId="44486FB5" w14:textId="77777777" w:rsidR="00FC38B6" w:rsidRDefault="00A80C75">
                    <w:pPr>
                      <w:pStyle w:val="Referentiegegevenskopjes"/>
                    </w:pPr>
                    <w:r>
                      <w:t>Onze referentie</w:t>
                    </w:r>
                  </w:p>
                  <w:p w14:paraId="29F2525D" w14:textId="1B9E654D" w:rsidR="007E09BB" w:rsidRDefault="00664657">
                    <w:pPr>
                      <w:pStyle w:val="ReferentiegegevensHL"/>
                    </w:pPr>
                    <w:fldSimple w:instr=" DOCPROPERTY  &quot;iOnsKenmerk&quot;  \* MERGEFORMAT ">
                      <w:r w:rsidR="003A2B60">
                        <w:t>2025-0000238540</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DF70E9" wp14:editId="15FB4C7A">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34C1CC" w14:textId="77777777" w:rsidR="007E09BB" w:rsidRDefault="007541D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DF70E9"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7034C1CC" w14:textId="77777777" w:rsidR="007E09BB" w:rsidRDefault="007541D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808B" w14:textId="77777777" w:rsidR="00FC38B6" w:rsidRDefault="00A80C75">
    <w:pPr>
      <w:spacing w:after="7029" w:line="14" w:lineRule="exact"/>
    </w:pPr>
    <w:r>
      <w:rPr>
        <w:noProof/>
      </w:rPr>
      <mc:AlternateContent>
        <mc:Choice Requires="wps">
          <w:drawing>
            <wp:anchor distT="0" distB="0" distL="0" distR="0" simplePos="0" relativeHeight="251656192" behindDoc="0" locked="1" layoutInCell="1" allowOverlap="1" wp14:anchorId="64B1A6C5" wp14:editId="0E57C8F2">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56C647" w14:textId="77777777" w:rsidR="00FC38B6" w:rsidRDefault="00A80C75">
                          <w:pPr>
                            <w:spacing w:line="240" w:lineRule="auto"/>
                          </w:pPr>
                          <w:r>
                            <w:rPr>
                              <w:noProof/>
                            </w:rPr>
                            <w:drawing>
                              <wp:inline distT="0" distB="0" distL="0" distR="0" wp14:anchorId="257E2337" wp14:editId="7319BC3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B1A6C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7956C647" w14:textId="77777777" w:rsidR="00FC38B6" w:rsidRDefault="00A80C75">
                    <w:pPr>
                      <w:spacing w:line="240" w:lineRule="auto"/>
                    </w:pPr>
                    <w:r>
                      <w:rPr>
                        <w:noProof/>
                      </w:rPr>
                      <w:drawing>
                        <wp:inline distT="0" distB="0" distL="0" distR="0" wp14:anchorId="257E2337" wp14:editId="7319BC3C">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8C4A0F6" wp14:editId="0A5FEE4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13438E1" w14:textId="77777777" w:rsidR="00FC38B6" w:rsidRPr="00066DB7" w:rsidRDefault="00A80C75">
                          <w:pPr>
                            <w:pStyle w:val="Afzendgegevens"/>
                            <w:rPr>
                              <w:lang w:val="de-DE"/>
                            </w:rPr>
                          </w:pPr>
                          <w:r w:rsidRPr="00066DB7">
                            <w:rPr>
                              <w:lang w:val="de-DE"/>
                            </w:rPr>
                            <w:t>Postbus 90801</w:t>
                          </w:r>
                        </w:p>
                        <w:p w14:paraId="4B76B128" w14:textId="77777777" w:rsidR="00FC38B6" w:rsidRPr="00066DB7" w:rsidRDefault="00A80C75">
                          <w:pPr>
                            <w:pStyle w:val="Afzendgegevens"/>
                            <w:rPr>
                              <w:lang w:val="de-DE"/>
                            </w:rPr>
                          </w:pPr>
                          <w:r w:rsidRPr="00066DB7">
                            <w:rPr>
                              <w:lang w:val="de-DE"/>
                            </w:rPr>
                            <w:t xml:space="preserve">2509 </w:t>
                          </w:r>
                          <w:r w:rsidR="00551E63" w:rsidRPr="00066DB7">
                            <w:rPr>
                              <w:lang w:val="de-DE"/>
                            </w:rPr>
                            <w:t>LV Den</w:t>
                          </w:r>
                          <w:r w:rsidRPr="00066DB7">
                            <w:rPr>
                              <w:lang w:val="de-DE"/>
                            </w:rPr>
                            <w:t xml:space="preserve"> Haag</w:t>
                          </w:r>
                        </w:p>
                        <w:p w14:paraId="237725D3" w14:textId="77777777" w:rsidR="00FC38B6" w:rsidRPr="00066DB7" w:rsidRDefault="00A80C75">
                          <w:pPr>
                            <w:pStyle w:val="Afzendgegevens"/>
                            <w:rPr>
                              <w:lang w:val="de-DE"/>
                            </w:rPr>
                          </w:pPr>
                          <w:r w:rsidRPr="00066DB7">
                            <w:rPr>
                              <w:lang w:val="de-DE"/>
                            </w:rPr>
                            <w:t>T   070 333 44 44</w:t>
                          </w:r>
                        </w:p>
                        <w:p w14:paraId="2CF2C9E0" w14:textId="77777777" w:rsidR="00FC38B6" w:rsidRPr="00066DB7" w:rsidRDefault="00FC38B6">
                          <w:pPr>
                            <w:pStyle w:val="WitregelW2"/>
                            <w:rPr>
                              <w:lang w:val="de-DE"/>
                            </w:rPr>
                          </w:pPr>
                        </w:p>
                        <w:p w14:paraId="79374F05" w14:textId="77777777" w:rsidR="00FC38B6" w:rsidRDefault="00A80C75">
                          <w:pPr>
                            <w:pStyle w:val="Referentiegegevenskopjes"/>
                          </w:pPr>
                          <w:r>
                            <w:t>Onze referentie</w:t>
                          </w:r>
                        </w:p>
                        <w:p w14:paraId="59DF58F1" w14:textId="0724E0BD" w:rsidR="007E09BB" w:rsidRDefault="00664657">
                          <w:pPr>
                            <w:pStyle w:val="ReferentiegegevensHL"/>
                          </w:pPr>
                          <w:fldSimple w:instr=" DOCPROPERTY  &quot;iOnsKenmerk&quot;  \* MERGEFORMAT ">
                            <w:r w:rsidR="003A2B60">
                              <w:t>2025-0000238540</w:t>
                            </w:r>
                          </w:fldSimple>
                        </w:p>
                        <w:p w14:paraId="68640591" w14:textId="77777777" w:rsidR="00FC38B6" w:rsidRDefault="00FC38B6">
                          <w:pPr>
                            <w:pStyle w:val="WitregelW1"/>
                          </w:pPr>
                        </w:p>
                        <w:p w14:paraId="60367AB8" w14:textId="03A7501C" w:rsidR="007E09BB" w:rsidRDefault="007541DD">
                          <w:pPr>
                            <w:pStyle w:val="Referentiegegevens"/>
                            <w:rPr>
                              <w:b/>
                              <w:bCs/>
                            </w:rPr>
                          </w:pPr>
                          <w:r>
                            <w:rPr>
                              <w:b/>
                              <w:bCs/>
                            </w:rPr>
                            <w:t>Uw referentie</w:t>
                          </w:r>
                          <w:r>
                            <w:fldChar w:fldCharType="begin"/>
                          </w:r>
                          <w:r>
                            <w:instrText xml:space="preserve"> DOCPROPERTY  "iCC"  \* MERGEFORMAT </w:instrText>
                          </w:r>
                          <w:r>
                            <w:fldChar w:fldCharType="end"/>
                          </w:r>
                        </w:p>
                        <w:p w14:paraId="250EC607" w14:textId="77777777" w:rsidR="00FC38B6" w:rsidRPr="00551E63" w:rsidRDefault="00551E63">
                          <w:pPr>
                            <w:pStyle w:val="WitregelW1"/>
                            <w:rPr>
                              <w:sz w:val="12"/>
                              <w:szCs w:val="12"/>
                            </w:rPr>
                          </w:pPr>
                          <w:r w:rsidRPr="00551E63">
                            <w:rPr>
                              <w:sz w:val="12"/>
                              <w:szCs w:val="12"/>
                            </w:rPr>
                            <w:t>2025Z17692</w:t>
                          </w:r>
                        </w:p>
                        <w:p w14:paraId="42CFC493" w14:textId="0502A682" w:rsidR="007E09BB" w:rsidRDefault="007541DD">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58C4A0F6"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13438E1" w14:textId="77777777" w:rsidR="00FC38B6" w:rsidRPr="00066DB7" w:rsidRDefault="00A80C75">
                    <w:pPr>
                      <w:pStyle w:val="Afzendgegevens"/>
                      <w:rPr>
                        <w:lang w:val="de-DE"/>
                      </w:rPr>
                    </w:pPr>
                    <w:r w:rsidRPr="00066DB7">
                      <w:rPr>
                        <w:lang w:val="de-DE"/>
                      </w:rPr>
                      <w:t>Postbus 90801</w:t>
                    </w:r>
                  </w:p>
                  <w:p w14:paraId="4B76B128" w14:textId="77777777" w:rsidR="00FC38B6" w:rsidRPr="00066DB7" w:rsidRDefault="00A80C75">
                    <w:pPr>
                      <w:pStyle w:val="Afzendgegevens"/>
                      <w:rPr>
                        <w:lang w:val="de-DE"/>
                      </w:rPr>
                    </w:pPr>
                    <w:r w:rsidRPr="00066DB7">
                      <w:rPr>
                        <w:lang w:val="de-DE"/>
                      </w:rPr>
                      <w:t xml:space="preserve">2509 </w:t>
                    </w:r>
                    <w:r w:rsidR="00551E63" w:rsidRPr="00066DB7">
                      <w:rPr>
                        <w:lang w:val="de-DE"/>
                      </w:rPr>
                      <w:t>LV Den</w:t>
                    </w:r>
                    <w:r w:rsidRPr="00066DB7">
                      <w:rPr>
                        <w:lang w:val="de-DE"/>
                      </w:rPr>
                      <w:t xml:space="preserve"> Haag</w:t>
                    </w:r>
                  </w:p>
                  <w:p w14:paraId="237725D3" w14:textId="77777777" w:rsidR="00FC38B6" w:rsidRPr="00066DB7" w:rsidRDefault="00A80C75">
                    <w:pPr>
                      <w:pStyle w:val="Afzendgegevens"/>
                      <w:rPr>
                        <w:lang w:val="de-DE"/>
                      </w:rPr>
                    </w:pPr>
                    <w:r w:rsidRPr="00066DB7">
                      <w:rPr>
                        <w:lang w:val="de-DE"/>
                      </w:rPr>
                      <w:t>T   070 333 44 44</w:t>
                    </w:r>
                  </w:p>
                  <w:p w14:paraId="2CF2C9E0" w14:textId="77777777" w:rsidR="00FC38B6" w:rsidRPr="00066DB7" w:rsidRDefault="00FC38B6">
                    <w:pPr>
                      <w:pStyle w:val="WitregelW2"/>
                      <w:rPr>
                        <w:lang w:val="de-DE"/>
                      </w:rPr>
                    </w:pPr>
                  </w:p>
                  <w:p w14:paraId="79374F05" w14:textId="77777777" w:rsidR="00FC38B6" w:rsidRDefault="00A80C75">
                    <w:pPr>
                      <w:pStyle w:val="Referentiegegevenskopjes"/>
                    </w:pPr>
                    <w:r>
                      <w:t>Onze referentie</w:t>
                    </w:r>
                  </w:p>
                  <w:p w14:paraId="59DF58F1" w14:textId="0724E0BD" w:rsidR="007E09BB" w:rsidRDefault="00664657">
                    <w:pPr>
                      <w:pStyle w:val="ReferentiegegevensHL"/>
                    </w:pPr>
                    <w:fldSimple w:instr=" DOCPROPERTY  &quot;iOnsKenmerk&quot;  \* MERGEFORMAT ">
                      <w:r w:rsidR="003A2B60">
                        <w:t>2025-0000238540</w:t>
                      </w:r>
                    </w:fldSimple>
                  </w:p>
                  <w:p w14:paraId="68640591" w14:textId="77777777" w:rsidR="00FC38B6" w:rsidRDefault="00FC38B6">
                    <w:pPr>
                      <w:pStyle w:val="WitregelW1"/>
                    </w:pPr>
                  </w:p>
                  <w:p w14:paraId="60367AB8" w14:textId="03A7501C" w:rsidR="007E09BB" w:rsidRDefault="007541DD">
                    <w:pPr>
                      <w:pStyle w:val="Referentiegegevens"/>
                      <w:rPr>
                        <w:b/>
                        <w:bCs/>
                      </w:rPr>
                    </w:pPr>
                    <w:r>
                      <w:rPr>
                        <w:b/>
                        <w:bCs/>
                      </w:rPr>
                      <w:t>Uw referentie</w:t>
                    </w:r>
                    <w:r>
                      <w:fldChar w:fldCharType="begin"/>
                    </w:r>
                    <w:r>
                      <w:instrText xml:space="preserve"> DOCPROPERTY  "iCC"  \* MERGEFORMAT </w:instrText>
                    </w:r>
                    <w:r>
                      <w:fldChar w:fldCharType="end"/>
                    </w:r>
                  </w:p>
                  <w:p w14:paraId="250EC607" w14:textId="77777777" w:rsidR="00FC38B6" w:rsidRPr="00551E63" w:rsidRDefault="00551E63">
                    <w:pPr>
                      <w:pStyle w:val="WitregelW1"/>
                      <w:rPr>
                        <w:sz w:val="12"/>
                        <w:szCs w:val="12"/>
                      </w:rPr>
                    </w:pPr>
                    <w:r w:rsidRPr="00551E63">
                      <w:rPr>
                        <w:sz w:val="12"/>
                        <w:szCs w:val="12"/>
                      </w:rPr>
                      <w:t>2025Z17692</w:t>
                    </w:r>
                  </w:p>
                  <w:p w14:paraId="42CFC493" w14:textId="0502A682" w:rsidR="007E09BB" w:rsidRDefault="007541DD">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D453619" wp14:editId="03390CD1">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5E360E4" w14:textId="77777777" w:rsidR="00FC38B6" w:rsidRDefault="00A80C75">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D453619"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5E360E4" w14:textId="77777777" w:rsidR="00FC38B6" w:rsidRDefault="00A80C7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EAD5616" wp14:editId="1ACC719F">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1229DD9" w14:textId="77777777" w:rsidR="00FC38B6" w:rsidRDefault="00A80C75">
                          <w:r>
                            <w:t>De voorzitter van de Tweede Kamer der Staten-Generaal</w:t>
                          </w:r>
                        </w:p>
                        <w:p w14:paraId="680E6678" w14:textId="77777777" w:rsidR="00FC38B6" w:rsidRDefault="00A80C75">
                          <w:r>
                            <w:t>Prinses Irenestraat 6</w:t>
                          </w:r>
                        </w:p>
                        <w:p w14:paraId="0B7E053B" w14:textId="77777777" w:rsidR="00FC38B6" w:rsidRDefault="00A80C75">
                          <w:r>
                            <w:t>2595 BD  Den Haag</w:t>
                          </w:r>
                        </w:p>
                      </w:txbxContent>
                    </wps:txbx>
                    <wps:bodyPr vert="horz" wrap="square" lIns="0" tIns="0" rIns="0" bIns="0" anchor="t" anchorCtr="0"/>
                  </wps:wsp>
                </a:graphicData>
              </a:graphic>
            </wp:anchor>
          </w:drawing>
        </mc:Choice>
        <mc:Fallback>
          <w:pict>
            <v:shape w14:anchorId="3EAD561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1229DD9" w14:textId="77777777" w:rsidR="00FC38B6" w:rsidRDefault="00A80C75">
                    <w:r>
                      <w:t>De voorzitter van de Tweede Kamer der Staten-Generaal</w:t>
                    </w:r>
                  </w:p>
                  <w:p w14:paraId="680E6678" w14:textId="77777777" w:rsidR="00FC38B6" w:rsidRDefault="00A80C75">
                    <w:r>
                      <w:t>Prinses Irenestraat 6</w:t>
                    </w:r>
                  </w:p>
                  <w:p w14:paraId="0B7E053B" w14:textId="77777777" w:rsidR="00FC38B6" w:rsidRDefault="00A80C75">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2FB342" wp14:editId="30FCC44B">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C38B6" w14:paraId="635810CF" w14:textId="77777777">
                            <w:trPr>
                              <w:trHeight w:val="200"/>
                            </w:trPr>
                            <w:tc>
                              <w:tcPr>
                                <w:tcW w:w="1134" w:type="dxa"/>
                              </w:tcPr>
                              <w:p w14:paraId="6D729EB6" w14:textId="77777777" w:rsidR="00FC38B6" w:rsidRDefault="00FC38B6"/>
                            </w:tc>
                            <w:tc>
                              <w:tcPr>
                                <w:tcW w:w="5244" w:type="dxa"/>
                              </w:tcPr>
                              <w:p w14:paraId="613FB037" w14:textId="77777777" w:rsidR="00FC38B6" w:rsidRDefault="00FC38B6"/>
                            </w:tc>
                          </w:tr>
                          <w:tr w:rsidR="00FC38B6" w14:paraId="62DD0B08" w14:textId="77777777">
                            <w:trPr>
                              <w:trHeight w:val="240"/>
                            </w:trPr>
                            <w:tc>
                              <w:tcPr>
                                <w:tcW w:w="1134" w:type="dxa"/>
                              </w:tcPr>
                              <w:p w14:paraId="4489C571" w14:textId="77777777" w:rsidR="00FC38B6" w:rsidRDefault="00A80C75">
                                <w:r>
                                  <w:t>Datum</w:t>
                                </w:r>
                              </w:p>
                            </w:tc>
                            <w:tc>
                              <w:tcPr>
                                <w:tcW w:w="5244" w:type="dxa"/>
                              </w:tcPr>
                              <w:p w14:paraId="74685DA2" w14:textId="7B826939" w:rsidR="007E09BB" w:rsidRDefault="00DF781F">
                                <w:r>
                                  <w:t>3 november 2025</w:t>
                                </w:r>
                                <w:r w:rsidR="007541DD">
                                  <w:fldChar w:fldCharType="begin"/>
                                </w:r>
                                <w:r w:rsidR="007541DD">
                                  <w:instrText xml:space="preserve"> DOCPROPERTY  "iDatum"  \* MERGEFORMAT </w:instrText>
                                </w:r>
                                <w:r w:rsidR="007541DD">
                                  <w:fldChar w:fldCharType="end"/>
                                </w:r>
                              </w:p>
                            </w:tc>
                          </w:tr>
                          <w:tr w:rsidR="00FC38B6" w14:paraId="7F9A7E49" w14:textId="77777777">
                            <w:trPr>
                              <w:trHeight w:val="240"/>
                            </w:trPr>
                            <w:tc>
                              <w:tcPr>
                                <w:tcW w:w="1134" w:type="dxa"/>
                              </w:tcPr>
                              <w:p w14:paraId="54FD236C" w14:textId="77777777" w:rsidR="00FC38B6" w:rsidRDefault="00A80C75">
                                <w:r>
                                  <w:t>Betreft</w:t>
                                </w:r>
                              </w:p>
                            </w:tc>
                            <w:tc>
                              <w:tcPr>
                                <w:tcW w:w="5244" w:type="dxa"/>
                              </w:tcPr>
                              <w:p w14:paraId="0E44C732" w14:textId="77777777" w:rsidR="001F1EC6" w:rsidRDefault="008423F8">
                                <w:r>
                                  <w:t xml:space="preserve">Beantwoording Kamervragen </w:t>
                                </w:r>
                                <w:r w:rsidRPr="008423F8">
                                  <w:t>over de oproep van de Kinderombudsman inzake kinderarmoede</w:t>
                                </w:r>
                              </w:p>
                            </w:tc>
                          </w:tr>
                          <w:tr w:rsidR="00FC38B6" w14:paraId="394CAF44" w14:textId="77777777">
                            <w:trPr>
                              <w:trHeight w:val="200"/>
                            </w:trPr>
                            <w:tc>
                              <w:tcPr>
                                <w:tcW w:w="1134" w:type="dxa"/>
                              </w:tcPr>
                              <w:p w14:paraId="64EBAE67" w14:textId="77777777" w:rsidR="00FC38B6" w:rsidRDefault="00FC38B6"/>
                            </w:tc>
                            <w:tc>
                              <w:tcPr>
                                <w:tcW w:w="5244" w:type="dxa"/>
                              </w:tcPr>
                              <w:p w14:paraId="408E973C" w14:textId="77777777" w:rsidR="00FC38B6" w:rsidRDefault="00FC38B6"/>
                            </w:tc>
                          </w:tr>
                        </w:tbl>
                        <w:p w14:paraId="4DEC8EB5" w14:textId="77777777" w:rsidR="00A80C75" w:rsidRDefault="00A80C75"/>
                      </w:txbxContent>
                    </wps:txbx>
                    <wps:bodyPr vert="horz" wrap="square" lIns="0" tIns="0" rIns="0" bIns="0" anchor="t" anchorCtr="0"/>
                  </wps:wsp>
                </a:graphicData>
              </a:graphic>
            </wp:anchor>
          </w:drawing>
        </mc:Choice>
        <mc:Fallback>
          <w:pict>
            <v:shape w14:anchorId="302FB342"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C38B6" w14:paraId="635810CF" w14:textId="77777777">
                      <w:trPr>
                        <w:trHeight w:val="200"/>
                      </w:trPr>
                      <w:tc>
                        <w:tcPr>
                          <w:tcW w:w="1134" w:type="dxa"/>
                        </w:tcPr>
                        <w:p w14:paraId="6D729EB6" w14:textId="77777777" w:rsidR="00FC38B6" w:rsidRDefault="00FC38B6"/>
                      </w:tc>
                      <w:tc>
                        <w:tcPr>
                          <w:tcW w:w="5244" w:type="dxa"/>
                        </w:tcPr>
                        <w:p w14:paraId="613FB037" w14:textId="77777777" w:rsidR="00FC38B6" w:rsidRDefault="00FC38B6"/>
                      </w:tc>
                    </w:tr>
                    <w:tr w:rsidR="00FC38B6" w14:paraId="62DD0B08" w14:textId="77777777">
                      <w:trPr>
                        <w:trHeight w:val="240"/>
                      </w:trPr>
                      <w:tc>
                        <w:tcPr>
                          <w:tcW w:w="1134" w:type="dxa"/>
                        </w:tcPr>
                        <w:p w14:paraId="4489C571" w14:textId="77777777" w:rsidR="00FC38B6" w:rsidRDefault="00A80C75">
                          <w:r>
                            <w:t>Datum</w:t>
                          </w:r>
                        </w:p>
                      </w:tc>
                      <w:tc>
                        <w:tcPr>
                          <w:tcW w:w="5244" w:type="dxa"/>
                        </w:tcPr>
                        <w:p w14:paraId="74685DA2" w14:textId="7B826939" w:rsidR="007E09BB" w:rsidRDefault="00DF781F">
                          <w:r>
                            <w:t>3 november 2025</w:t>
                          </w:r>
                          <w:r w:rsidR="007541DD">
                            <w:fldChar w:fldCharType="begin"/>
                          </w:r>
                          <w:r w:rsidR="007541DD">
                            <w:instrText xml:space="preserve"> DOCPROPERTY  "iDatum"  \* MERGEFORMAT </w:instrText>
                          </w:r>
                          <w:r w:rsidR="007541DD">
                            <w:fldChar w:fldCharType="end"/>
                          </w:r>
                        </w:p>
                      </w:tc>
                    </w:tr>
                    <w:tr w:rsidR="00FC38B6" w14:paraId="7F9A7E49" w14:textId="77777777">
                      <w:trPr>
                        <w:trHeight w:val="240"/>
                      </w:trPr>
                      <w:tc>
                        <w:tcPr>
                          <w:tcW w:w="1134" w:type="dxa"/>
                        </w:tcPr>
                        <w:p w14:paraId="54FD236C" w14:textId="77777777" w:rsidR="00FC38B6" w:rsidRDefault="00A80C75">
                          <w:r>
                            <w:t>Betreft</w:t>
                          </w:r>
                        </w:p>
                      </w:tc>
                      <w:tc>
                        <w:tcPr>
                          <w:tcW w:w="5244" w:type="dxa"/>
                        </w:tcPr>
                        <w:p w14:paraId="0E44C732" w14:textId="77777777" w:rsidR="001F1EC6" w:rsidRDefault="008423F8">
                          <w:r>
                            <w:t xml:space="preserve">Beantwoording Kamervragen </w:t>
                          </w:r>
                          <w:r w:rsidRPr="008423F8">
                            <w:t>over de oproep van de Kinderombudsman inzake kinderarmoede</w:t>
                          </w:r>
                        </w:p>
                      </w:tc>
                    </w:tr>
                    <w:tr w:rsidR="00FC38B6" w14:paraId="394CAF44" w14:textId="77777777">
                      <w:trPr>
                        <w:trHeight w:val="200"/>
                      </w:trPr>
                      <w:tc>
                        <w:tcPr>
                          <w:tcW w:w="1134" w:type="dxa"/>
                        </w:tcPr>
                        <w:p w14:paraId="64EBAE67" w14:textId="77777777" w:rsidR="00FC38B6" w:rsidRDefault="00FC38B6"/>
                      </w:tc>
                      <w:tc>
                        <w:tcPr>
                          <w:tcW w:w="5244" w:type="dxa"/>
                        </w:tcPr>
                        <w:p w14:paraId="408E973C" w14:textId="77777777" w:rsidR="00FC38B6" w:rsidRDefault="00FC38B6"/>
                      </w:tc>
                    </w:tr>
                  </w:tbl>
                  <w:p w14:paraId="4DEC8EB5" w14:textId="77777777" w:rsidR="00A80C75" w:rsidRDefault="00A80C7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033880" wp14:editId="529B7CB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C2AF7A9" w14:textId="77777777" w:rsidR="007E09BB" w:rsidRDefault="007541D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03388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C2AF7A9" w14:textId="77777777" w:rsidR="007E09BB" w:rsidRDefault="007541DD">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39861DB"/>
    <w:multiLevelType w:val="multilevel"/>
    <w:tmpl w:val="95B5220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A527BE8"/>
    <w:multiLevelType w:val="multilevel"/>
    <w:tmpl w:val="E6CA852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F8FA6"/>
    <w:multiLevelType w:val="multilevel"/>
    <w:tmpl w:val="18E46C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CDE388"/>
    <w:multiLevelType w:val="multilevel"/>
    <w:tmpl w:val="AB6D3A7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0C0557"/>
    <w:multiLevelType w:val="hybridMultilevel"/>
    <w:tmpl w:val="833C1A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B273040"/>
    <w:multiLevelType w:val="multilevel"/>
    <w:tmpl w:val="0B1F75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36C4F10"/>
    <w:multiLevelType w:val="hybridMultilevel"/>
    <w:tmpl w:val="159A18B0"/>
    <w:lvl w:ilvl="0" w:tplc="11D2F420">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6B72F74"/>
    <w:multiLevelType w:val="hybridMultilevel"/>
    <w:tmpl w:val="4930057C"/>
    <w:lvl w:ilvl="0" w:tplc="BB5ADFC4">
      <w:start w:val="1"/>
      <w:numFmt w:val="decimal"/>
      <w:lvlText w:val="%1."/>
      <w:lvlJc w:val="left"/>
      <w:pPr>
        <w:ind w:left="1068" w:hanging="360"/>
      </w:pPr>
      <w:rPr>
        <w:rFonts w:ascii="Verdana" w:eastAsia="DejaVuSerifCondensed" w:hAnsi="Verdana" w:cs="DejaVuSerifCondensed"/>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 w15:restartNumberingAfterBreak="0">
    <w:nsid w:val="472A9874"/>
    <w:multiLevelType w:val="multilevel"/>
    <w:tmpl w:val="1FBB5A1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405024"/>
    <w:multiLevelType w:val="multilevel"/>
    <w:tmpl w:val="292DD35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35FD58"/>
    <w:multiLevelType w:val="multilevel"/>
    <w:tmpl w:val="C599914C"/>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EF6503"/>
    <w:multiLevelType w:val="hybridMultilevel"/>
    <w:tmpl w:val="8BD05498"/>
    <w:lvl w:ilvl="0" w:tplc="18A4AF10">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50512937">
    <w:abstractNumId w:val="0"/>
  </w:num>
  <w:num w:numId="2" w16cid:durableId="1016424909">
    <w:abstractNumId w:val="9"/>
  </w:num>
  <w:num w:numId="3" w16cid:durableId="1210873469">
    <w:abstractNumId w:val="2"/>
  </w:num>
  <w:num w:numId="4" w16cid:durableId="1593585113">
    <w:abstractNumId w:val="5"/>
  </w:num>
  <w:num w:numId="5" w16cid:durableId="1928071523">
    <w:abstractNumId w:val="3"/>
  </w:num>
  <w:num w:numId="6" w16cid:durableId="265356128">
    <w:abstractNumId w:val="10"/>
  </w:num>
  <w:num w:numId="7" w16cid:durableId="827332629">
    <w:abstractNumId w:val="8"/>
  </w:num>
  <w:num w:numId="8" w16cid:durableId="1447697787">
    <w:abstractNumId w:val="1"/>
  </w:num>
  <w:num w:numId="9" w16cid:durableId="1256287579">
    <w:abstractNumId w:val="4"/>
  </w:num>
  <w:num w:numId="10" w16cid:durableId="1087926481">
    <w:abstractNumId w:val="7"/>
    <w:lvlOverride w:ilvl="0">
      <w:startOverride w:val="1"/>
    </w:lvlOverride>
    <w:lvlOverride w:ilvl="1"/>
    <w:lvlOverride w:ilvl="2"/>
    <w:lvlOverride w:ilvl="3"/>
    <w:lvlOverride w:ilvl="4"/>
    <w:lvlOverride w:ilvl="5"/>
    <w:lvlOverride w:ilvl="6"/>
    <w:lvlOverride w:ilvl="7"/>
    <w:lvlOverride w:ilvl="8"/>
  </w:num>
  <w:num w:numId="11" w16cid:durableId="475267355">
    <w:abstractNumId w:val="11"/>
  </w:num>
  <w:num w:numId="12" w16cid:durableId="947196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8B6"/>
    <w:rsid w:val="000206EA"/>
    <w:rsid w:val="000524F9"/>
    <w:rsid w:val="00066DB7"/>
    <w:rsid w:val="000804AD"/>
    <w:rsid w:val="000C2097"/>
    <w:rsid w:val="000D1A91"/>
    <w:rsid w:val="000D6544"/>
    <w:rsid w:val="00141140"/>
    <w:rsid w:val="001E0F02"/>
    <w:rsid w:val="001F1EC6"/>
    <w:rsid w:val="00202495"/>
    <w:rsid w:val="00215F49"/>
    <w:rsid w:val="00252742"/>
    <w:rsid w:val="0033332A"/>
    <w:rsid w:val="00363F4A"/>
    <w:rsid w:val="00386F2A"/>
    <w:rsid w:val="003A2B60"/>
    <w:rsid w:val="003E2468"/>
    <w:rsid w:val="00412A21"/>
    <w:rsid w:val="00551E63"/>
    <w:rsid w:val="005A0AC2"/>
    <w:rsid w:val="00606A22"/>
    <w:rsid w:val="00613C68"/>
    <w:rsid w:val="0062391A"/>
    <w:rsid w:val="00623E1F"/>
    <w:rsid w:val="0064173A"/>
    <w:rsid w:val="00644AD8"/>
    <w:rsid w:val="00664657"/>
    <w:rsid w:val="006A1A10"/>
    <w:rsid w:val="00726226"/>
    <w:rsid w:val="007541DD"/>
    <w:rsid w:val="0076539B"/>
    <w:rsid w:val="0078258C"/>
    <w:rsid w:val="007D2039"/>
    <w:rsid w:val="007E09BB"/>
    <w:rsid w:val="007E132A"/>
    <w:rsid w:val="007F6A45"/>
    <w:rsid w:val="008229D4"/>
    <w:rsid w:val="008423F8"/>
    <w:rsid w:val="00897B5E"/>
    <w:rsid w:val="008C2BF3"/>
    <w:rsid w:val="008E7ECD"/>
    <w:rsid w:val="00922105"/>
    <w:rsid w:val="009339C8"/>
    <w:rsid w:val="00942A46"/>
    <w:rsid w:val="00955D16"/>
    <w:rsid w:val="009A649E"/>
    <w:rsid w:val="009D4412"/>
    <w:rsid w:val="00A46F41"/>
    <w:rsid w:val="00A616D5"/>
    <w:rsid w:val="00A80C75"/>
    <w:rsid w:val="00AA5E2C"/>
    <w:rsid w:val="00AE70C6"/>
    <w:rsid w:val="00B1201F"/>
    <w:rsid w:val="00BE68A4"/>
    <w:rsid w:val="00C57E87"/>
    <w:rsid w:val="00C918BC"/>
    <w:rsid w:val="00CA00E7"/>
    <w:rsid w:val="00D30B74"/>
    <w:rsid w:val="00D83261"/>
    <w:rsid w:val="00DE59C2"/>
    <w:rsid w:val="00DF781F"/>
    <w:rsid w:val="00E70BF8"/>
    <w:rsid w:val="00ED5A4D"/>
    <w:rsid w:val="00F72E38"/>
    <w:rsid w:val="00FB08AC"/>
    <w:rsid w:val="00FC38B6"/>
    <w:rsid w:val="00FF7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D83261"/>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D832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83261"/>
    <w:rPr>
      <w:rFonts w:ascii="Verdana" w:hAnsi="Verdana"/>
      <w:color w:val="000000"/>
    </w:rPr>
  </w:style>
  <w:style w:type="character" w:styleId="Voetnootmarkering">
    <w:name w:val="footnote reference"/>
    <w:basedOn w:val="Standaardalinea-lettertype"/>
    <w:uiPriority w:val="99"/>
    <w:semiHidden/>
    <w:unhideWhenUsed/>
    <w:rsid w:val="00D83261"/>
    <w:rPr>
      <w:vertAlign w:val="superscript"/>
    </w:rPr>
  </w:style>
  <w:style w:type="character" w:styleId="Onopgelostemelding">
    <w:name w:val="Unresolved Mention"/>
    <w:basedOn w:val="Standaardalinea-lettertype"/>
    <w:uiPriority w:val="99"/>
    <w:semiHidden/>
    <w:unhideWhenUsed/>
    <w:rsid w:val="00386F2A"/>
    <w:rPr>
      <w:color w:val="605E5C"/>
      <w:shd w:val="clear" w:color="auto" w:fill="E1DFDD"/>
    </w:rPr>
  </w:style>
  <w:style w:type="character" w:styleId="GevolgdeHyperlink">
    <w:name w:val="FollowedHyperlink"/>
    <w:basedOn w:val="Standaardalinea-lettertype"/>
    <w:uiPriority w:val="99"/>
    <w:semiHidden/>
    <w:unhideWhenUsed/>
    <w:rsid w:val="00386F2A"/>
    <w:rPr>
      <w:color w:val="96607D" w:themeColor="followedHyperlink"/>
      <w:u w:val="single"/>
    </w:rPr>
  </w:style>
  <w:style w:type="paragraph" w:styleId="Revisie">
    <w:name w:val="Revision"/>
    <w:hidden/>
    <w:uiPriority w:val="99"/>
    <w:semiHidden/>
    <w:rsid w:val="00066DB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23E1F"/>
    <w:rPr>
      <w:sz w:val="16"/>
      <w:szCs w:val="16"/>
    </w:rPr>
  </w:style>
  <w:style w:type="paragraph" w:styleId="Tekstopmerking">
    <w:name w:val="annotation text"/>
    <w:basedOn w:val="Standaard"/>
    <w:link w:val="TekstopmerkingChar"/>
    <w:uiPriority w:val="99"/>
    <w:unhideWhenUsed/>
    <w:rsid w:val="00623E1F"/>
    <w:pPr>
      <w:spacing w:line="240" w:lineRule="auto"/>
    </w:pPr>
    <w:rPr>
      <w:sz w:val="20"/>
      <w:szCs w:val="20"/>
    </w:rPr>
  </w:style>
  <w:style w:type="character" w:customStyle="1" w:styleId="TekstopmerkingChar">
    <w:name w:val="Tekst opmerking Char"/>
    <w:basedOn w:val="Standaardalinea-lettertype"/>
    <w:link w:val="Tekstopmerking"/>
    <w:uiPriority w:val="99"/>
    <w:rsid w:val="00623E1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23E1F"/>
    <w:rPr>
      <w:b/>
      <w:bCs/>
    </w:rPr>
  </w:style>
  <w:style w:type="character" w:customStyle="1" w:styleId="OnderwerpvanopmerkingChar">
    <w:name w:val="Onderwerp van opmerking Char"/>
    <w:basedOn w:val="TekstopmerkingChar"/>
    <w:link w:val="Onderwerpvanopmerking"/>
    <w:uiPriority w:val="99"/>
    <w:semiHidden/>
    <w:rsid w:val="00623E1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0424">
      <w:bodyDiv w:val="1"/>
      <w:marLeft w:val="0"/>
      <w:marRight w:val="0"/>
      <w:marTop w:val="0"/>
      <w:marBottom w:val="0"/>
      <w:divBdr>
        <w:top w:val="none" w:sz="0" w:space="0" w:color="auto"/>
        <w:left w:val="none" w:sz="0" w:space="0" w:color="auto"/>
        <w:bottom w:val="none" w:sz="0" w:space="0" w:color="auto"/>
        <w:right w:val="none" w:sz="0" w:space="0" w:color="auto"/>
      </w:divBdr>
    </w:div>
    <w:div w:id="154235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nos.nl/l/2583803"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1614</ap:Words>
  <ap:Characters>8882</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Kamer - Beantwoording Kamervragen van het lid Welzijn</vt:lpstr>
    </vt:vector>
  </ap:TitlesOfParts>
  <ap:LinksUpToDate>false</ap:LinksUpToDate>
  <ap:CharactersWithSpaces>10476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2025-10-10T11:35:00.0000000Z</dcterms:created>
  <dcterms:modified xsi:type="dcterms:W3CDTF">2025-11-03T14:17:00.0000000Z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Beantwoording Kamervragen van het lid Welzijn</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 van Beek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van het lid Welzijn</vt:lpwstr>
  </property>
  <property fmtid="{D5CDD505-2E9C-101B-9397-08002B2CF9AE}" pid="36" name="iOnsKenmerk">
    <vt:lpwstr>2025-0000238540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