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ABA" w:rsidRDefault="005F1ABA" w14:paraId="3F72077A" w14:textId="77777777"/>
    <w:p w:rsidR="005F1ABA" w:rsidRDefault="00A33BCD" w14:paraId="1495A4C5" w14:textId="77777777">
      <w:r>
        <w:t xml:space="preserve">Hierbij zend ik u de antwoorden op de Kamervragen van het lid </w:t>
      </w:r>
      <w:r w:rsidR="00BD396F">
        <w:t>Saris (Nieuw Sociaal Contract) over het memo uniforme beoordeling duurzaamheid post-COVID (long covid)</w:t>
      </w:r>
      <w:r w:rsidR="001748F2">
        <w:t xml:space="preserve"> (</w:t>
      </w:r>
      <w:r w:rsidRPr="001748F2" w:rsidR="001748F2">
        <w:t>2025Z18548</w:t>
      </w:r>
      <w:r w:rsidR="001748F2">
        <w:t>)</w:t>
      </w:r>
      <w:r>
        <w:t>.</w:t>
      </w:r>
    </w:p>
    <w:p w:rsidR="005F1ABA" w:rsidRDefault="005F1ABA" w14:paraId="4BDEDE0D" w14:textId="77777777">
      <w:pPr>
        <w:pStyle w:val="WitregelW1bodytekst"/>
      </w:pPr>
    </w:p>
    <w:p w:rsidR="005F1ABA" w:rsidRDefault="00A33BCD" w14:paraId="3FF97350" w14:textId="77777777">
      <w:r>
        <w:t xml:space="preserve">De Minister van Sociale Zaken </w:t>
      </w:r>
      <w:r>
        <w:br/>
        <w:t>en Werkgelegenheid,</w:t>
      </w:r>
    </w:p>
    <w:p w:rsidR="005F1ABA" w:rsidRDefault="005F1ABA" w14:paraId="5FC98EB1" w14:textId="77777777"/>
    <w:p w:rsidR="005F1ABA" w:rsidRDefault="005F1ABA" w14:paraId="5273F2D8" w14:textId="77777777"/>
    <w:p w:rsidR="005F1ABA" w:rsidRDefault="005F1ABA" w14:paraId="45381A71" w14:textId="77777777"/>
    <w:p w:rsidR="005F1ABA" w:rsidRDefault="005F1ABA" w14:paraId="145B2FF4" w14:textId="77777777"/>
    <w:p w:rsidR="00A8377E" w:rsidRDefault="00A8377E" w14:paraId="094B6163" w14:textId="77777777"/>
    <w:p w:rsidR="001748F2" w:rsidRDefault="00A33BCD" w14:paraId="2BE3B9DB" w14:textId="77777777">
      <w:r>
        <w:t>M</w:t>
      </w:r>
      <w:r w:rsidR="00783301">
        <w:t>ariëlle</w:t>
      </w:r>
      <w:r>
        <w:t xml:space="preserve"> Paul</w:t>
      </w:r>
    </w:p>
    <w:p w:rsidR="001748F2" w:rsidRDefault="001748F2" w14:paraId="5A5DC473" w14:textId="77777777">
      <w:pPr>
        <w:spacing w:line="240" w:lineRule="auto"/>
      </w:pPr>
      <w:r>
        <w:br w:type="page"/>
      </w:r>
    </w:p>
    <w:p w:rsidRPr="006B08EC" w:rsidR="001748F2" w:rsidP="001748F2" w:rsidRDefault="001748F2" w14:paraId="5A464AF7" w14:textId="77777777">
      <w:pPr>
        <w:pStyle w:val="Geenafstand"/>
        <w:rPr>
          <w:rFonts w:ascii="Verdana" w:hAnsi="Verdana"/>
          <w:b/>
          <w:bCs/>
          <w:sz w:val="18"/>
          <w:szCs w:val="18"/>
        </w:rPr>
      </w:pPr>
      <w:r w:rsidRPr="006B08EC">
        <w:rPr>
          <w:rFonts w:ascii="Verdana" w:hAnsi="Verdana"/>
          <w:b/>
          <w:bCs/>
          <w:sz w:val="18"/>
          <w:szCs w:val="18"/>
        </w:rPr>
        <w:lastRenderedPageBreak/>
        <w:t>2025Z18548</w:t>
      </w:r>
    </w:p>
    <w:p w:rsidRPr="006B08EC" w:rsidR="001748F2" w:rsidP="001748F2" w:rsidRDefault="001748F2" w14:paraId="55B6C1BE" w14:textId="77777777">
      <w:pPr>
        <w:pStyle w:val="Geenafstand"/>
        <w:rPr>
          <w:rFonts w:ascii="Verdana" w:hAnsi="Verdana"/>
          <w:sz w:val="18"/>
          <w:szCs w:val="18"/>
        </w:rPr>
      </w:pPr>
      <w:r w:rsidRPr="006B08EC">
        <w:rPr>
          <w:rFonts w:ascii="Verdana" w:hAnsi="Verdana"/>
          <w:sz w:val="18"/>
          <w:szCs w:val="18"/>
        </w:rPr>
        <w:t>(ingezonden 2 oktober 2025)</w:t>
      </w:r>
    </w:p>
    <w:p w:rsidRPr="006B08EC" w:rsidR="001748F2" w:rsidP="001748F2" w:rsidRDefault="001748F2" w14:paraId="5F3371F5" w14:textId="77777777">
      <w:pPr>
        <w:pStyle w:val="Geenafstand"/>
        <w:rPr>
          <w:rFonts w:ascii="Verdana" w:hAnsi="Verdana"/>
          <w:sz w:val="18"/>
          <w:szCs w:val="18"/>
        </w:rPr>
      </w:pPr>
      <w:r w:rsidRPr="006B08EC">
        <w:rPr>
          <w:rFonts w:ascii="Verdana" w:hAnsi="Verdana"/>
          <w:sz w:val="18"/>
          <w:szCs w:val="18"/>
        </w:rPr>
        <w:t>Vragen van het lid Saris (Nieuw Sociaal Contract) aan de minister van Sociale Zaken en Werkgelegenheid</w:t>
      </w:r>
      <w:r>
        <w:rPr>
          <w:rFonts w:ascii="Verdana" w:hAnsi="Verdana"/>
          <w:sz w:val="18"/>
          <w:szCs w:val="18"/>
        </w:rPr>
        <w:t xml:space="preserve"> </w:t>
      </w:r>
      <w:r w:rsidRPr="006B08EC">
        <w:rPr>
          <w:rFonts w:ascii="Verdana" w:hAnsi="Verdana"/>
          <w:sz w:val="18"/>
          <w:szCs w:val="18"/>
        </w:rPr>
        <w:t>over het memo uniforme beoordeling duurzaamheid long covid</w:t>
      </w:r>
      <w:r>
        <w:rPr>
          <w:rFonts w:ascii="Verdana" w:hAnsi="Verdana"/>
          <w:sz w:val="18"/>
          <w:szCs w:val="18"/>
        </w:rPr>
        <w:br/>
      </w:r>
    </w:p>
    <w:p w:rsidR="001748F2" w:rsidP="001748F2" w:rsidRDefault="001748F2" w14:paraId="53A7BF56" w14:textId="77777777">
      <w:pPr>
        <w:pStyle w:val="Geenafstand"/>
        <w:rPr>
          <w:rFonts w:ascii="Verdana" w:hAnsi="Verdana"/>
          <w:sz w:val="18"/>
          <w:szCs w:val="18"/>
        </w:rPr>
      </w:pPr>
      <w:r>
        <w:rPr>
          <w:rFonts w:ascii="Verdana" w:hAnsi="Verdana"/>
          <w:sz w:val="18"/>
          <w:szCs w:val="18"/>
        </w:rPr>
        <w:t xml:space="preserve">Vraag </w:t>
      </w:r>
      <w:r w:rsidRPr="006B08EC">
        <w:rPr>
          <w:rFonts w:ascii="Verdana" w:hAnsi="Verdana"/>
          <w:sz w:val="18"/>
          <w:szCs w:val="18"/>
        </w:rPr>
        <w:t>1</w:t>
      </w:r>
    </w:p>
    <w:p w:rsidRPr="006B08EC" w:rsidR="001748F2" w:rsidP="001748F2" w:rsidRDefault="001748F2" w14:paraId="65641F54" w14:textId="77777777">
      <w:pPr>
        <w:pStyle w:val="Geenafstand"/>
        <w:rPr>
          <w:rFonts w:ascii="Verdana" w:hAnsi="Verdana"/>
          <w:sz w:val="18"/>
          <w:szCs w:val="18"/>
        </w:rPr>
      </w:pPr>
      <w:r w:rsidRPr="006B08EC">
        <w:rPr>
          <w:rFonts w:ascii="Verdana" w:hAnsi="Verdana"/>
          <w:sz w:val="18"/>
          <w:szCs w:val="18"/>
        </w:rPr>
        <w:t>Bent u bekend met het memo uniforme beoordeling duurzaamheid long covid?</w:t>
      </w:r>
      <w:r>
        <w:rPr>
          <w:rStyle w:val="Voetnootmarkering"/>
          <w:rFonts w:ascii="Verdana" w:hAnsi="Verdana"/>
          <w:sz w:val="18"/>
          <w:szCs w:val="18"/>
        </w:rPr>
        <w:footnoteReference w:id="1"/>
      </w:r>
      <w:r w:rsidRPr="006B08EC">
        <w:rPr>
          <w:rFonts w:ascii="Verdana" w:hAnsi="Verdana"/>
          <w:sz w:val="18"/>
          <w:szCs w:val="18"/>
        </w:rPr>
        <w:t xml:space="preserve"> </w:t>
      </w:r>
    </w:p>
    <w:p w:rsidR="001748F2" w:rsidP="001748F2" w:rsidRDefault="001748F2" w14:paraId="4D12D898" w14:textId="77777777">
      <w:pPr>
        <w:pStyle w:val="Geenafstand"/>
        <w:rPr>
          <w:rFonts w:ascii="Verdana" w:hAnsi="Verdana"/>
          <w:sz w:val="18"/>
          <w:szCs w:val="18"/>
        </w:rPr>
      </w:pPr>
    </w:p>
    <w:p w:rsidR="001748F2" w:rsidP="001748F2" w:rsidRDefault="001748F2" w14:paraId="670C1B74" w14:textId="77777777">
      <w:pPr>
        <w:pStyle w:val="Geenafstand"/>
        <w:rPr>
          <w:rFonts w:ascii="Verdana" w:hAnsi="Verdana"/>
          <w:sz w:val="18"/>
          <w:szCs w:val="18"/>
        </w:rPr>
      </w:pPr>
      <w:r>
        <w:rPr>
          <w:rFonts w:ascii="Verdana" w:hAnsi="Verdana"/>
          <w:sz w:val="18"/>
          <w:szCs w:val="18"/>
        </w:rPr>
        <w:t>Antwoord 1</w:t>
      </w:r>
    </w:p>
    <w:p w:rsidR="00D577C1" w:rsidP="001748F2" w:rsidRDefault="00D577C1" w14:paraId="568621FB" w14:textId="77777777">
      <w:pPr>
        <w:pStyle w:val="Geenafstand"/>
        <w:rPr>
          <w:rFonts w:ascii="Verdana" w:hAnsi="Verdana"/>
          <w:sz w:val="18"/>
          <w:szCs w:val="18"/>
        </w:rPr>
      </w:pPr>
      <w:r>
        <w:rPr>
          <w:rFonts w:ascii="Verdana" w:hAnsi="Verdana"/>
          <w:sz w:val="18"/>
          <w:szCs w:val="18"/>
        </w:rPr>
        <w:t>Ja.</w:t>
      </w:r>
    </w:p>
    <w:p w:rsidR="001748F2" w:rsidP="001748F2" w:rsidRDefault="001748F2" w14:paraId="72D28926" w14:textId="77777777">
      <w:pPr>
        <w:pStyle w:val="Geenafstand"/>
        <w:rPr>
          <w:rFonts w:ascii="Verdana" w:hAnsi="Verdana"/>
          <w:sz w:val="18"/>
          <w:szCs w:val="18"/>
        </w:rPr>
      </w:pPr>
      <w:r>
        <w:rPr>
          <w:rFonts w:ascii="Verdana" w:hAnsi="Verdana"/>
          <w:sz w:val="18"/>
          <w:szCs w:val="18"/>
        </w:rPr>
        <w:br/>
        <w:t xml:space="preserve">Vraag </w:t>
      </w:r>
      <w:r w:rsidRPr="006B08EC">
        <w:rPr>
          <w:rFonts w:ascii="Verdana" w:hAnsi="Verdana"/>
          <w:sz w:val="18"/>
          <w:szCs w:val="18"/>
        </w:rPr>
        <w:t xml:space="preserve">2 </w:t>
      </w:r>
    </w:p>
    <w:p w:rsidR="001748F2" w:rsidP="001748F2" w:rsidRDefault="001748F2" w14:paraId="11E47763" w14:textId="77777777">
      <w:pPr>
        <w:pStyle w:val="Geenafstand"/>
        <w:rPr>
          <w:rFonts w:ascii="Verdana" w:hAnsi="Verdana"/>
          <w:sz w:val="18"/>
          <w:szCs w:val="18"/>
        </w:rPr>
      </w:pPr>
      <w:r w:rsidRPr="006B08EC">
        <w:rPr>
          <w:rFonts w:ascii="Verdana" w:hAnsi="Verdana"/>
          <w:sz w:val="18"/>
          <w:szCs w:val="18"/>
        </w:rPr>
        <w:t>Hoeveel mensen ontvangen er op dit moment een arbeidsongeschiktheidsuitkering waarbij a) long</w:t>
      </w:r>
      <w:r>
        <w:rPr>
          <w:rFonts w:ascii="Verdana" w:hAnsi="Verdana"/>
          <w:sz w:val="18"/>
          <w:szCs w:val="18"/>
        </w:rPr>
        <w:t xml:space="preserve"> </w:t>
      </w:r>
      <w:r w:rsidRPr="006B08EC">
        <w:rPr>
          <w:rFonts w:ascii="Verdana" w:hAnsi="Verdana"/>
          <w:sz w:val="18"/>
          <w:szCs w:val="18"/>
        </w:rPr>
        <w:t>covid de hoofddiagnose betreft en b) long covid als nevendiagnose is vermeld?</w:t>
      </w:r>
    </w:p>
    <w:p w:rsidR="001748F2" w:rsidP="001748F2" w:rsidRDefault="001748F2" w14:paraId="04C4B8C1" w14:textId="77777777">
      <w:pPr>
        <w:pStyle w:val="Geenafstand"/>
        <w:rPr>
          <w:rFonts w:ascii="Verdana" w:hAnsi="Verdana"/>
          <w:sz w:val="18"/>
          <w:szCs w:val="18"/>
        </w:rPr>
      </w:pPr>
    </w:p>
    <w:p w:rsidR="003A7239" w:rsidP="001748F2" w:rsidRDefault="001748F2" w14:paraId="09F088E7" w14:textId="77777777">
      <w:pPr>
        <w:pStyle w:val="Geenafstand"/>
        <w:rPr>
          <w:rFonts w:ascii="Verdana" w:hAnsi="Verdana"/>
          <w:sz w:val="18"/>
          <w:szCs w:val="18"/>
        </w:rPr>
      </w:pPr>
      <w:r>
        <w:rPr>
          <w:rFonts w:ascii="Verdana" w:hAnsi="Verdana"/>
          <w:sz w:val="18"/>
          <w:szCs w:val="18"/>
        </w:rPr>
        <w:t>Antwoord 2</w:t>
      </w:r>
    </w:p>
    <w:p w:rsidR="003A7239" w:rsidP="001748F2" w:rsidRDefault="003A7239" w14:paraId="6BC0AFA7" w14:textId="77777777">
      <w:pPr>
        <w:pStyle w:val="Geenafstand"/>
        <w:rPr>
          <w:rFonts w:ascii="Verdana" w:hAnsi="Verdana"/>
          <w:sz w:val="18"/>
          <w:szCs w:val="18"/>
        </w:rPr>
      </w:pPr>
      <w:r>
        <w:rPr>
          <w:rFonts w:ascii="Verdana" w:hAnsi="Verdana"/>
          <w:sz w:val="18"/>
          <w:szCs w:val="18"/>
        </w:rPr>
        <w:t xml:space="preserve">Op 31 augustus 2025 was het aantal lopende WIA-uitkeringen </w:t>
      </w:r>
      <w:r w:rsidRPr="003A7239">
        <w:rPr>
          <w:rFonts w:ascii="Verdana" w:hAnsi="Verdana"/>
          <w:sz w:val="18"/>
          <w:szCs w:val="18"/>
        </w:rPr>
        <w:t>met post-</w:t>
      </w:r>
      <w:r>
        <w:rPr>
          <w:rFonts w:ascii="Verdana" w:hAnsi="Verdana"/>
          <w:sz w:val="18"/>
          <w:szCs w:val="18"/>
        </w:rPr>
        <w:t>COVID</w:t>
      </w:r>
      <w:r w:rsidR="00D577C1">
        <w:rPr>
          <w:rStyle w:val="Voetnootmarkering"/>
          <w:rFonts w:ascii="Verdana" w:hAnsi="Verdana"/>
          <w:sz w:val="18"/>
          <w:szCs w:val="18"/>
        </w:rPr>
        <w:footnoteReference w:id="2"/>
      </w:r>
      <w:r>
        <w:rPr>
          <w:rFonts w:ascii="Verdana" w:hAnsi="Verdana"/>
          <w:sz w:val="18"/>
          <w:szCs w:val="18"/>
        </w:rPr>
        <w:t>:</w:t>
      </w:r>
    </w:p>
    <w:p w:rsidR="003A7239" w:rsidP="003A7239" w:rsidRDefault="003A7239" w14:paraId="5A1F7A2D" w14:textId="77777777">
      <w:pPr>
        <w:pStyle w:val="Geenafstand"/>
        <w:numPr>
          <w:ilvl w:val="0"/>
          <w:numId w:val="9"/>
        </w:numPr>
        <w:rPr>
          <w:rFonts w:ascii="Verdana" w:hAnsi="Verdana"/>
          <w:sz w:val="18"/>
          <w:szCs w:val="18"/>
        </w:rPr>
      </w:pPr>
      <w:r>
        <w:rPr>
          <w:rFonts w:ascii="Verdana" w:hAnsi="Verdana"/>
          <w:sz w:val="18"/>
          <w:szCs w:val="18"/>
        </w:rPr>
        <w:t>10.563 als hoofddiagnose</w:t>
      </w:r>
    </w:p>
    <w:p w:rsidRPr="006B08EC" w:rsidR="001748F2" w:rsidP="003A7239" w:rsidRDefault="003A7239" w14:paraId="049EE864" w14:textId="77777777">
      <w:pPr>
        <w:pStyle w:val="Geenafstand"/>
        <w:numPr>
          <w:ilvl w:val="0"/>
          <w:numId w:val="9"/>
        </w:numPr>
        <w:rPr>
          <w:rFonts w:ascii="Verdana" w:hAnsi="Verdana"/>
          <w:sz w:val="18"/>
          <w:szCs w:val="18"/>
        </w:rPr>
      </w:pPr>
      <w:r>
        <w:rPr>
          <w:rFonts w:ascii="Verdana" w:hAnsi="Verdana"/>
          <w:sz w:val="18"/>
          <w:szCs w:val="18"/>
        </w:rPr>
        <w:t>3.676 als nevendiagnose</w:t>
      </w:r>
      <w:r w:rsidR="001748F2">
        <w:rPr>
          <w:rFonts w:ascii="Verdana" w:hAnsi="Verdana"/>
          <w:sz w:val="18"/>
          <w:szCs w:val="18"/>
        </w:rPr>
        <w:br/>
      </w:r>
    </w:p>
    <w:p w:rsidR="001748F2" w:rsidP="001748F2" w:rsidRDefault="001748F2" w14:paraId="5F460836" w14:textId="77777777">
      <w:pPr>
        <w:pStyle w:val="Geenafstand"/>
        <w:rPr>
          <w:rFonts w:ascii="Verdana" w:hAnsi="Verdana"/>
          <w:sz w:val="18"/>
          <w:szCs w:val="18"/>
        </w:rPr>
      </w:pPr>
      <w:r>
        <w:rPr>
          <w:rFonts w:ascii="Verdana" w:hAnsi="Verdana"/>
          <w:sz w:val="18"/>
          <w:szCs w:val="18"/>
        </w:rPr>
        <w:t>Vraag 3</w:t>
      </w:r>
    </w:p>
    <w:p w:rsidR="001748F2" w:rsidP="001748F2" w:rsidRDefault="001748F2" w14:paraId="1CB5EF30" w14:textId="77777777">
      <w:pPr>
        <w:pStyle w:val="Geenafstand"/>
        <w:rPr>
          <w:rFonts w:ascii="Verdana" w:hAnsi="Verdana"/>
          <w:sz w:val="18"/>
          <w:szCs w:val="18"/>
        </w:rPr>
      </w:pPr>
      <w:r w:rsidRPr="006B08EC">
        <w:rPr>
          <w:rFonts w:ascii="Verdana" w:hAnsi="Verdana"/>
          <w:sz w:val="18"/>
          <w:szCs w:val="18"/>
        </w:rPr>
        <w:t>Bent u bereid om jaarlijks aan de Kamer te rapporteren in de vorm van een long covid monitor over</w:t>
      </w:r>
      <w:r>
        <w:rPr>
          <w:rFonts w:ascii="Verdana" w:hAnsi="Verdana"/>
          <w:sz w:val="18"/>
          <w:szCs w:val="18"/>
        </w:rPr>
        <w:t xml:space="preserve"> </w:t>
      </w:r>
      <w:r w:rsidRPr="006B08EC">
        <w:rPr>
          <w:rFonts w:ascii="Verdana" w:hAnsi="Verdana"/>
          <w:sz w:val="18"/>
          <w:szCs w:val="18"/>
        </w:rPr>
        <w:t>de ontwikkeling van het aantal mensen met een arbeidsongeschiktheidsuitkering met long covid als</w:t>
      </w:r>
      <w:r>
        <w:rPr>
          <w:rFonts w:ascii="Verdana" w:hAnsi="Verdana"/>
          <w:sz w:val="18"/>
          <w:szCs w:val="18"/>
        </w:rPr>
        <w:t xml:space="preserve"> </w:t>
      </w:r>
      <w:r w:rsidRPr="006B08EC">
        <w:rPr>
          <w:rFonts w:ascii="Verdana" w:hAnsi="Verdana"/>
          <w:sz w:val="18"/>
          <w:szCs w:val="18"/>
        </w:rPr>
        <w:t>hoofd- of nevendiagnose, inclusief beoordeling, bezwaar en cliënttevredenheid?</w:t>
      </w:r>
    </w:p>
    <w:p w:rsidR="001748F2" w:rsidP="001748F2" w:rsidRDefault="001748F2" w14:paraId="0AA5C9AD" w14:textId="77777777">
      <w:pPr>
        <w:pStyle w:val="Geenafstand"/>
        <w:rPr>
          <w:rFonts w:ascii="Verdana" w:hAnsi="Verdana"/>
          <w:sz w:val="18"/>
          <w:szCs w:val="18"/>
        </w:rPr>
      </w:pPr>
    </w:p>
    <w:p w:rsidR="003A7239" w:rsidP="001748F2" w:rsidRDefault="001748F2" w14:paraId="15369F08" w14:textId="77777777">
      <w:pPr>
        <w:pStyle w:val="Geenafstand"/>
        <w:rPr>
          <w:rFonts w:ascii="Verdana" w:hAnsi="Verdana"/>
          <w:sz w:val="18"/>
          <w:szCs w:val="18"/>
        </w:rPr>
      </w:pPr>
      <w:r>
        <w:rPr>
          <w:rFonts w:ascii="Verdana" w:hAnsi="Verdana"/>
          <w:sz w:val="18"/>
          <w:szCs w:val="18"/>
        </w:rPr>
        <w:t>Antwoord 3</w:t>
      </w:r>
    </w:p>
    <w:p w:rsidRPr="006B08EC" w:rsidR="001748F2" w:rsidP="001748F2" w:rsidRDefault="003E055D" w14:paraId="6B7FBDAF" w14:textId="77777777">
      <w:pPr>
        <w:pStyle w:val="Geenafstand"/>
        <w:rPr>
          <w:rFonts w:ascii="Verdana" w:hAnsi="Verdana"/>
          <w:sz w:val="18"/>
          <w:szCs w:val="18"/>
        </w:rPr>
      </w:pPr>
      <w:r>
        <w:rPr>
          <w:rFonts w:ascii="Verdana" w:hAnsi="Verdana"/>
          <w:sz w:val="18"/>
          <w:szCs w:val="18"/>
        </w:rPr>
        <w:t xml:space="preserve">UWV monitort kwantitatief alle instroom in de WIA en rapporteert daar periodiek over, op hoger abstractieniveau. Daarop is vraaggerichte analyse mogelijk, ook op basis van de diagnose post-COVID. Overigens is de huidige verwachting </w:t>
      </w:r>
      <w:r w:rsidRPr="00480812">
        <w:rPr>
          <w:rFonts w:ascii="Verdana" w:hAnsi="Verdana"/>
          <w:sz w:val="18"/>
          <w:szCs w:val="18"/>
        </w:rPr>
        <w:t>dat er</w:t>
      </w:r>
      <w:r>
        <w:rPr>
          <w:rFonts w:ascii="Verdana" w:hAnsi="Verdana"/>
          <w:sz w:val="18"/>
          <w:szCs w:val="18"/>
        </w:rPr>
        <w:t xml:space="preserve"> steeds</w:t>
      </w:r>
      <w:r w:rsidRPr="00480812">
        <w:rPr>
          <w:rFonts w:ascii="Verdana" w:hAnsi="Verdana"/>
          <w:sz w:val="18"/>
          <w:szCs w:val="18"/>
        </w:rPr>
        <w:t xml:space="preserve"> minder mensen met post-COVID in de WIA terecht zullen komen </w:t>
      </w:r>
      <w:r>
        <w:rPr>
          <w:rFonts w:ascii="Verdana" w:hAnsi="Verdana"/>
          <w:sz w:val="18"/>
          <w:szCs w:val="18"/>
        </w:rPr>
        <w:t>door een toegenomen immuniteit, waardoor het aantal gevallen met een ernstig ziekteverloop daalt.</w:t>
      </w:r>
      <w:r w:rsidR="00F91B51">
        <w:rPr>
          <w:rFonts w:ascii="Verdana" w:hAnsi="Verdana"/>
          <w:sz w:val="18"/>
          <w:szCs w:val="18"/>
        </w:rPr>
        <w:t xml:space="preserve"> </w:t>
      </w:r>
      <w:r w:rsidRPr="00480812" w:rsidR="00480812">
        <w:rPr>
          <w:rFonts w:ascii="Verdana" w:hAnsi="Verdana"/>
          <w:sz w:val="18"/>
          <w:szCs w:val="18"/>
        </w:rPr>
        <w:t>Tot 2024 was een stijgende trend te zien</w:t>
      </w:r>
      <w:r w:rsidR="00480812">
        <w:rPr>
          <w:rFonts w:ascii="Verdana" w:hAnsi="Verdana"/>
          <w:sz w:val="18"/>
          <w:szCs w:val="18"/>
        </w:rPr>
        <w:t xml:space="preserve"> in h</w:t>
      </w:r>
      <w:r w:rsidRPr="00480812" w:rsidR="00480812">
        <w:rPr>
          <w:rFonts w:ascii="Verdana" w:hAnsi="Verdana"/>
          <w:sz w:val="18"/>
          <w:szCs w:val="18"/>
        </w:rPr>
        <w:t>et aantal mensen dat een WIA-aanvraag doet met als hoofd- of nevendiagnose post-COVID</w:t>
      </w:r>
      <w:r w:rsidR="00480812">
        <w:rPr>
          <w:rFonts w:ascii="Verdana" w:hAnsi="Verdana"/>
          <w:sz w:val="18"/>
          <w:szCs w:val="18"/>
        </w:rPr>
        <w:t xml:space="preserve">. </w:t>
      </w:r>
      <w:r w:rsidRPr="00480812" w:rsidR="00480812">
        <w:rPr>
          <w:rFonts w:ascii="Verdana" w:hAnsi="Verdana"/>
          <w:sz w:val="18"/>
          <w:szCs w:val="18"/>
        </w:rPr>
        <w:t xml:space="preserve">In 2021 ging het om ruim 600 WIA-beoordelingen. In 2022 om ruim 3.000, in 2023 ruim 5.000 en in 2024 bijna 7.000 WIA-beoordelingen. In 2025 is er tot nu toe sprake van een dalende trend. Tot </w:t>
      </w:r>
      <w:r w:rsidR="00E33E3D">
        <w:rPr>
          <w:rFonts w:ascii="Verdana" w:hAnsi="Verdana"/>
          <w:sz w:val="18"/>
          <w:szCs w:val="18"/>
        </w:rPr>
        <w:t>oktober</w:t>
      </w:r>
      <w:r w:rsidRPr="00480812" w:rsidR="00480812">
        <w:rPr>
          <w:rFonts w:ascii="Verdana" w:hAnsi="Verdana"/>
          <w:sz w:val="18"/>
          <w:szCs w:val="18"/>
        </w:rPr>
        <w:t xml:space="preserve"> 2025 zijn </w:t>
      </w:r>
      <w:r w:rsidR="00E33E3D">
        <w:rPr>
          <w:rFonts w:ascii="Verdana" w:hAnsi="Verdana"/>
          <w:sz w:val="18"/>
          <w:szCs w:val="18"/>
        </w:rPr>
        <w:t>2.850</w:t>
      </w:r>
      <w:r w:rsidRPr="00480812" w:rsidR="00480812">
        <w:rPr>
          <w:rFonts w:ascii="Verdana" w:hAnsi="Verdana"/>
          <w:sz w:val="18"/>
          <w:szCs w:val="18"/>
        </w:rPr>
        <w:t xml:space="preserve"> mensen beoordeeld voor de WIA met als hoofd- of nevendiagnose post-COVID. </w:t>
      </w:r>
      <w:r w:rsidR="00F91B51">
        <w:rPr>
          <w:rFonts w:ascii="Verdana" w:hAnsi="Verdana"/>
          <w:sz w:val="18"/>
          <w:szCs w:val="18"/>
        </w:rPr>
        <w:t>Alles overziend is er dus geen aanleiding tot een jaarlijkse post-COV</w:t>
      </w:r>
      <w:r w:rsidR="00D43BA4">
        <w:rPr>
          <w:rFonts w:ascii="Verdana" w:hAnsi="Verdana"/>
          <w:sz w:val="18"/>
          <w:szCs w:val="18"/>
        </w:rPr>
        <w:t>I</w:t>
      </w:r>
      <w:r w:rsidR="00F91B51">
        <w:rPr>
          <w:rFonts w:ascii="Verdana" w:hAnsi="Verdana"/>
          <w:sz w:val="18"/>
          <w:szCs w:val="18"/>
        </w:rPr>
        <w:t xml:space="preserve">D monitor. </w:t>
      </w:r>
      <w:r w:rsidR="00783301">
        <w:rPr>
          <w:rFonts w:ascii="Verdana" w:hAnsi="Verdana"/>
          <w:sz w:val="18"/>
          <w:szCs w:val="18"/>
        </w:rPr>
        <w:t>Een breder beeld van de ontwikkeling van de WIA-instroom vind ik wel van belang, omdat de WIA-instroom door andere oorzaken juist stijgt.</w:t>
      </w:r>
      <w:r w:rsidR="00D8124A">
        <w:rPr>
          <w:rFonts w:ascii="Verdana" w:hAnsi="Verdana"/>
          <w:sz w:val="18"/>
          <w:szCs w:val="18"/>
        </w:rPr>
        <w:t xml:space="preserve"> </w:t>
      </w:r>
      <w:r w:rsidR="001748F2">
        <w:rPr>
          <w:rFonts w:ascii="Verdana" w:hAnsi="Verdana"/>
          <w:sz w:val="18"/>
          <w:szCs w:val="18"/>
        </w:rPr>
        <w:br/>
      </w:r>
    </w:p>
    <w:p w:rsidR="001748F2" w:rsidP="001748F2" w:rsidRDefault="001748F2" w14:paraId="1E9CE33A" w14:textId="77777777">
      <w:pPr>
        <w:pStyle w:val="Geenafstand"/>
        <w:rPr>
          <w:rFonts w:ascii="Verdana" w:hAnsi="Verdana"/>
          <w:sz w:val="18"/>
          <w:szCs w:val="18"/>
        </w:rPr>
      </w:pPr>
      <w:r>
        <w:rPr>
          <w:rFonts w:ascii="Verdana" w:hAnsi="Verdana"/>
          <w:sz w:val="18"/>
          <w:szCs w:val="18"/>
        </w:rPr>
        <w:t>Vraag 4</w:t>
      </w:r>
    </w:p>
    <w:p w:rsidR="001748F2" w:rsidP="001748F2" w:rsidRDefault="001748F2" w14:paraId="03C5FD45" w14:textId="77777777">
      <w:pPr>
        <w:pStyle w:val="Geenafstand"/>
        <w:rPr>
          <w:rFonts w:ascii="Verdana" w:hAnsi="Verdana"/>
          <w:sz w:val="18"/>
          <w:szCs w:val="18"/>
        </w:rPr>
      </w:pPr>
      <w:r w:rsidRPr="006B08EC">
        <w:rPr>
          <w:rFonts w:ascii="Verdana" w:hAnsi="Verdana"/>
          <w:sz w:val="18"/>
          <w:szCs w:val="18"/>
        </w:rPr>
        <w:t>Hoe beoordeelt u de aanbevelingen voor uniforme beoordeling uit het memo?</w:t>
      </w:r>
    </w:p>
    <w:p w:rsidR="001748F2" w:rsidP="001748F2" w:rsidRDefault="001748F2" w14:paraId="5D91E155" w14:textId="77777777">
      <w:pPr>
        <w:pStyle w:val="Geenafstand"/>
        <w:rPr>
          <w:rFonts w:ascii="Verdana" w:hAnsi="Verdana"/>
          <w:sz w:val="18"/>
          <w:szCs w:val="18"/>
        </w:rPr>
      </w:pPr>
    </w:p>
    <w:p w:rsidRPr="006B08EC" w:rsidR="001748F2" w:rsidP="001748F2" w:rsidRDefault="001748F2" w14:paraId="407E6C98" w14:textId="77777777">
      <w:pPr>
        <w:pStyle w:val="Geenafstand"/>
        <w:rPr>
          <w:rFonts w:ascii="Verdana" w:hAnsi="Verdana"/>
          <w:sz w:val="18"/>
          <w:szCs w:val="18"/>
        </w:rPr>
      </w:pPr>
      <w:r>
        <w:rPr>
          <w:rFonts w:ascii="Verdana" w:hAnsi="Verdana"/>
          <w:sz w:val="18"/>
          <w:szCs w:val="18"/>
        </w:rPr>
        <w:t>Antwoord 4</w:t>
      </w:r>
    </w:p>
    <w:p w:rsidR="00A8377E" w:rsidP="00D577C1" w:rsidRDefault="00D577C1" w14:paraId="4D18E094" w14:textId="77777777">
      <w:pPr>
        <w:pStyle w:val="Geenafstand"/>
        <w:rPr>
          <w:rFonts w:ascii="Verdana" w:hAnsi="Verdana"/>
          <w:sz w:val="18"/>
          <w:szCs w:val="18"/>
        </w:rPr>
      </w:pPr>
      <w:r>
        <w:rPr>
          <w:rFonts w:ascii="Verdana" w:hAnsi="Verdana"/>
          <w:sz w:val="18"/>
          <w:szCs w:val="18"/>
        </w:rPr>
        <w:t xml:space="preserve">UWV is als zelfstandig bestuursorgaan verantwoordelijk voor uitvoering van de WIA. In afwachting </w:t>
      </w:r>
      <w:r w:rsidRPr="00D23604">
        <w:rPr>
          <w:rFonts w:ascii="Verdana" w:hAnsi="Verdana"/>
          <w:sz w:val="18"/>
          <w:szCs w:val="18"/>
        </w:rPr>
        <w:t>van de handreiking post-COVID van de Nederlandse Vereniging van Verzekeringsgeneeskunde (NVVG)</w:t>
      </w:r>
      <w:r>
        <w:rPr>
          <w:rFonts w:ascii="Verdana" w:hAnsi="Verdana"/>
          <w:sz w:val="18"/>
          <w:szCs w:val="18"/>
        </w:rPr>
        <w:t xml:space="preserve"> ondersteunt UWV met dit memo haar professionals om</w:t>
      </w:r>
      <w:r w:rsidRPr="00572D1D">
        <w:rPr>
          <w:rFonts w:ascii="Verdana" w:hAnsi="Verdana"/>
          <w:sz w:val="18"/>
          <w:szCs w:val="18"/>
        </w:rPr>
        <w:t xml:space="preserve"> meer uniformiteit te creëren in de beoordeling van</w:t>
      </w:r>
      <w:r>
        <w:rPr>
          <w:rFonts w:ascii="Verdana" w:hAnsi="Verdana"/>
          <w:sz w:val="18"/>
          <w:szCs w:val="18"/>
        </w:rPr>
        <w:t xml:space="preserve"> </w:t>
      </w:r>
      <w:r w:rsidRPr="00572D1D">
        <w:rPr>
          <w:rFonts w:ascii="Verdana" w:hAnsi="Verdana"/>
          <w:sz w:val="18"/>
          <w:szCs w:val="18"/>
        </w:rPr>
        <w:t xml:space="preserve">duurzaamheid van arbeidsbeperkingen bij </w:t>
      </w:r>
      <w:r>
        <w:rPr>
          <w:rFonts w:ascii="Verdana" w:hAnsi="Verdana"/>
          <w:sz w:val="18"/>
          <w:szCs w:val="18"/>
        </w:rPr>
        <w:t>p</w:t>
      </w:r>
      <w:r w:rsidRPr="00572D1D">
        <w:rPr>
          <w:rFonts w:ascii="Verdana" w:hAnsi="Verdana"/>
          <w:sz w:val="18"/>
          <w:szCs w:val="18"/>
        </w:rPr>
        <w:t>ost-COVID</w:t>
      </w:r>
      <w:r w:rsidRPr="00D23604">
        <w:rPr>
          <w:rFonts w:ascii="Verdana" w:hAnsi="Verdana"/>
          <w:sz w:val="18"/>
          <w:szCs w:val="18"/>
        </w:rPr>
        <w:t>.</w:t>
      </w:r>
      <w:r w:rsidR="0060257A">
        <w:rPr>
          <w:rFonts w:ascii="Verdana" w:hAnsi="Verdana"/>
          <w:sz w:val="18"/>
          <w:szCs w:val="18"/>
        </w:rPr>
        <w:t xml:space="preserve"> De doelstelling van deze aanbevelingen onderschrijf ik.</w:t>
      </w:r>
      <w:r w:rsidRPr="00E33E3D" w:rsidR="00E33E3D">
        <w:rPr>
          <w:rFonts w:ascii="Verdana" w:hAnsi="Verdana"/>
          <w:sz w:val="18"/>
          <w:szCs w:val="18"/>
        </w:rPr>
        <w:t xml:space="preserve"> </w:t>
      </w:r>
    </w:p>
    <w:p w:rsidR="00D577C1" w:rsidP="00D577C1" w:rsidRDefault="00E33E3D" w14:paraId="4E6C740B" w14:textId="77777777">
      <w:pPr>
        <w:pStyle w:val="Geenafstand"/>
        <w:rPr>
          <w:rFonts w:ascii="Verdana" w:hAnsi="Verdana"/>
          <w:sz w:val="18"/>
          <w:szCs w:val="18"/>
        </w:rPr>
      </w:pPr>
      <w:r>
        <w:rPr>
          <w:rFonts w:ascii="Verdana" w:hAnsi="Verdana"/>
          <w:sz w:val="18"/>
          <w:szCs w:val="18"/>
        </w:rPr>
        <w:lastRenderedPageBreak/>
        <w:t xml:space="preserve">De NVVG </w:t>
      </w:r>
      <w:r w:rsidRPr="00584A5A">
        <w:rPr>
          <w:rFonts w:ascii="Verdana" w:hAnsi="Verdana"/>
          <w:sz w:val="18"/>
          <w:szCs w:val="18"/>
        </w:rPr>
        <w:t>is de wetenschappelijke beroepsvereniging van verzekeringsartsen en artsen in opleiding tot verzekeringsarts.</w:t>
      </w:r>
      <w:r>
        <w:rPr>
          <w:rFonts w:ascii="Verdana" w:hAnsi="Verdana"/>
          <w:sz w:val="18"/>
          <w:szCs w:val="18"/>
        </w:rPr>
        <w:t xml:space="preserve"> Zij zijn in de afrondende fase van de ontwikkeling van de handreiking post-COVID. In deze handreiking wordt ook ingegaan op de prognose bij post-COVID.</w:t>
      </w:r>
      <w:r w:rsidRPr="008A4BDC">
        <w:rPr>
          <w:rFonts w:ascii="Verdana" w:hAnsi="Verdana"/>
          <w:sz w:val="18"/>
          <w:szCs w:val="18"/>
        </w:rPr>
        <w:t xml:space="preserve"> </w:t>
      </w:r>
      <w:r>
        <w:rPr>
          <w:rFonts w:ascii="Verdana" w:hAnsi="Verdana"/>
          <w:sz w:val="18"/>
          <w:szCs w:val="18"/>
        </w:rPr>
        <w:t>Na het verschijnen is deze handreiking van de NVVG leidend.</w:t>
      </w:r>
    </w:p>
    <w:p w:rsidR="001748F2" w:rsidP="001748F2" w:rsidRDefault="001748F2" w14:paraId="31ACA183" w14:textId="77777777">
      <w:pPr>
        <w:pStyle w:val="Geenafstand"/>
        <w:rPr>
          <w:rFonts w:ascii="Verdana" w:hAnsi="Verdana"/>
          <w:sz w:val="18"/>
          <w:szCs w:val="18"/>
        </w:rPr>
      </w:pPr>
      <w:r>
        <w:rPr>
          <w:rFonts w:ascii="Verdana" w:hAnsi="Verdana"/>
          <w:sz w:val="18"/>
          <w:szCs w:val="18"/>
        </w:rPr>
        <w:br/>
        <w:t xml:space="preserve">Vraag </w:t>
      </w:r>
      <w:r w:rsidRPr="006B08EC">
        <w:rPr>
          <w:rFonts w:ascii="Verdana" w:hAnsi="Verdana"/>
          <w:sz w:val="18"/>
          <w:szCs w:val="18"/>
        </w:rPr>
        <w:t xml:space="preserve">5 </w:t>
      </w:r>
    </w:p>
    <w:p w:rsidR="001748F2" w:rsidP="001748F2" w:rsidRDefault="001748F2" w14:paraId="46BCFE6C" w14:textId="77777777">
      <w:pPr>
        <w:pStyle w:val="Geenafstand"/>
        <w:rPr>
          <w:rFonts w:ascii="Verdana" w:hAnsi="Verdana"/>
          <w:sz w:val="18"/>
          <w:szCs w:val="18"/>
        </w:rPr>
      </w:pPr>
      <w:r w:rsidRPr="006B08EC">
        <w:rPr>
          <w:rFonts w:ascii="Verdana" w:hAnsi="Verdana"/>
          <w:sz w:val="18"/>
          <w:szCs w:val="18"/>
        </w:rPr>
        <w:t xml:space="preserve">Op welke wijze gaat er binnen het </w:t>
      </w:r>
      <w:r w:rsidRPr="006B08EC" w:rsidR="00A8377E">
        <w:rPr>
          <w:rFonts w:ascii="Verdana" w:hAnsi="Verdana"/>
          <w:sz w:val="18"/>
          <w:szCs w:val="18"/>
        </w:rPr>
        <w:t>UWV-opvolging</w:t>
      </w:r>
      <w:r w:rsidRPr="006B08EC">
        <w:rPr>
          <w:rFonts w:ascii="Verdana" w:hAnsi="Verdana"/>
          <w:sz w:val="18"/>
          <w:szCs w:val="18"/>
        </w:rPr>
        <w:t xml:space="preserve"> worden gegeven aan de aanbevelingen uit het</w:t>
      </w:r>
      <w:r>
        <w:rPr>
          <w:rFonts w:ascii="Verdana" w:hAnsi="Verdana"/>
          <w:sz w:val="18"/>
          <w:szCs w:val="18"/>
        </w:rPr>
        <w:t xml:space="preserve"> </w:t>
      </w:r>
      <w:r w:rsidRPr="006B08EC">
        <w:rPr>
          <w:rFonts w:ascii="Verdana" w:hAnsi="Verdana"/>
          <w:sz w:val="18"/>
          <w:szCs w:val="18"/>
        </w:rPr>
        <w:t>memo?</w:t>
      </w:r>
    </w:p>
    <w:p w:rsidR="001748F2" w:rsidP="001748F2" w:rsidRDefault="001748F2" w14:paraId="5B795B49" w14:textId="77777777">
      <w:pPr>
        <w:pStyle w:val="Geenafstand"/>
        <w:rPr>
          <w:rFonts w:ascii="Verdana" w:hAnsi="Verdana"/>
          <w:sz w:val="18"/>
          <w:szCs w:val="18"/>
        </w:rPr>
      </w:pPr>
    </w:p>
    <w:p w:rsidR="001748F2" w:rsidP="001748F2" w:rsidRDefault="001748F2" w14:paraId="59AFE87E" w14:textId="77777777">
      <w:pPr>
        <w:pStyle w:val="Geenafstand"/>
        <w:rPr>
          <w:rFonts w:ascii="Verdana" w:hAnsi="Verdana"/>
          <w:sz w:val="18"/>
          <w:szCs w:val="18"/>
        </w:rPr>
      </w:pPr>
      <w:r>
        <w:rPr>
          <w:rFonts w:ascii="Verdana" w:hAnsi="Verdana"/>
          <w:sz w:val="18"/>
          <w:szCs w:val="18"/>
        </w:rPr>
        <w:t>Antwoord 5</w:t>
      </w:r>
    </w:p>
    <w:p w:rsidRPr="006B08EC" w:rsidR="00584A5A" w:rsidP="00A245A2" w:rsidRDefault="00480812" w14:paraId="4C7715F8" w14:textId="77777777">
      <w:pPr>
        <w:pStyle w:val="Geenafstand"/>
        <w:rPr>
          <w:rFonts w:ascii="Verdana" w:hAnsi="Verdana"/>
          <w:sz w:val="18"/>
          <w:szCs w:val="18"/>
        </w:rPr>
      </w:pPr>
      <w:r>
        <w:rPr>
          <w:rFonts w:ascii="Verdana" w:hAnsi="Verdana"/>
          <w:sz w:val="18"/>
          <w:szCs w:val="18"/>
        </w:rPr>
        <w:t>H</w:t>
      </w:r>
      <w:r w:rsidRPr="00480812">
        <w:rPr>
          <w:rFonts w:ascii="Verdana" w:hAnsi="Verdana"/>
          <w:sz w:val="18"/>
          <w:szCs w:val="18"/>
        </w:rPr>
        <w:t>e</w:t>
      </w:r>
      <w:r>
        <w:rPr>
          <w:rFonts w:ascii="Verdana" w:hAnsi="Verdana"/>
          <w:sz w:val="18"/>
          <w:szCs w:val="18"/>
        </w:rPr>
        <w:t>t</w:t>
      </w:r>
      <w:r w:rsidRPr="00480812">
        <w:rPr>
          <w:rFonts w:ascii="Verdana" w:hAnsi="Verdana"/>
          <w:sz w:val="18"/>
          <w:szCs w:val="18"/>
        </w:rPr>
        <w:t xml:space="preserve"> memo</w:t>
      </w:r>
      <w:r w:rsidR="00584A5A">
        <w:rPr>
          <w:rFonts w:ascii="Verdana" w:hAnsi="Verdana"/>
          <w:sz w:val="18"/>
          <w:szCs w:val="18"/>
        </w:rPr>
        <w:t xml:space="preserve"> van UWV</w:t>
      </w:r>
      <w:r w:rsidRPr="00480812">
        <w:rPr>
          <w:rFonts w:ascii="Verdana" w:hAnsi="Verdana"/>
          <w:sz w:val="18"/>
          <w:szCs w:val="18"/>
        </w:rPr>
        <w:t xml:space="preserve"> is een </w:t>
      </w:r>
      <w:r>
        <w:rPr>
          <w:rFonts w:ascii="Verdana" w:hAnsi="Verdana"/>
          <w:sz w:val="18"/>
          <w:szCs w:val="18"/>
        </w:rPr>
        <w:t>ondersteuning</w:t>
      </w:r>
      <w:r w:rsidRPr="00480812">
        <w:rPr>
          <w:rFonts w:ascii="Verdana" w:hAnsi="Verdana"/>
          <w:sz w:val="18"/>
          <w:szCs w:val="18"/>
        </w:rPr>
        <w:t xml:space="preserve"> voor de medisch professionals binnen UWV</w:t>
      </w:r>
      <w:r w:rsidR="00584A5A">
        <w:rPr>
          <w:rFonts w:ascii="Verdana" w:hAnsi="Verdana"/>
          <w:sz w:val="18"/>
          <w:szCs w:val="18"/>
        </w:rPr>
        <w:t xml:space="preserve"> in afwachting van de handreiking post-COVID van de </w:t>
      </w:r>
      <w:r w:rsidRPr="00584A5A" w:rsidR="00584A5A">
        <w:rPr>
          <w:rFonts w:ascii="Verdana" w:hAnsi="Verdana"/>
          <w:sz w:val="18"/>
          <w:szCs w:val="18"/>
        </w:rPr>
        <w:t>Nederlandse Vereniging van Verzekeringsgeneeskunde (NVVG)</w:t>
      </w:r>
      <w:r w:rsidR="00584A5A">
        <w:rPr>
          <w:rFonts w:ascii="Verdana" w:hAnsi="Verdana"/>
          <w:sz w:val="18"/>
          <w:szCs w:val="18"/>
        </w:rPr>
        <w:t xml:space="preserve">. </w:t>
      </w:r>
      <w:r w:rsidR="00A245A2">
        <w:rPr>
          <w:rFonts w:ascii="Verdana" w:hAnsi="Verdana"/>
          <w:sz w:val="18"/>
          <w:szCs w:val="18"/>
        </w:rPr>
        <w:t>UWV heeft het memo gedeeld met alle verzekeringsarts</w:t>
      </w:r>
      <w:r w:rsidR="00822CC7">
        <w:rPr>
          <w:rFonts w:ascii="Verdana" w:hAnsi="Verdana"/>
          <w:sz w:val="18"/>
          <w:szCs w:val="18"/>
        </w:rPr>
        <w:t>en</w:t>
      </w:r>
      <w:r w:rsidR="00A245A2">
        <w:rPr>
          <w:rFonts w:ascii="Verdana" w:hAnsi="Verdana"/>
          <w:sz w:val="18"/>
          <w:szCs w:val="18"/>
        </w:rPr>
        <w:t xml:space="preserve"> en artsen binnen UWV.</w:t>
      </w:r>
      <w:r w:rsidRPr="00480812" w:rsidR="00A245A2">
        <w:rPr>
          <w:rFonts w:ascii="Verdana" w:hAnsi="Verdana"/>
          <w:sz w:val="18"/>
          <w:szCs w:val="18"/>
        </w:rPr>
        <w:t xml:space="preserve"> </w:t>
      </w:r>
    </w:p>
    <w:p w:rsidR="001748F2" w:rsidP="001748F2" w:rsidRDefault="001748F2" w14:paraId="0F92B007" w14:textId="77777777">
      <w:pPr>
        <w:pStyle w:val="Geenafstand"/>
        <w:rPr>
          <w:rFonts w:ascii="Verdana" w:hAnsi="Verdana"/>
          <w:sz w:val="18"/>
          <w:szCs w:val="18"/>
        </w:rPr>
      </w:pPr>
      <w:r>
        <w:rPr>
          <w:rFonts w:ascii="Verdana" w:hAnsi="Verdana"/>
          <w:sz w:val="18"/>
          <w:szCs w:val="18"/>
        </w:rPr>
        <w:br/>
        <w:t xml:space="preserve">Vraag </w:t>
      </w:r>
      <w:r w:rsidRPr="006B08EC">
        <w:rPr>
          <w:rFonts w:ascii="Verdana" w:hAnsi="Verdana"/>
          <w:sz w:val="18"/>
          <w:szCs w:val="18"/>
        </w:rPr>
        <w:t xml:space="preserve">6 </w:t>
      </w:r>
    </w:p>
    <w:p w:rsidR="001748F2" w:rsidP="001748F2" w:rsidRDefault="001748F2" w14:paraId="0977A35C" w14:textId="77777777">
      <w:pPr>
        <w:pStyle w:val="Geenafstand"/>
        <w:rPr>
          <w:rFonts w:ascii="Verdana" w:hAnsi="Verdana"/>
          <w:sz w:val="18"/>
          <w:szCs w:val="18"/>
        </w:rPr>
      </w:pPr>
      <w:r w:rsidRPr="006B08EC">
        <w:rPr>
          <w:rFonts w:ascii="Verdana" w:hAnsi="Verdana"/>
          <w:sz w:val="18"/>
          <w:szCs w:val="18"/>
        </w:rPr>
        <w:t>In welk stadium verkeert de aangekondigde actualisering van de Standaard Duurbelastbaarheid in</w:t>
      </w:r>
      <w:r>
        <w:rPr>
          <w:rFonts w:ascii="Verdana" w:hAnsi="Verdana"/>
          <w:sz w:val="18"/>
          <w:szCs w:val="18"/>
        </w:rPr>
        <w:t xml:space="preserve"> </w:t>
      </w:r>
      <w:r w:rsidRPr="006B08EC">
        <w:rPr>
          <w:rFonts w:ascii="Verdana" w:hAnsi="Verdana"/>
          <w:sz w:val="18"/>
          <w:szCs w:val="18"/>
        </w:rPr>
        <w:t>Arbeid uit 2015?</w:t>
      </w:r>
    </w:p>
    <w:p w:rsidR="001748F2" w:rsidP="001748F2" w:rsidRDefault="001748F2" w14:paraId="4DC2B758" w14:textId="77777777">
      <w:pPr>
        <w:pStyle w:val="Geenafstand"/>
        <w:rPr>
          <w:rFonts w:ascii="Verdana" w:hAnsi="Verdana"/>
          <w:sz w:val="18"/>
          <w:szCs w:val="18"/>
        </w:rPr>
      </w:pPr>
    </w:p>
    <w:p w:rsidRPr="00C9229D" w:rsidR="001748F2" w:rsidP="001748F2" w:rsidRDefault="001748F2" w14:paraId="42008A47" w14:textId="77777777">
      <w:pPr>
        <w:pStyle w:val="Geenafstand"/>
        <w:rPr>
          <w:rFonts w:ascii="Verdana" w:hAnsi="Verdana"/>
          <w:sz w:val="18"/>
          <w:szCs w:val="18"/>
        </w:rPr>
      </w:pPr>
      <w:r>
        <w:rPr>
          <w:rFonts w:ascii="Verdana" w:hAnsi="Verdana"/>
          <w:sz w:val="18"/>
          <w:szCs w:val="18"/>
        </w:rPr>
        <w:t>Antwoord 6</w:t>
      </w:r>
      <w:r>
        <w:rPr>
          <w:rFonts w:ascii="Verdana" w:hAnsi="Verdana"/>
          <w:sz w:val="18"/>
          <w:szCs w:val="18"/>
        </w:rPr>
        <w:br/>
      </w:r>
      <w:r w:rsidRPr="00177CAE" w:rsidR="00177CAE">
        <w:rPr>
          <w:rFonts w:ascii="Verdana" w:hAnsi="Verdana"/>
          <w:sz w:val="18"/>
          <w:szCs w:val="18"/>
        </w:rPr>
        <w:t xml:space="preserve">De standaard duurbelastbaarheid in arbeid is dit jaar verrijkt met de wetenschappelijke inzichten vanuit </w:t>
      </w:r>
      <w:r w:rsidR="00177CAE">
        <w:rPr>
          <w:rFonts w:ascii="Verdana" w:hAnsi="Verdana"/>
          <w:sz w:val="18"/>
          <w:szCs w:val="18"/>
        </w:rPr>
        <w:t>e</w:t>
      </w:r>
      <w:r w:rsidRPr="00177CAE" w:rsidR="00177CAE">
        <w:rPr>
          <w:rFonts w:ascii="Verdana" w:hAnsi="Verdana"/>
          <w:sz w:val="18"/>
          <w:szCs w:val="18"/>
        </w:rPr>
        <w:t>e</w:t>
      </w:r>
      <w:r w:rsidR="00177CAE">
        <w:rPr>
          <w:rFonts w:ascii="Verdana" w:hAnsi="Verdana"/>
          <w:sz w:val="18"/>
          <w:szCs w:val="18"/>
        </w:rPr>
        <w:t>n</w:t>
      </w:r>
      <w:r w:rsidRPr="00177CAE" w:rsidR="00177CAE">
        <w:rPr>
          <w:rFonts w:ascii="Verdana" w:hAnsi="Verdana"/>
          <w:sz w:val="18"/>
          <w:szCs w:val="18"/>
        </w:rPr>
        <w:t xml:space="preserve"> promotie</w:t>
      </w:r>
      <w:r w:rsidR="00177CAE">
        <w:rPr>
          <w:rFonts w:ascii="Verdana" w:hAnsi="Verdana"/>
          <w:sz w:val="18"/>
          <w:szCs w:val="18"/>
        </w:rPr>
        <w:t>onderzoek</w:t>
      </w:r>
      <w:r w:rsidRPr="00177CAE" w:rsidR="00177CAE">
        <w:rPr>
          <w:rFonts w:ascii="Verdana" w:hAnsi="Verdana"/>
          <w:sz w:val="18"/>
          <w:szCs w:val="18"/>
        </w:rPr>
        <w:t xml:space="preserve"> van </w:t>
      </w:r>
      <w:r w:rsidR="00177CAE">
        <w:rPr>
          <w:rFonts w:ascii="Verdana" w:hAnsi="Verdana"/>
          <w:sz w:val="18"/>
          <w:szCs w:val="18"/>
        </w:rPr>
        <w:t xml:space="preserve">een </w:t>
      </w:r>
      <w:r w:rsidRPr="00177CAE" w:rsidR="00177CAE">
        <w:rPr>
          <w:rFonts w:ascii="Verdana" w:hAnsi="Verdana"/>
          <w:sz w:val="18"/>
          <w:szCs w:val="18"/>
        </w:rPr>
        <w:t>verzekeringsarts</w:t>
      </w:r>
      <w:r w:rsidR="00177CAE">
        <w:rPr>
          <w:rFonts w:ascii="Verdana" w:hAnsi="Verdana"/>
          <w:sz w:val="18"/>
          <w:szCs w:val="18"/>
        </w:rPr>
        <w:t xml:space="preserve">. </w:t>
      </w:r>
      <w:r w:rsidRPr="00C9229D" w:rsidR="00177CAE">
        <w:rPr>
          <w:rFonts w:ascii="Verdana" w:hAnsi="Verdana" w:eastAsia="Verdana" w:cs="Verdana"/>
          <w:sz w:val="18"/>
          <w:szCs w:val="18"/>
        </w:rPr>
        <w:t>Er loopt momenteel een onderzoek of de standaard daarnaast verder geactualiseerd moet worden.</w:t>
      </w:r>
    </w:p>
    <w:p w:rsidRPr="006B08EC" w:rsidR="00177CAE" w:rsidP="001748F2" w:rsidRDefault="00177CAE" w14:paraId="29C5A16F" w14:textId="77777777">
      <w:pPr>
        <w:pStyle w:val="Geenafstand"/>
        <w:rPr>
          <w:rFonts w:ascii="Verdana" w:hAnsi="Verdana"/>
          <w:sz w:val="18"/>
          <w:szCs w:val="18"/>
        </w:rPr>
      </w:pPr>
    </w:p>
    <w:p w:rsidR="001748F2" w:rsidP="001748F2" w:rsidRDefault="001748F2" w14:paraId="1DCED86C" w14:textId="77777777">
      <w:pPr>
        <w:pStyle w:val="Geenafstand"/>
        <w:rPr>
          <w:rFonts w:ascii="Verdana" w:hAnsi="Verdana"/>
          <w:sz w:val="18"/>
          <w:szCs w:val="18"/>
        </w:rPr>
      </w:pPr>
      <w:r>
        <w:rPr>
          <w:rFonts w:ascii="Verdana" w:hAnsi="Verdana"/>
          <w:sz w:val="18"/>
          <w:szCs w:val="18"/>
        </w:rPr>
        <w:t xml:space="preserve">Vraag </w:t>
      </w:r>
      <w:r w:rsidRPr="006B08EC">
        <w:rPr>
          <w:rFonts w:ascii="Verdana" w:hAnsi="Verdana"/>
          <w:sz w:val="18"/>
          <w:szCs w:val="18"/>
        </w:rPr>
        <w:t>7</w:t>
      </w:r>
    </w:p>
    <w:p w:rsidR="001748F2" w:rsidP="001748F2" w:rsidRDefault="001748F2" w14:paraId="23516A72" w14:textId="77777777">
      <w:pPr>
        <w:pStyle w:val="Geenafstand"/>
        <w:rPr>
          <w:rFonts w:ascii="Verdana" w:hAnsi="Verdana"/>
          <w:sz w:val="18"/>
          <w:szCs w:val="18"/>
        </w:rPr>
      </w:pPr>
      <w:r w:rsidRPr="006B08EC">
        <w:rPr>
          <w:rFonts w:ascii="Verdana" w:hAnsi="Verdana"/>
          <w:sz w:val="18"/>
          <w:szCs w:val="18"/>
        </w:rPr>
        <w:t>Hoe worden ervaringsdeskundigen met long covid betrokken bij de ontwikkeling van kennis en</w:t>
      </w:r>
      <w:r>
        <w:rPr>
          <w:rFonts w:ascii="Verdana" w:hAnsi="Verdana"/>
          <w:sz w:val="18"/>
          <w:szCs w:val="18"/>
        </w:rPr>
        <w:t xml:space="preserve"> </w:t>
      </w:r>
      <w:r w:rsidRPr="006B08EC">
        <w:rPr>
          <w:rFonts w:ascii="Verdana" w:hAnsi="Verdana"/>
          <w:sz w:val="18"/>
          <w:szCs w:val="18"/>
        </w:rPr>
        <w:t>expertise over long covid in de beoordeling door het UWV?</w:t>
      </w:r>
    </w:p>
    <w:p w:rsidR="00177CAE" w:rsidP="001748F2" w:rsidRDefault="00177CAE" w14:paraId="056D6EA2" w14:textId="77777777">
      <w:pPr>
        <w:pStyle w:val="Geenafstand"/>
        <w:rPr>
          <w:rFonts w:ascii="Verdana" w:hAnsi="Verdana"/>
          <w:sz w:val="18"/>
          <w:szCs w:val="18"/>
        </w:rPr>
      </w:pPr>
    </w:p>
    <w:p w:rsidR="00177CAE" w:rsidP="001748F2" w:rsidRDefault="00177CAE" w14:paraId="523A00D0" w14:textId="77777777">
      <w:pPr>
        <w:pStyle w:val="Geenafstand"/>
        <w:rPr>
          <w:rFonts w:ascii="Verdana" w:hAnsi="Verdana"/>
          <w:sz w:val="18"/>
          <w:szCs w:val="18"/>
        </w:rPr>
      </w:pPr>
      <w:r>
        <w:rPr>
          <w:rFonts w:ascii="Verdana" w:hAnsi="Verdana"/>
          <w:sz w:val="18"/>
          <w:szCs w:val="18"/>
        </w:rPr>
        <w:t>Antwoord 7</w:t>
      </w:r>
    </w:p>
    <w:p w:rsidRPr="006B08EC" w:rsidR="00177CAE" w:rsidP="001748F2" w:rsidRDefault="00EC3C55" w14:paraId="163DFBBD" w14:textId="77777777">
      <w:pPr>
        <w:pStyle w:val="Geenafstand"/>
        <w:rPr>
          <w:rFonts w:ascii="Verdana" w:hAnsi="Verdana"/>
          <w:sz w:val="18"/>
          <w:szCs w:val="18"/>
        </w:rPr>
      </w:pPr>
      <w:r w:rsidRPr="00EC3C55">
        <w:rPr>
          <w:rFonts w:ascii="Verdana" w:hAnsi="Verdana"/>
          <w:sz w:val="18"/>
          <w:szCs w:val="18"/>
        </w:rPr>
        <w:t xml:space="preserve">De afgelopen twee jaar zijn er bijeenkomsten georganiseerd waarbij er gesproken is over wat mogelijke manieren zijn om de situatie van mensen met ‘moeilijk objectiveerbare’ aandoeningen die arbeidsongeschikt raken te verbeteren. Een actie die daaruit volgt, is dat </w:t>
      </w:r>
      <w:r w:rsidRPr="00177CAE" w:rsidR="00177CAE">
        <w:rPr>
          <w:rFonts w:ascii="Verdana" w:hAnsi="Verdana"/>
          <w:sz w:val="18"/>
          <w:szCs w:val="18"/>
        </w:rPr>
        <w:t xml:space="preserve">UWV jaarlijks een bijeenkomst </w:t>
      </w:r>
      <w:r>
        <w:rPr>
          <w:rFonts w:ascii="Verdana" w:hAnsi="Verdana"/>
          <w:sz w:val="18"/>
          <w:szCs w:val="18"/>
        </w:rPr>
        <w:t>organiseert</w:t>
      </w:r>
      <w:r w:rsidRPr="00177CAE">
        <w:rPr>
          <w:rFonts w:ascii="Verdana" w:hAnsi="Verdana"/>
          <w:sz w:val="18"/>
          <w:szCs w:val="18"/>
        </w:rPr>
        <w:t xml:space="preserve"> </w:t>
      </w:r>
      <w:r w:rsidRPr="00177CAE" w:rsidR="00177CAE">
        <w:rPr>
          <w:rFonts w:ascii="Verdana" w:hAnsi="Verdana"/>
          <w:sz w:val="18"/>
          <w:szCs w:val="18"/>
        </w:rPr>
        <w:t>om in gesprek te gaan met alle vertegenwoordigers van verschillende patiëntenorganisaties.</w:t>
      </w:r>
      <w:r w:rsidR="00177CAE">
        <w:rPr>
          <w:rFonts w:ascii="Verdana" w:hAnsi="Verdana"/>
          <w:sz w:val="18"/>
          <w:szCs w:val="18"/>
        </w:rPr>
        <w:t xml:space="preserve"> In die bijeenkomst informeert </w:t>
      </w:r>
      <w:r w:rsidR="00A8377E">
        <w:rPr>
          <w:rFonts w:ascii="Verdana" w:hAnsi="Verdana"/>
          <w:sz w:val="18"/>
          <w:szCs w:val="18"/>
        </w:rPr>
        <w:t>UWV-patiëntenverenigingen</w:t>
      </w:r>
      <w:r w:rsidR="00177CAE">
        <w:rPr>
          <w:rFonts w:ascii="Verdana" w:hAnsi="Verdana"/>
          <w:sz w:val="18"/>
          <w:szCs w:val="18"/>
        </w:rPr>
        <w:t xml:space="preserve"> over ontwikkelingen over kennis en expertise, zo ook over post-COVID.</w:t>
      </w:r>
      <w:r>
        <w:rPr>
          <w:rFonts w:ascii="Verdana" w:hAnsi="Verdana"/>
          <w:sz w:val="18"/>
          <w:szCs w:val="18"/>
        </w:rPr>
        <w:t xml:space="preserve"> </w:t>
      </w:r>
      <w:r w:rsidRPr="00EC3C55">
        <w:rPr>
          <w:rFonts w:ascii="Verdana" w:hAnsi="Verdana"/>
          <w:sz w:val="18"/>
          <w:szCs w:val="18"/>
        </w:rPr>
        <w:t xml:space="preserve">Een eerste bijeenkomst organiseert UWV </w:t>
      </w:r>
      <w:r w:rsidR="008E577C">
        <w:rPr>
          <w:rFonts w:ascii="Verdana" w:hAnsi="Verdana"/>
          <w:sz w:val="18"/>
          <w:szCs w:val="18"/>
        </w:rPr>
        <w:t>eind dit jaar</w:t>
      </w:r>
      <w:r w:rsidRPr="00EC3C55">
        <w:rPr>
          <w:rFonts w:ascii="Verdana" w:hAnsi="Verdana"/>
          <w:sz w:val="18"/>
          <w:szCs w:val="18"/>
        </w:rPr>
        <w:t>.</w:t>
      </w:r>
    </w:p>
    <w:p w:rsidR="001748F2" w:rsidP="001748F2" w:rsidRDefault="001748F2" w14:paraId="62EF42C5" w14:textId="77777777">
      <w:pPr>
        <w:pStyle w:val="Geenafstand"/>
        <w:rPr>
          <w:rFonts w:ascii="Verdana" w:hAnsi="Verdana"/>
          <w:sz w:val="18"/>
          <w:szCs w:val="18"/>
        </w:rPr>
      </w:pPr>
      <w:r>
        <w:rPr>
          <w:rFonts w:ascii="Verdana" w:hAnsi="Verdana"/>
          <w:sz w:val="18"/>
          <w:szCs w:val="18"/>
        </w:rPr>
        <w:br/>
        <w:t xml:space="preserve">Vraag </w:t>
      </w:r>
      <w:r w:rsidRPr="006B08EC">
        <w:rPr>
          <w:rFonts w:ascii="Verdana" w:hAnsi="Verdana"/>
          <w:sz w:val="18"/>
          <w:szCs w:val="18"/>
        </w:rPr>
        <w:t xml:space="preserve">8 </w:t>
      </w:r>
    </w:p>
    <w:p w:rsidR="001748F2" w:rsidP="001748F2" w:rsidRDefault="001748F2" w14:paraId="0FE179DA" w14:textId="77777777">
      <w:pPr>
        <w:pStyle w:val="Geenafstand"/>
        <w:rPr>
          <w:rFonts w:ascii="Verdana" w:hAnsi="Verdana"/>
          <w:sz w:val="18"/>
          <w:szCs w:val="18"/>
        </w:rPr>
      </w:pPr>
      <w:r w:rsidRPr="006B08EC">
        <w:rPr>
          <w:rFonts w:ascii="Verdana" w:hAnsi="Verdana"/>
          <w:sz w:val="18"/>
          <w:szCs w:val="18"/>
        </w:rPr>
        <w:t>Welke stappen bent u voornemens te zetten om op zowel beleidsinhoudelijk als financieel vlak meer</w:t>
      </w:r>
      <w:r>
        <w:rPr>
          <w:rFonts w:ascii="Verdana" w:hAnsi="Verdana"/>
          <w:sz w:val="18"/>
          <w:szCs w:val="18"/>
        </w:rPr>
        <w:t xml:space="preserve"> </w:t>
      </w:r>
      <w:r w:rsidRPr="006B08EC">
        <w:rPr>
          <w:rFonts w:ascii="Verdana" w:hAnsi="Verdana"/>
          <w:sz w:val="18"/>
          <w:szCs w:val="18"/>
        </w:rPr>
        <w:t>interdepartementaal samen te werken met de minister van Volksgezondheid, Welzijn en Sport om</w:t>
      </w:r>
      <w:r>
        <w:rPr>
          <w:rFonts w:ascii="Verdana" w:hAnsi="Verdana"/>
          <w:sz w:val="18"/>
          <w:szCs w:val="18"/>
        </w:rPr>
        <w:t xml:space="preserve"> </w:t>
      </w:r>
      <w:r w:rsidRPr="006B08EC">
        <w:rPr>
          <w:rFonts w:ascii="Verdana" w:hAnsi="Verdana"/>
          <w:sz w:val="18"/>
          <w:szCs w:val="18"/>
        </w:rPr>
        <w:t>mensen met long covid zo goed en passend mogelijk te ondersteunen?</w:t>
      </w:r>
    </w:p>
    <w:p w:rsidR="001748F2" w:rsidP="001748F2" w:rsidRDefault="001748F2" w14:paraId="580C6474" w14:textId="77777777">
      <w:pPr>
        <w:pStyle w:val="Geenafstand"/>
        <w:rPr>
          <w:rFonts w:ascii="Verdana" w:hAnsi="Verdana"/>
          <w:sz w:val="18"/>
          <w:szCs w:val="18"/>
        </w:rPr>
      </w:pPr>
    </w:p>
    <w:p w:rsidR="00CD0F53" w:rsidP="001748F2" w:rsidRDefault="001748F2" w14:paraId="6E76A22F" w14:textId="77777777">
      <w:pPr>
        <w:pStyle w:val="Geenafstand"/>
        <w:rPr>
          <w:rFonts w:ascii="Verdana" w:hAnsi="Verdana"/>
          <w:sz w:val="18"/>
          <w:szCs w:val="18"/>
        </w:rPr>
      </w:pPr>
      <w:r>
        <w:rPr>
          <w:rFonts w:ascii="Verdana" w:hAnsi="Verdana"/>
          <w:sz w:val="18"/>
          <w:szCs w:val="18"/>
        </w:rPr>
        <w:t>Antwoord 8</w:t>
      </w:r>
    </w:p>
    <w:p w:rsidR="00A8377E" w:rsidP="001748F2" w:rsidRDefault="00F91B51" w14:paraId="5838E26E" w14:textId="77777777">
      <w:pPr>
        <w:pStyle w:val="Geenafstand"/>
        <w:rPr>
          <w:rFonts w:ascii="Verdana" w:hAnsi="Verdana"/>
          <w:sz w:val="18"/>
          <w:szCs w:val="18"/>
        </w:rPr>
      </w:pPr>
      <w:r>
        <w:rPr>
          <w:rFonts w:ascii="Verdana" w:hAnsi="Verdana"/>
          <w:sz w:val="18"/>
          <w:szCs w:val="18"/>
        </w:rPr>
        <w:t>M</w:t>
      </w:r>
      <w:r w:rsidR="00CD0F53">
        <w:rPr>
          <w:rFonts w:ascii="Verdana" w:hAnsi="Verdana"/>
          <w:sz w:val="18"/>
          <w:szCs w:val="18"/>
        </w:rPr>
        <w:t xml:space="preserve">ijn ministerie </w:t>
      </w:r>
      <w:r>
        <w:rPr>
          <w:rFonts w:ascii="Verdana" w:hAnsi="Verdana"/>
          <w:sz w:val="18"/>
          <w:szCs w:val="18"/>
        </w:rPr>
        <w:t xml:space="preserve">spreekt </w:t>
      </w:r>
      <w:r w:rsidR="00CD0F53">
        <w:rPr>
          <w:rFonts w:ascii="Verdana" w:hAnsi="Verdana"/>
          <w:sz w:val="18"/>
          <w:szCs w:val="18"/>
        </w:rPr>
        <w:t xml:space="preserve">periodiek met het ministerie </w:t>
      </w:r>
      <w:r w:rsidRPr="006B08EC" w:rsidR="00CD0F53">
        <w:rPr>
          <w:rFonts w:ascii="Verdana" w:hAnsi="Verdana"/>
          <w:sz w:val="18"/>
          <w:szCs w:val="18"/>
        </w:rPr>
        <w:t>van Volksgezondheid, Welzijn en Sport</w:t>
      </w:r>
      <w:r w:rsidR="00CD0F53">
        <w:rPr>
          <w:rFonts w:ascii="Verdana" w:hAnsi="Verdana"/>
          <w:sz w:val="18"/>
          <w:szCs w:val="18"/>
        </w:rPr>
        <w:t xml:space="preserve"> en het ministerie van Onderwijs, Cultuur en </w:t>
      </w:r>
      <w:r w:rsidR="008946E7">
        <w:rPr>
          <w:rFonts w:ascii="Verdana" w:hAnsi="Verdana"/>
          <w:sz w:val="18"/>
          <w:szCs w:val="18"/>
        </w:rPr>
        <w:t xml:space="preserve">Wetenschap over de ontwikkelingen rondom post-COVID op de verschillende terreinen. </w:t>
      </w:r>
      <w:r w:rsidR="00D63028">
        <w:rPr>
          <w:rFonts w:ascii="Verdana" w:hAnsi="Verdana"/>
          <w:sz w:val="18"/>
          <w:szCs w:val="18"/>
        </w:rPr>
        <w:t>Afgelopen jaar hebben er v</w:t>
      </w:r>
      <w:r w:rsidRPr="00D63028" w:rsidR="00D63028">
        <w:rPr>
          <w:rFonts w:ascii="Verdana" w:hAnsi="Verdana"/>
          <w:sz w:val="18"/>
          <w:szCs w:val="18"/>
        </w:rPr>
        <w:t>erschillende universitair medische centra een post-COVID</w:t>
      </w:r>
      <w:r w:rsidR="005B29BB">
        <w:rPr>
          <w:rFonts w:ascii="Verdana" w:hAnsi="Verdana"/>
          <w:sz w:val="18"/>
          <w:szCs w:val="18"/>
        </w:rPr>
        <w:t xml:space="preserve"> expertise</w:t>
      </w:r>
      <w:r w:rsidRPr="00D63028" w:rsidR="00D63028">
        <w:rPr>
          <w:rFonts w:ascii="Verdana" w:hAnsi="Verdana"/>
          <w:sz w:val="18"/>
          <w:szCs w:val="18"/>
        </w:rPr>
        <w:t>centrum geopend</w:t>
      </w:r>
      <w:r w:rsidR="00D63028">
        <w:rPr>
          <w:rFonts w:ascii="Verdana" w:hAnsi="Verdana"/>
          <w:sz w:val="18"/>
          <w:szCs w:val="18"/>
        </w:rPr>
        <w:t xml:space="preserve"> zodat er </w:t>
      </w:r>
      <w:r w:rsidRPr="00D63028" w:rsidR="00D63028">
        <w:rPr>
          <w:rFonts w:ascii="Verdana" w:hAnsi="Verdana"/>
          <w:sz w:val="18"/>
          <w:szCs w:val="18"/>
        </w:rPr>
        <w:t>meer kennis en betere zorg komt voor patiënten met post-COVID</w:t>
      </w:r>
      <w:r w:rsidR="00D63028">
        <w:rPr>
          <w:rFonts w:ascii="Verdana" w:hAnsi="Verdana"/>
          <w:sz w:val="18"/>
          <w:szCs w:val="18"/>
        </w:rPr>
        <w:t>.</w:t>
      </w:r>
      <w:r w:rsidR="0060257A">
        <w:rPr>
          <w:rFonts w:ascii="Verdana" w:hAnsi="Verdana"/>
          <w:sz w:val="18"/>
          <w:szCs w:val="18"/>
        </w:rPr>
        <w:t xml:space="preserve"> </w:t>
      </w:r>
      <w:r w:rsidRPr="00357C8A" w:rsidR="00357C8A">
        <w:rPr>
          <w:rFonts w:ascii="Verdana" w:hAnsi="Verdana"/>
          <w:sz w:val="18"/>
          <w:szCs w:val="18"/>
        </w:rPr>
        <w:t xml:space="preserve">Het beeld </w:t>
      </w:r>
      <w:r w:rsidR="009C7689">
        <w:rPr>
          <w:rFonts w:ascii="Verdana" w:hAnsi="Verdana"/>
          <w:sz w:val="18"/>
          <w:szCs w:val="18"/>
        </w:rPr>
        <w:t>is niet dat er meer voor</w:t>
      </w:r>
      <w:r w:rsidRPr="00357C8A" w:rsidR="00357C8A">
        <w:rPr>
          <w:rFonts w:ascii="Verdana" w:hAnsi="Verdana"/>
          <w:sz w:val="18"/>
          <w:szCs w:val="18"/>
        </w:rPr>
        <w:t xml:space="preserve"> mensen met post-COVID </w:t>
      </w:r>
      <w:r w:rsidR="009C7689">
        <w:rPr>
          <w:rFonts w:ascii="Verdana" w:hAnsi="Verdana"/>
          <w:sz w:val="18"/>
          <w:szCs w:val="18"/>
        </w:rPr>
        <w:t>gedaan moet worden op financieel vlak</w:t>
      </w:r>
      <w:r w:rsidR="00357C8A">
        <w:rPr>
          <w:rFonts w:ascii="Verdana" w:hAnsi="Verdana"/>
          <w:sz w:val="18"/>
          <w:szCs w:val="18"/>
        </w:rPr>
        <w:t xml:space="preserve">, omdat uit </w:t>
      </w:r>
      <w:r w:rsidRPr="00FA09CC" w:rsidR="00357C8A">
        <w:rPr>
          <w:rFonts w:ascii="Verdana" w:hAnsi="Verdana"/>
          <w:sz w:val="18"/>
          <w:szCs w:val="18"/>
        </w:rPr>
        <w:t>cijfers van UWV blijkt dat ruim 85% van de WIA-aanvragen waarbij post-COVID een rol speelt leidt tot een WIA-uitkering vanwege (volledige of gedeeltelijke) arbeidsongeschiktheid.</w:t>
      </w:r>
      <w:r w:rsidR="00357C8A">
        <w:rPr>
          <w:rFonts w:ascii="Verdana" w:hAnsi="Verdana"/>
          <w:sz w:val="18"/>
          <w:szCs w:val="18"/>
        </w:rPr>
        <w:t xml:space="preserve"> </w:t>
      </w:r>
      <w:r w:rsidRPr="00357C8A" w:rsidR="00357C8A">
        <w:rPr>
          <w:rFonts w:ascii="Verdana" w:hAnsi="Verdana"/>
          <w:sz w:val="18"/>
          <w:szCs w:val="18"/>
        </w:rPr>
        <w:t xml:space="preserve">Als een WIA-aanvraag wordt afgewezen, zijn er verschillende vangnetten (WW en </w:t>
      </w:r>
      <w:r w:rsidRPr="00357C8A" w:rsidR="00357C8A">
        <w:rPr>
          <w:rFonts w:ascii="Verdana" w:hAnsi="Verdana"/>
          <w:sz w:val="18"/>
          <w:szCs w:val="18"/>
        </w:rPr>
        <w:lastRenderedPageBreak/>
        <w:t>bijstand) en ondersteuningsmogelijkheden beschikbaar in om financiële problemen te voorkomen.</w:t>
      </w:r>
      <w:r w:rsidR="00357C8A">
        <w:rPr>
          <w:rFonts w:ascii="Verdana" w:hAnsi="Verdana"/>
          <w:sz w:val="18"/>
          <w:szCs w:val="18"/>
        </w:rPr>
        <w:t xml:space="preserve"> </w:t>
      </w:r>
    </w:p>
    <w:p w:rsidR="00A8377E" w:rsidP="001748F2" w:rsidRDefault="00A8377E" w14:paraId="19536B75" w14:textId="77777777">
      <w:pPr>
        <w:pStyle w:val="Geenafstand"/>
        <w:rPr>
          <w:rFonts w:ascii="Verdana" w:hAnsi="Verdana"/>
          <w:sz w:val="18"/>
          <w:szCs w:val="18"/>
        </w:rPr>
      </w:pPr>
    </w:p>
    <w:p w:rsidR="001748F2" w:rsidP="001748F2" w:rsidRDefault="0079070D" w14:paraId="304E24A6" w14:textId="77777777">
      <w:pPr>
        <w:pStyle w:val="Geenafstand"/>
        <w:rPr>
          <w:rFonts w:ascii="Verdana" w:hAnsi="Verdana"/>
          <w:sz w:val="18"/>
          <w:szCs w:val="18"/>
        </w:rPr>
      </w:pPr>
      <w:r>
        <w:rPr>
          <w:rFonts w:ascii="Verdana" w:hAnsi="Verdana"/>
          <w:sz w:val="18"/>
          <w:szCs w:val="18"/>
        </w:rPr>
        <w:t>Omdat er signalen waren</w:t>
      </w:r>
      <w:r w:rsidR="00357C8A">
        <w:rPr>
          <w:rFonts w:ascii="Verdana" w:hAnsi="Verdana"/>
          <w:sz w:val="18"/>
          <w:szCs w:val="18"/>
        </w:rPr>
        <w:t xml:space="preserve"> </w:t>
      </w:r>
      <w:r w:rsidRPr="0079070D">
        <w:rPr>
          <w:rFonts w:ascii="Verdana" w:hAnsi="Verdana"/>
          <w:sz w:val="18"/>
          <w:szCs w:val="18"/>
        </w:rPr>
        <w:t>dat de kennis van sommige verzekeringsartsen over post-COVID</w:t>
      </w:r>
      <w:r w:rsidR="0060257A">
        <w:rPr>
          <w:rFonts w:ascii="Verdana" w:hAnsi="Verdana"/>
          <w:sz w:val="18"/>
          <w:szCs w:val="18"/>
        </w:rPr>
        <w:t xml:space="preserve"> verbeterd kon worden</w:t>
      </w:r>
      <w:r>
        <w:rPr>
          <w:rFonts w:ascii="Verdana" w:hAnsi="Verdana"/>
          <w:sz w:val="18"/>
          <w:szCs w:val="18"/>
        </w:rPr>
        <w:t xml:space="preserve">, </w:t>
      </w:r>
      <w:r w:rsidR="009C7689">
        <w:rPr>
          <w:rFonts w:ascii="Verdana" w:hAnsi="Verdana"/>
          <w:sz w:val="18"/>
          <w:szCs w:val="18"/>
        </w:rPr>
        <w:t>zijn er</w:t>
      </w:r>
      <w:r w:rsidR="008946E7">
        <w:rPr>
          <w:rFonts w:ascii="Verdana" w:hAnsi="Verdana"/>
          <w:sz w:val="18"/>
          <w:szCs w:val="18"/>
        </w:rPr>
        <w:t xml:space="preserve"> </w:t>
      </w:r>
      <w:r w:rsidRPr="0079070D">
        <w:rPr>
          <w:rFonts w:ascii="Verdana" w:hAnsi="Verdana"/>
          <w:sz w:val="18"/>
          <w:szCs w:val="18"/>
        </w:rPr>
        <w:t>verschillende maatregelen in gang gezet</w:t>
      </w:r>
      <w:r>
        <w:rPr>
          <w:rFonts w:ascii="Verdana" w:hAnsi="Verdana"/>
          <w:sz w:val="18"/>
          <w:szCs w:val="18"/>
        </w:rPr>
        <w:t xml:space="preserve"> zodat </w:t>
      </w:r>
      <w:r w:rsidRPr="0079070D">
        <w:rPr>
          <w:rFonts w:ascii="Verdana" w:hAnsi="Verdana"/>
          <w:sz w:val="18"/>
          <w:szCs w:val="18"/>
        </w:rPr>
        <w:t>verzekeringsartsen praktische handvatten krijgen voor de beoordeling van mensen met post-COVID</w:t>
      </w:r>
      <w:r>
        <w:rPr>
          <w:rFonts w:ascii="Verdana" w:hAnsi="Verdana"/>
          <w:sz w:val="18"/>
          <w:szCs w:val="18"/>
        </w:rPr>
        <w:t xml:space="preserve">. Zo ontwikkelt de NVVG een handreiking post-COVID met </w:t>
      </w:r>
      <w:r w:rsidRPr="0079070D">
        <w:rPr>
          <w:rFonts w:ascii="Verdana" w:hAnsi="Verdana"/>
          <w:sz w:val="18"/>
          <w:szCs w:val="18"/>
        </w:rPr>
        <w:t>ondersteuning vanuit mijn ministerie</w:t>
      </w:r>
      <w:r w:rsidRPr="008946E7" w:rsidR="008946E7">
        <w:rPr>
          <w:rFonts w:ascii="Verdana" w:hAnsi="Verdana"/>
          <w:sz w:val="18"/>
          <w:szCs w:val="18"/>
        </w:rPr>
        <w:t>.</w:t>
      </w:r>
    </w:p>
    <w:p w:rsidRPr="006B08EC" w:rsidR="008946E7" w:rsidP="001748F2" w:rsidRDefault="008946E7" w14:paraId="40E0B02C" w14:textId="77777777">
      <w:pPr>
        <w:pStyle w:val="Geenafstand"/>
        <w:rPr>
          <w:rFonts w:ascii="Verdana" w:hAnsi="Verdana"/>
          <w:sz w:val="18"/>
          <w:szCs w:val="18"/>
        </w:rPr>
      </w:pPr>
    </w:p>
    <w:p w:rsidR="001748F2" w:rsidP="001748F2" w:rsidRDefault="001748F2" w14:paraId="06D366D9" w14:textId="77777777">
      <w:pPr>
        <w:pStyle w:val="Geenafstand"/>
        <w:rPr>
          <w:rFonts w:ascii="Verdana" w:hAnsi="Verdana"/>
          <w:sz w:val="18"/>
          <w:szCs w:val="18"/>
        </w:rPr>
      </w:pPr>
      <w:r>
        <w:rPr>
          <w:rFonts w:ascii="Verdana" w:hAnsi="Verdana"/>
          <w:sz w:val="18"/>
          <w:szCs w:val="18"/>
        </w:rPr>
        <w:t xml:space="preserve">Vraag 9 </w:t>
      </w:r>
    </w:p>
    <w:p w:rsidR="001748F2" w:rsidP="001748F2" w:rsidRDefault="001748F2" w14:paraId="771D44A8" w14:textId="77777777">
      <w:pPr>
        <w:pStyle w:val="Geenafstand"/>
        <w:rPr>
          <w:rFonts w:ascii="Verdana" w:hAnsi="Verdana"/>
          <w:sz w:val="18"/>
          <w:szCs w:val="18"/>
        </w:rPr>
      </w:pPr>
      <w:r w:rsidRPr="006B08EC">
        <w:rPr>
          <w:rFonts w:ascii="Verdana" w:hAnsi="Verdana"/>
          <w:sz w:val="18"/>
          <w:szCs w:val="18"/>
        </w:rPr>
        <w:t>Wat is de stand van zaken van de aangenomen motie Saris/Ceder over onderzoek naar regionale</w:t>
      </w:r>
      <w:r>
        <w:rPr>
          <w:rFonts w:ascii="Verdana" w:hAnsi="Verdana"/>
          <w:sz w:val="18"/>
          <w:szCs w:val="18"/>
        </w:rPr>
        <w:t xml:space="preserve"> </w:t>
      </w:r>
      <w:r w:rsidRPr="006B08EC">
        <w:rPr>
          <w:rFonts w:ascii="Verdana" w:hAnsi="Verdana"/>
          <w:sz w:val="18"/>
          <w:szCs w:val="18"/>
        </w:rPr>
        <w:t>verschillen in kennis en expertise over long covid in de beoordeling door het UWV? Hoe wordt dit</w:t>
      </w:r>
      <w:r>
        <w:rPr>
          <w:rFonts w:ascii="Verdana" w:hAnsi="Verdana"/>
          <w:sz w:val="18"/>
          <w:szCs w:val="18"/>
        </w:rPr>
        <w:t xml:space="preserve"> </w:t>
      </w:r>
      <w:r w:rsidRPr="006B08EC">
        <w:rPr>
          <w:rFonts w:ascii="Verdana" w:hAnsi="Verdana"/>
          <w:sz w:val="18"/>
          <w:szCs w:val="18"/>
        </w:rPr>
        <w:t>memo hierbij betrokken?</w:t>
      </w:r>
      <w:r>
        <w:rPr>
          <w:rStyle w:val="Voetnootmarkering"/>
          <w:rFonts w:ascii="Verdana" w:hAnsi="Verdana"/>
          <w:sz w:val="18"/>
          <w:szCs w:val="18"/>
        </w:rPr>
        <w:footnoteReference w:id="3"/>
      </w:r>
    </w:p>
    <w:p w:rsidR="001748F2" w:rsidP="001748F2" w:rsidRDefault="001748F2" w14:paraId="38DFD938" w14:textId="77777777">
      <w:pPr>
        <w:pStyle w:val="Geenafstand"/>
        <w:rPr>
          <w:rFonts w:ascii="Verdana" w:hAnsi="Verdana"/>
          <w:sz w:val="18"/>
          <w:szCs w:val="18"/>
        </w:rPr>
      </w:pPr>
    </w:p>
    <w:p w:rsidR="001748F2" w:rsidP="001748F2" w:rsidRDefault="001748F2" w14:paraId="7E9CFA4E" w14:textId="77777777">
      <w:pPr>
        <w:pStyle w:val="Geenafstand"/>
        <w:rPr>
          <w:rFonts w:ascii="Verdana" w:hAnsi="Verdana"/>
          <w:sz w:val="18"/>
          <w:szCs w:val="18"/>
        </w:rPr>
      </w:pPr>
      <w:r>
        <w:rPr>
          <w:rFonts w:ascii="Verdana" w:hAnsi="Verdana"/>
          <w:sz w:val="18"/>
          <w:szCs w:val="18"/>
        </w:rPr>
        <w:t>Antwoord 9</w:t>
      </w:r>
    </w:p>
    <w:p w:rsidR="00C5792C" w:rsidP="001748F2" w:rsidRDefault="00C5792C" w14:paraId="673B6EAE" w14:textId="77777777">
      <w:pPr>
        <w:pStyle w:val="Geenafstand"/>
        <w:rPr>
          <w:rFonts w:ascii="Verdana" w:hAnsi="Verdana"/>
          <w:sz w:val="18"/>
          <w:szCs w:val="18"/>
        </w:rPr>
      </w:pPr>
      <w:r w:rsidRPr="00C5792C">
        <w:rPr>
          <w:rFonts w:ascii="Verdana" w:hAnsi="Verdana"/>
          <w:sz w:val="18"/>
          <w:szCs w:val="18"/>
        </w:rPr>
        <w:t>Het onderzoek</w:t>
      </w:r>
      <w:r w:rsidR="00753DD8">
        <w:rPr>
          <w:rFonts w:ascii="Verdana" w:hAnsi="Verdana"/>
          <w:sz w:val="18"/>
          <w:szCs w:val="18"/>
        </w:rPr>
        <w:t xml:space="preserve"> van UWV</w:t>
      </w:r>
      <w:r w:rsidRPr="00C5792C">
        <w:rPr>
          <w:rFonts w:ascii="Verdana" w:hAnsi="Verdana"/>
          <w:sz w:val="18"/>
          <w:szCs w:val="18"/>
        </w:rPr>
        <w:t xml:space="preserve"> naar regionale verschillen is in volle gang en de uitkomsten hiervan worden in december van dit jaar verwacht. </w:t>
      </w:r>
      <w:r w:rsidR="009C7689">
        <w:rPr>
          <w:rFonts w:ascii="Verdana" w:hAnsi="Verdana"/>
          <w:sz w:val="18"/>
          <w:szCs w:val="18"/>
        </w:rPr>
        <w:t>Het</w:t>
      </w:r>
      <w:r w:rsidRPr="00C5792C" w:rsidR="009C7689">
        <w:rPr>
          <w:rFonts w:ascii="Verdana" w:hAnsi="Verdana"/>
          <w:sz w:val="18"/>
          <w:szCs w:val="18"/>
        </w:rPr>
        <w:t xml:space="preserve"> </w:t>
      </w:r>
      <w:r w:rsidRPr="00C5792C">
        <w:rPr>
          <w:rFonts w:ascii="Verdana" w:hAnsi="Verdana"/>
          <w:sz w:val="18"/>
          <w:szCs w:val="18"/>
        </w:rPr>
        <w:t xml:space="preserve">onlangs verschenen memo heeft geen rol in dit onderzoek. Wel is het doel van </w:t>
      </w:r>
      <w:r w:rsidR="009C7689">
        <w:rPr>
          <w:rFonts w:ascii="Verdana" w:hAnsi="Verdana"/>
          <w:sz w:val="18"/>
          <w:szCs w:val="18"/>
        </w:rPr>
        <w:t>het</w:t>
      </w:r>
      <w:r w:rsidRPr="00C5792C" w:rsidR="009C7689">
        <w:rPr>
          <w:rFonts w:ascii="Verdana" w:hAnsi="Verdana"/>
          <w:sz w:val="18"/>
          <w:szCs w:val="18"/>
        </w:rPr>
        <w:t xml:space="preserve"> </w:t>
      </w:r>
      <w:r w:rsidRPr="00C5792C">
        <w:rPr>
          <w:rFonts w:ascii="Verdana" w:hAnsi="Verdana"/>
          <w:sz w:val="18"/>
          <w:szCs w:val="18"/>
        </w:rPr>
        <w:t>memo eventuele regionale verschillen verder te verkleinen.</w:t>
      </w:r>
    </w:p>
    <w:p w:rsidR="001748F2" w:rsidP="001748F2" w:rsidRDefault="001748F2" w14:paraId="6E11FC39" w14:textId="77777777">
      <w:pPr>
        <w:pStyle w:val="Geenafstand"/>
        <w:rPr>
          <w:rFonts w:ascii="Verdana" w:hAnsi="Verdana"/>
          <w:sz w:val="18"/>
          <w:szCs w:val="18"/>
        </w:rPr>
      </w:pPr>
    </w:p>
    <w:p w:rsidR="001748F2" w:rsidP="001748F2" w:rsidRDefault="001748F2" w14:paraId="43060FF1" w14:textId="77777777">
      <w:pPr>
        <w:pStyle w:val="Geenafstand"/>
        <w:rPr>
          <w:rFonts w:ascii="Verdana" w:hAnsi="Verdana"/>
          <w:sz w:val="18"/>
          <w:szCs w:val="18"/>
        </w:rPr>
      </w:pPr>
      <w:r>
        <w:rPr>
          <w:rFonts w:ascii="Verdana" w:hAnsi="Verdana"/>
          <w:sz w:val="18"/>
          <w:szCs w:val="18"/>
        </w:rPr>
        <w:t xml:space="preserve">Vraag </w:t>
      </w:r>
      <w:r w:rsidRPr="006B08EC">
        <w:rPr>
          <w:rFonts w:ascii="Verdana" w:hAnsi="Verdana"/>
          <w:sz w:val="18"/>
          <w:szCs w:val="18"/>
        </w:rPr>
        <w:t xml:space="preserve">10 </w:t>
      </w:r>
    </w:p>
    <w:p w:rsidRPr="006B08EC" w:rsidR="001748F2" w:rsidP="001748F2" w:rsidRDefault="001748F2" w14:paraId="5A9E667E" w14:textId="77777777">
      <w:pPr>
        <w:pStyle w:val="Geenafstand"/>
        <w:rPr>
          <w:rFonts w:ascii="Verdana" w:hAnsi="Verdana"/>
          <w:sz w:val="18"/>
          <w:szCs w:val="18"/>
        </w:rPr>
      </w:pPr>
      <w:r w:rsidRPr="006B08EC">
        <w:rPr>
          <w:rFonts w:ascii="Verdana" w:hAnsi="Verdana"/>
          <w:sz w:val="18"/>
          <w:szCs w:val="18"/>
        </w:rPr>
        <w:t>Wanneer gaat u duidelijkheid verschaffen over de gevolgen voor lopende en toekomstige</w:t>
      </w:r>
      <w:r>
        <w:rPr>
          <w:rFonts w:ascii="Verdana" w:hAnsi="Verdana"/>
          <w:sz w:val="18"/>
          <w:szCs w:val="18"/>
        </w:rPr>
        <w:t xml:space="preserve"> </w:t>
      </w:r>
      <w:r w:rsidRPr="006B08EC">
        <w:rPr>
          <w:rFonts w:ascii="Verdana" w:hAnsi="Verdana"/>
          <w:sz w:val="18"/>
          <w:szCs w:val="18"/>
        </w:rPr>
        <w:t>beoordelingen van de tussenuitspraken van de Centrale Raad van Beroep over</w:t>
      </w:r>
      <w:r>
        <w:rPr>
          <w:rFonts w:ascii="Verdana" w:hAnsi="Verdana"/>
          <w:sz w:val="18"/>
          <w:szCs w:val="18"/>
        </w:rPr>
        <w:t xml:space="preserve"> </w:t>
      </w:r>
      <w:r w:rsidRPr="006B08EC">
        <w:rPr>
          <w:rFonts w:ascii="Verdana" w:hAnsi="Verdana"/>
          <w:sz w:val="18"/>
          <w:szCs w:val="18"/>
        </w:rPr>
        <w:t>arbeidsongeschiktheidsuitkeringen van mensen met ME/CVS?</w:t>
      </w:r>
      <w:r>
        <w:rPr>
          <w:rStyle w:val="Voetnootmarkering"/>
          <w:rFonts w:ascii="Verdana" w:hAnsi="Verdana"/>
          <w:sz w:val="18"/>
          <w:szCs w:val="18"/>
        </w:rPr>
        <w:footnoteReference w:id="4"/>
      </w:r>
      <w:r w:rsidRPr="006B08EC">
        <w:rPr>
          <w:rFonts w:ascii="Verdana" w:hAnsi="Verdana"/>
          <w:sz w:val="18"/>
          <w:szCs w:val="18"/>
        </w:rPr>
        <w:t xml:space="preserve"> </w:t>
      </w:r>
    </w:p>
    <w:p w:rsidR="001748F2" w:rsidP="001748F2" w:rsidRDefault="001748F2" w14:paraId="09CED6BB" w14:textId="77777777">
      <w:pPr>
        <w:pStyle w:val="Geenafstand"/>
        <w:rPr>
          <w:rFonts w:ascii="Verdana" w:hAnsi="Verdana"/>
          <w:sz w:val="18"/>
          <w:szCs w:val="18"/>
        </w:rPr>
      </w:pPr>
    </w:p>
    <w:p w:rsidR="007313DC" w:rsidP="007313DC" w:rsidRDefault="001748F2" w14:paraId="5F106713" w14:textId="77777777">
      <w:pPr>
        <w:pStyle w:val="Geenafstand"/>
      </w:pPr>
      <w:r>
        <w:rPr>
          <w:rFonts w:ascii="Verdana" w:hAnsi="Verdana"/>
          <w:sz w:val="18"/>
          <w:szCs w:val="18"/>
        </w:rPr>
        <w:t>Antwoord 10</w:t>
      </w:r>
      <w:r>
        <w:rPr>
          <w:rFonts w:ascii="Verdana" w:hAnsi="Verdana"/>
          <w:sz w:val="18"/>
          <w:szCs w:val="18"/>
        </w:rPr>
        <w:br/>
      </w:r>
      <w:r w:rsidRPr="00753DD8" w:rsidR="00753DD8">
        <w:rPr>
          <w:rFonts w:ascii="Verdana" w:hAnsi="Verdana"/>
          <w:sz w:val="18"/>
          <w:szCs w:val="18"/>
        </w:rPr>
        <w:t>Deze uitspraken hebben gevolgen voor de besluiten die UWV</w:t>
      </w:r>
      <w:r w:rsidR="007313DC">
        <w:rPr>
          <w:rFonts w:ascii="Verdana" w:hAnsi="Verdana"/>
          <w:sz w:val="18"/>
          <w:szCs w:val="18"/>
        </w:rPr>
        <w:t xml:space="preserve"> na de uitspraken</w:t>
      </w:r>
      <w:r w:rsidRPr="00753DD8" w:rsidR="00753DD8">
        <w:rPr>
          <w:rFonts w:ascii="Verdana" w:hAnsi="Verdana"/>
          <w:sz w:val="18"/>
          <w:szCs w:val="18"/>
        </w:rPr>
        <w:t xml:space="preserve"> gaat nemen in vergelijkbare gevallen. Die moeten in overeenstemming zijn met </w:t>
      </w:r>
      <w:r w:rsidR="007313DC">
        <w:rPr>
          <w:rFonts w:ascii="Verdana" w:hAnsi="Verdana"/>
          <w:sz w:val="18"/>
          <w:szCs w:val="18"/>
        </w:rPr>
        <w:t>het oordeel</w:t>
      </w:r>
      <w:r w:rsidRPr="00753DD8" w:rsidR="00753DD8">
        <w:rPr>
          <w:rFonts w:ascii="Verdana" w:hAnsi="Verdana"/>
          <w:sz w:val="18"/>
          <w:szCs w:val="18"/>
        </w:rPr>
        <w:t xml:space="preserve"> in de drie uitspraken. Het betreft aanvragen voor een WIA-uitkering die worden gedaan na deze uitspraken op 17 juli 2025, maar ook besluiten waar nog bezwaar of beroep tegen open staat, die met andere woorden nog niet onherroepelijk zijn geworden (nog geen formele rechtskracht hebben verkregen).</w:t>
      </w:r>
      <w:r w:rsidR="00753DD8">
        <w:rPr>
          <w:rFonts w:ascii="Verdana" w:hAnsi="Verdana"/>
          <w:sz w:val="18"/>
          <w:szCs w:val="18"/>
        </w:rPr>
        <w:t xml:space="preserve"> </w:t>
      </w:r>
      <w:r w:rsidRPr="00753DD8" w:rsidR="00753DD8">
        <w:rPr>
          <w:rFonts w:ascii="Verdana" w:hAnsi="Verdana"/>
          <w:sz w:val="18"/>
          <w:szCs w:val="18"/>
        </w:rPr>
        <w:t xml:space="preserve">Besluiten die al wel formele rechtskracht hebben gekregen, worden in beginsel niet geraakt door deze uitspraken. </w:t>
      </w:r>
    </w:p>
    <w:sectPr w:rsidR="007313D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20FA" w14:textId="77777777" w:rsidR="00E848AA" w:rsidRDefault="00E848AA">
      <w:pPr>
        <w:spacing w:line="240" w:lineRule="auto"/>
      </w:pPr>
      <w:r>
        <w:separator/>
      </w:r>
    </w:p>
  </w:endnote>
  <w:endnote w:type="continuationSeparator" w:id="0">
    <w:p w14:paraId="5B4E2B83" w14:textId="77777777" w:rsidR="00E848AA" w:rsidRDefault="00E84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D824" w14:textId="77777777" w:rsidR="007C068E" w:rsidRDefault="007C06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4C7A" w14:textId="77777777" w:rsidR="007C068E" w:rsidRDefault="007C06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8EA9" w14:textId="77777777" w:rsidR="007C068E" w:rsidRDefault="007C06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3E3B" w14:textId="77777777" w:rsidR="00E848AA" w:rsidRDefault="00E848AA">
      <w:pPr>
        <w:spacing w:line="240" w:lineRule="auto"/>
      </w:pPr>
      <w:r>
        <w:separator/>
      </w:r>
    </w:p>
  </w:footnote>
  <w:footnote w:type="continuationSeparator" w:id="0">
    <w:p w14:paraId="5AB5FB6F" w14:textId="77777777" w:rsidR="00E848AA" w:rsidRDefault="00E848AA">
      <w:pPr>
        <w:spacing w:line="240" w:lineRule="auto"/>
      </w:pPr>
      <w:r>
        <w:continuationSeparator/>
      </w:r>
    </w:p>
  </w:footnote>
  <w:footnote w:id="1">
    <w:p w14:paraId="3BD7B04F" w14:textId="77777777" w:rsidR="001748F2" w:rsidRPr="00B22869" w:rsidRDefault="001748F2" w:rsidP="001748F2">
      <w:pPr>
        <w:pStyle w:val="Geenafstand"/>
        <w:rPr>
          <w:rFonts w:ascii="Verdana" w:hAnsi="Verdana"/>
          <w:sz w:val="16"/>
          <w:szCs w:val="16"/>
        </w:rPr>
      </w:pPr>
      <w:r w:rsidRPr="00B22869">
        <w:rPr>
          <w:rStyle w:val="Voetnootmarkering"/>
          <w:sz w:val="16"/>
          <w:szCs w:val="16"/>
        </w:rPr>
        <w:footnoteRef/>
      </w:r>
      <w:r w:rsidRPr="00B22869">
        <w:rPr>
          <w:sz w:val="16"/>
          <w:szCs w:val="16"/>
        </w:rPr>
        <w:t xml:space="preserve"> </w:t>
      </w:r>
      <w:r w:rsidRPr="00B22869">
        <w:rPr>
          <w:rFonts w:ascii="Verdana" w:hAnsi="Verdana"/>
          <w:sz w:val="16"/>
          <w:szCs w:val="16"/>
        </w:rPr>
        <w:t>Jim Faas, 10 september 2025, 'Memo uniforme beoordeling duurzaamheid long</w:t>
      </w:r>
    </w:p>
    <w:p w14:paraId="5C939B84" w14:textId="77777777" w:rsidR="001748F2" w:rsidRPr="00B22869" w:rsidRDefault="001748F2" w:rsidP="001748F2">
      <w:pPr>
        <w:pStyle w:val="Geenafstand"/>
        <w:rPr>
          <w:sz w:val="16"/>
          <w:szCs w:val="16"/>
          <w:lang w:val="en-US"/>
        </w:rPr>
      </w:pPr>
      <w:r w:rsidRPr="00B22869">
        <w:rPr>
          <w:rFonts w:ascii="Verdana" w:hAnsi="Verdana"/>
          <w:sz w:val="16"/>
          <w:szCs w:val="16"/>
          <w:lang w:val="en-US"/>
        </w:rPr>
        <w:t>covid' (</w:t>
      </w:r>
      <w:hyperlink r:id="rId1" w:history="1">
        <w:r w:rsidR="005E5699" w:rsidRPr="005E5699">
          <w:rPr>
            <w:rStyle w:val="Hyperlink"/>
            <w:rFonts w:ascii="Verdana" w:hAnsi="Verdana"/>
            <w:sz w:val="16"/>
            <w:szCs w:val="16"/>
          </w:rPr>
          <w:t>Jim Faas | Memo Uniforme Beoordeling Duurzaamheid Long covid</w:t>
        </w:r>
      </w:hyperlink>
      <w:r w:rsidRPr="00B22869">
        <w:rPr>
          <w:rFonts w:ascii="Verdana" w:hAnsi="Verdana"/>
          <w:sz w:val="16"/>
          <w:szCs w:val="16"/>
          <w:lang w:val="en-US"/>
        </w:rPr>
        <w:t>).</w:t>
      </w:r>
    </w:p>
  </w:footnote>
  <w:footnote w:id="2">
    <w:p w14:paraId="25C20879" w14:textId="77777777" w:rsidR="00D577C1" w:rsidRPr="00B22869" w:rsidRDefault="00D577C1" w:rsidP="00D577C1">
      <w:pPr>
        <w:pStyle w:val="Voetnoottekst"/>
        <w:rPr>
          <w:sz w:val="16"/>
          <w:szCs w:val="16"/>
        </w:rPr>
      </w:pPr>
      <w:r w:rsidRPr="00B22869">
        <w:rPr>
          <w:rStyle w:val="Voetnootmarkering"/>
          <w:sz w:val="16"/>
          <w:szCs w:val="16"/>
        </w:rPr>
        <w:footnoteRef/>
      </w:r>
      <w:r w:rsidRPr="00B22869">
        <w:rPr>
          <w:sz w:val="16"/>
          <w:szCs w:val="16"/>
        </w:rPr>
        <w:t xml:space="preserve"> De Rijksoverheid gebruikt de term ‘post-COVID’ in plaats van ‘long covid’. Daarom wordt deze term ook gebruikt in de beantwoording van deze vragen.</w:t>
      </w:r>
    </w:p>
  </w:footnote>
  <w:footnote w:id="3">
    <w:p w14:paraId="1FCBC48E" w14:textId="77777777" w:rsidR="001748F2" w:rsidRPr="00B22869" w:rsidRDefault="001748F2">
      <w:pPr>
        <w:pStyle w:val="Voetnoottekst"/>
        <w:rPr>
          <w:sz w:val="16"/>
          <w:szCs w:val="16"/>
        </w:rPr>
      </w:pPr>
      <w:r w:rsidRPr="00B22869">
        <w:rPr>
          <w:rStyle w:val="Voetnootmarkering"/>
          <w:sz w:val="16"/>
          <w:szCs w:val="16"/>
        </w:rPr>
        <w:footnoteRef/>
      </w:r>
      <w:r w:rsidRPr="00B22869">
        <w:rPr>
          <w:sz w:val="16"/>
          <w:szCs w:val="16"/>
        </w:rPr>
        <w:t xml:space="preserve"> Kamerstuk 26 448, nr. 814.</w:t>
      </w:r>
    </w:p>
  </w:footnote>
  <w:footnote w:id="4">
    <w:p w14:paraId="674030B5" w14:textId="77777777" w:rsidR="001748F2" w:rsidRPr="00B22869" w:rsidRDefault="001748F2" w:rsidP="001748F2">
      <w:pPr>
        <w:pStyle w:val="Geenafstand"/>
        <w:rPr>
          <w:rFonts w:ascii="Verdana" w:hAnsi="Verdana"/>
          <w:sz w:val="16"/>
          <w:szCs w:val="16"/>
        </w:rPr>
      </w:pPr>
      <w:r w:rsidRPr="00B22869">
        <w:rPr>
          <w:rStyle w:val="Voetnootmarkering"/>
          <w:sz w:val="16"/>
          <w:szCs w:val="16"/>
        </w:rPr>
        <w:footnoteRef/>
      </w:r>
      <w:r w:rsidRPr="00B22869">
        <w:rPr>
          <w:sz w:val="16"/>
          <w:szCs w:val="16"/>
        </w:rPr>
        <w:t xml:space="preserve"> </w:t>
      </w:r>
      <w:r w:rsidRPr="00B22869">
        <w:rPr>
          <w:rFonts w:ascii="Verdana" w:hAnsi="Verdana"/>
          <w:sz w:val="16"/>
          <w:szCs w:val="16"/>
        </w:rPr>
        <w:t xml:space="preserve">Centrale Raad van Beroep, 17 juli 2025, 'Het </w:t>
      </w:r>
      <w:proofErr w:type="spellStart"/>
      <w:r w:rsidRPr="00B22869">
        <w:rPr>
          <w:rFonts w:ascii="Verdana" w:hAnsi="Verdana"/>
          <w:sz w:val="16"/>
          <w:szCs w:val="16"/>
        </w:rPr>
        <w:t>Uwv</w:t>
      </w:r>
      <w:proofErr w:type="spellEnd"/>
      <w:r w:rsidRPr="00B22869">
        <w:rPr>
          <w:rFonts w:ascii="Verdana" w:hAnsi="Verdana"/>
          <w:sz w:val="16"/>
          <w:szCs w:val="16"/>
        </w:rPr>
        <w:t xml:space="preserve"> moet de arbeidsongeschiktheid van drie personen met ME/chronisch vermoeidheidssyndroom opnieuw beoordelen'</w:t>
      </w:r>
    </w:p>
    <w:p w14:paraId="249987A4" w14:textId="77777777" w:rsidR="001748F2" w:rsidRPr="00B22869" w:rsidRDefault="001748F2" w:rsidP="001748F2">
      <w:pPr>
        <w:pStyle w:val="Geenafstand"/>
        <w:rPr>
          <w:rFonts w:ascii="Verdana" w:hAnsi="Verdana"/>
          <w:sz w:val="16"/>
          <w:szCs w:val="16"/>
        </w:rPr>
      </w:pPr>
      <w:r w:rsidRPr="00B22869">
        <w:rPr>
          <w:rFonts w:ascii="Verdana" w:hAnsi="Verdana"/>
          <w:sz w:val="16"/>
          <w:szCs w:val="16"/>
        </w:rPr>
        <w:t>(</w:t>
      </w:r>
      <w:hyperlink r:id="rId2" w:history="1">
        <w:r w:rsidRPr="00B22869">
          <w:rPr>
            <w:rStyle w:val="Hyperlink"/>
            <w:rFonts w:ascii="Verdana" w:hAnsi="Verdana"/>
            <w:sz w:val="16"/>
            <w:szCs w:val="16"/>
          </w:rPr>
          <w:t>www.rechtspraak.nl/Organisatie-en-contact/Organisatie/Centrale-Raad-vanberoep/Nieuws/Paginas/uitspraak-chronische-vermoeidheidsziekte.aspx</w:t>
        </w:r>
      </w:hyperlink>
      <w:r w:rsidRPr="00B22869">
        <w:rPr>
          <w:rFonts w:ascii="Verdana" w:hAnsi="Verdana"/>
          <w:sz w:val="16"/>
          <w:szCs w:val="16"/>
        </w:rPr>
        <w:t>).</w:t>
      </w:r>
    </w:p>
    <w:p w14:paraId="30F56A08" w14:textId="77777777" w:rsidR="001748F2" w:rsidRDefault="001748F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5D35" w14:textId="77777777" w:rsidR="007C068E" w:rsidRDefault="007C06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316A" w14:textId="77777777" w:rsidR="005F1ABA" w:rsidRDefault="00A33BCD">
    <w:r>
      <w:rPr>
        <w:noProof/>
      </w:rPr>
      <mc:AlternateContent>
        <mc:Choice Requires="wps">
          <w:drawing>
            <wp:anchor distT="0" distB="0" distL="0" distR="0" simplePos="0" relativeHeight="251654144" behindDoc="0" locked="1" layoutInCell="1" allowOverlap="1" wp14:anchorId="02EDAD7F" wp14:editId="73259D27">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A7CACE1" w14:textId="77777777" w:rsidR="005F1ABA" w:rsidRDefault="00A33BCD">
                          <w:pPr>
                            <w:pStyle w:val="Referentiegegevenskopjes"/>
                          </w:pPr>
                          <w:r>
                            <w:t>Datum</w:t>
                          </w:r>
                        </w:p>
                        <w:p w14:paraId="5C0106C2" w14:textId="0037A378" w:rsidR="001B33A4" w:rsidRDefault="003216CF">
                          <w:pPr>
                            <w:pStyle w:val="Referentiegegevens"/>
                          </w:pPr>
                          <w:r>
                            <w:t>3 november 2025</w:t>
                          </w:r>
                          <w:r>
                            <w:fldChar w:fldCharType="begin"/>
                          </w:r>
                          <w:r>
                            <w:instrText xml:space="preserve"> DOCPROPERTY  "iDatum"  \* MERGEFORMAT </w:instrText>
                          </w:r>
                          <w:r>
                            <w:fldChar w:fldCharType="end"/>
                          </w:r>
                        </w:p>
                        <w:p w14:paraId="2E6D2435" w14:textId="77777777" w:rsidR="005F1ABA" w:rsidRDefault="005F1ABA">
                          <w:pPr>
                            <w:pStyle w:val="WitregelW1"/>
                          </w:pPr>
                        </w:p>
                        <w:p w14:paraId="2C12D607" w14:textId="77777777" w:rsidR="005F1ABA" w:rsidRDefault="00A33BCD">
                          <w:pPr>
                            <w:pStyle w:val="Referentiegegevenskopjes"/>
                          </w:pPr>
                          <w:r>
                            <w:t>Onze referentie</w:t>
                          </w:r>
                        </w:p>
                        <w:p w14:paraId="69A99D09" w14:textId="5CEAAC98" w:rsidR="001B33A4" w:rsidRDefault="00B03B82">
                          <w:pPr>
                            <w:pStyle w:val="ReferentiegegevensHL"/>
                          </w:pPr>
                          <w:fldSimple w:instr=" DOCPROPERTY  &quot;iOnsKenmerk&quot;  \* MERGEFORMAT ">
                            <w:r w:rsidR="00D644EC">
                              <w:t>2025-0000241972</w:t>
                            </w:r>
                          </w:fldSimple>
                        </w:p>
                      </w:txbxContent>
                    </wps:txbx>
                    <wps:bodyPr vert="horz" wrap="square" lIns="0" tIns="0" rIns="0" bIns="0" anchor="t" anchorCtr="0"/>
                  </wps:wsp>
                </a:graphicData>
              </a:graphic>
            </wp:anchor>
          </w:drawing>
        </mc:Choice>
        <mc:Fallback>
          <w:pict>
            <v:shapetype w14:anchorId="02EDAD7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A7CACE1" w14:textId="77777777" w:rsidR="005F1ABA" w:rsidRDefault="00A33BCD">
                    <w:pPr>
                      <w:pStyle w:val="Referentiegegevenskopjes"/>
                    </w:pPr>
                    <w:r>
                      <w:t>Datum</w:t>
                    </w:r>
                  </w:p>
                  <w:p w14:paraId="5C0106C2" w14:textId="0037A378" w:rsidR="001B33A4" w:rsidRDefault="003216CF">
                    <w:pPr>
                      <w:pStyle w:val="Referentiegegevens"/>
                    </w:pPr>
                    <w:r>
                      <w:t>3 november 2025</w:t>
                    </w:r>
                    <w:r>
                      <w:fldChar w:fldCharType="begin"/>
                    </w:r>
                    <w:r>
                      <w:instrText xml:space="preserve"> DOCPROPERTY  "iDatum"  \* MERGEFORMAT </w:instrText>
                    </w:r>
                    <w:r>
                      <w:fldChar w:fldCharType="end"/>
                    </w:r>
                  </w:p>
                  <w:p w14:paraId="2E6D2435" w14:textId="77777777" w:rsidR="005F1ABA" w:rsidRDefault="005F1ABA">
                    <w:pPr>
                      <w:pStyle w:val="WitregelW1"/>
                    </w:pPr>
                  </w:p>
                  <w:p w14:paraId="2C12D607" w14:textId="77777777" w:rsidR="005F1ABA" w:rsidRDefault="00A33BCD">
                    <w:pPr>
                      <w:pStyle w:val="Referentiegegevenskopjes"/>
                    </w:pPr>
                    <w:r>
                      <w:t>Onze referentie</w:t>
                    </w:r>
                  </w:p>
                  <w:p w14:paraId="69A99D09" w14:textId="5CEAAC98" w:rsidR="001B33A4" w:rsidRDefault="00B03B82">
                    <w:pPr>
                      <w:pStyle w:val="ReferentiegegevensHL"/>
                    </w:pPr>
                    <w:fldSimple w:instr=" DOCPROPERTY  &quot;iOnsKenmerk&quot;  \* MERGEFORMAT ">
                      <w:r w:rsidR="00D644EC">
                        <w:t>2025-0000241972</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50ACDF8" wp14:editId="0A8C63C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28C6E88" w14:textId="77777777" w:rsidR="001B33A4" w:rsidRDefault="00B03B8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50ACDF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28C6E88" w14:textId="77777777" w:rsidR="001B33A4" w:rsidRDefault="00B03B8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59DB" w14:textId="77777777" w:rsidR="005F1ABA" w:rsidRDefault="00A33BCD">
    <w:pPr>
      <w:spacing w:after="7029" w:line="14" w:lineRule="exact"/>
    </w:pPr>
    <w:r>
      <w:rPr>
        <w:noProof/>
      </w:rPr>
      <mc:AlternateContent>
        <mc:Choice Requires="wps">
          <w:drawing>
            <wp:anchor distT="0" distB="0" distL="0" distR="0" simplePos="0" relativeHeight="251656192" behindDoc="0" locked="1" layoutInCell="1" allowOverlap="1" wp14:anchorId="46DBD9F3" wp14:editId="7B451C4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A47E8C" w14:textId="77777777" w:rsidR="005F1ABA" w:rsidRDefault="00A33BCD">
                          <w:pPr>
                            <w:spacing w:line="240" w:lineRule="auto"/>
                          </w:pPr>
                          <w:r>
                            <w:rPr>
                              <w:noProof/>
                            </w:rPr>
                            <w:drawing>
                              <wp:inline distT="0" distB="0" distL="0" distR="0" wp14:anchorId="7BA1050F" wp14:editId="6B4C023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DBD9F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8A47E8C" w14:textId="77777777" w:rsidR="005F1ABA" w:rsidRDefault="00A33BCD">
                    <w:pPr>
                      <w:spacing w:line="240" w:lineRule="auto"/>
                    </w:pPr>
                    <w:r>
                      <w:rPr>
                        <w:noProof/>
                      </w:rPr>
                      <w:drawing>
                        <wp:inline distT="0" distB="0" distL="0" distR="0" wp14:anchorId="7BA1050F" wp14:editId="6B4C023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5A2024" wp14:editId="0D8FCAD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3EC26AE" w14:textId="77777777" w:rsidR="005F1ABA" w:rsidRPr="006E6EA3" w:rsidRDefault="00A33BCD">
                          <w:pPr>
                            <w:pStyle w:val="Afzendgegevens"/>
                            <w:rPr>
                              <w:lang w:val="de-DE"/>
                            </w:rPr>
                          </w:pPr>
                          <w:r w:rsidRPr="006E6EA3">
                            <w:rPr>
                              <w:lang w:val="de-DE"/>
                            </w:rPr>
                            <w:t>Postbus 90801</w:t>
                          </w:r>
                        </w:p>
                        <w:p w14:paraId="0594B4FC" w14:textId="77777777" w:rsidR="005F1ABA" w:rsidRPr="006E6EA3" w:rsidRDefault="00A33BCD">
                          <w:pPr>
                            <w:pStyle w:val="Afzendgegevens"/>
                            <w:rPr>
                              <w:lang w:val="de-DE"/>
                            </w:rPr>
                          </w:pPr>
                          <w:r w:rsidRPr="006E6EA3">
                            <w:rPr>
                              <w:lang w:val="de-DE"/>
                            </w:rPr>
                            <w:t xml:space="preserve">2509 </w:t>
                          </w:r>
                          <w:r w:rsidR="00A8377E" w:rsidRPr="006E6EA3">
                            <w:rPr>
                              <w:lang w:val="de-DE"/>
                            </w:rPr>
                            <w:t>LV Den</w:t>
                          </w:r>
                          <w:r w:rsidRPr="006E6EA3">
                            <w:rPr>
                              <w:lang w:val="de-DE"/>
                            </w:rPr>
                            <w:t xml:space="preserve"> Haag</w:t>
                          </w:r>
                        </w:p>
                        <w:p w14:paraId="34EFDDDF" w14:textId="77777777" w:rsidR="005F1ABA" w:rsidRPr="006E6EA3" w:rsidRDefault="00A33BCD">
                          <w:pPr>
                            <w:pStyle w:val="Afzendgegevens"/>
                            <w:rPr>
                              <w:lang w:val="de-DE"/>
                            </w:rPr>
                          </w:pPr>
                          <w:r w:rsidRPr="006E6EA3">
                            <w:rPr>
                              <w:lang w:val="de-DE"/>
                            </w:rPr>
                            <w:t>T   070 333 44 44</w:t>
                          </w:r>
                        </w:p>
                        <w:p w14:paraId="711F81EF" w14:textId="77777777" w:rsidR="005F1ABA" w:rsidRPr="006E6EA3" w:rsidRDefault="005F1ABA">
                          <w:pPr>
                            <w:pStyle w:val="WitregelW2"/>
                            <w:rPr>
                              <w:lang w:val="de-DE"/>
                            </w:rPr>
                          </w:pPr>
                        </w:p>
                        <w:p w14:paraId="60C8AA6E" w14:textId="77777777" w:rsidR="005F1ABA" w:rsidRDefault="00A33BCD">
                          <w:pPr>
                            <w:pStyle w:val="Referentiegegevenskopjes"/>
                          </w:pPr>
                          <w:r>
                            <w:t>Onze referentie</w:t>
                          </w:r>
                        </w:p>
                        <w:p w14:paraId="0D3F1A80" w14:textId="4BBBC7C2" w:rsidR="001B33A4" w:rsidRDefault="00B03B82">
                          <w:pPr>
                            <w:pStyle w:val="ReferentiegegevensHL"/>
                          </w:pPr>
                          <w:fldSimple w:instr=" DOCPROPERTY  &quot;iOnsKenmerk&quot;  \* MERGEFORMAT ">
                            <w:r w:rsidR="00D644EC">
                              <w:t>2025-0000241972</w:t>
                            </w:r>
                          </w:fldSimple>
                        </w:p>
                        <w:p w14:paraId="48E8607D" w14:textId="77777777" w:rsidR="005F1ABA" w:rsidRDefault="005F1ABA">
                          <w:pPr>
                            <w:pStyle w:val="WitregelW1"/>
                          </w:pPr>
                        </w:p>
                        <w:p w14:paraId="15CA79E6" w14:textId="422F01B0" w:rsidR="001B33A4" w:rsidRDefault="00B03B82">
                          <w:pPr>
                            <w:pStyle w:val="Referentiegegevens"/>
                            <w:rPr>
                              <w:b/>
                              <w:bCs/>
                            </w:rPr>
                          </w:pPr>
                          <w:r>
                            <w:rPr>
                              <w:b/>
                              <w:bCs/>
                            </w:rPr>
                            <w:t>Uw referentie</w:t>
                          </w:r>
                          <w:r>
                            <w:fldChar w:fldCharType="begin"/>
                          </w:r>
                          <w:r>
                            <w:instrText xml:space="preserve"> DOCPROPERTY  "iCC"  \* MERGEFORMAT </w:instrText>
                          </w:r>
                          <w:r>
                            <w:fldChar w:fldCharType="end"/>
                          </w:r>
                        </w:p>
                        <w:p w14:paraId="13B321E8" w14:textId="77777777" w:rsidR="005F1ABA" w:rsidRPr="00A8377E" w:rsidRDefault="00A8377E">
                          <w:pPr>
                            <w:pStyle w:val="WitregelW1"/>
                            <w:rPr>
                              <w:sz w:val="12"/>
                              <w:szCs w:val="12"/>
                            </w:rPr>
                          </w:pPr>
                          <w:r w:rsidRPr="00A8377E">
                            <w:rPr>
                              <w:sz w:val="12"/>
                              <w:szCs w:val="12"/>
                            </w:rPr>
                            <w:t>2025Z18548</w:t>
                          </w:r>
                        </w:p>
                        <w:p w14:paraId="5A288158" w14:textId="323ABC59" w:rsidR="001B33A4" w:rsidRDefault="00B03B8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55A202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3EC26AE" w14:textId="77777777" w:rsidR="005F1ABA" w:rsidRPr="006E6EA3" w:rsidRDefault="00A33BCD">
                    <w:pPr>
                      <w:pStyle w:val="Afzendgegevens"/>
                      <w:rPr>
                        <w:lang w:val="de-DE"/>
                      </w:rPr>
                    </w:pPr>
                    <w:r w:rsidRPr="006E6EA3">
                      <w:rPr>
                        <w:lang w:val="de-DE"/>
                      </w:rPr>
                      <w:t>Postbus 90801</w:t>
                    </w:r>
                  </w:p>
                  <w:p w14:paraId="0594B4FC" w14:textId="77777777" w:rsidR="005F1ABA" w:rsidRPr="006E6EA3" w:rsidRDefault="00A33BCD">
                    <w:pPr>
                      <w:pStyle w:val="Afzendgegevens"/>
                      <w:rPr>
                        <w:lang w:val="de-DE"/>
                      </w:rPr>
                    </w:pPr>
                    <w:r w:rsidRPr="006E6EA3">
                      <w:rPr>
                        <w:lang w:val="de-DE"/>
                      </w:rPr>
                      <w:t xml:space="preserve">2509 </w:t>
                    </w:r>
                    <w:r w:rsidR="00A8377E" w:rsidRPr="006E6EA3">
                      <w:rPr>
                        <w:lang w:val="de-DE"/>
                      </w:rPr>
                      <w:t>LV Den</w:t>
                    </w:r>
                    <w:r w:rsidRPr="006E6EA3">
                      <w:rPr>
                        <w:lang w:val="de-DE"/>
                      </w:rPr>
                      <w:t xml:space="preserve"> Haag</w:t>
                    </w:r>
                  </w:p>
                  <w:p w14:paraId="34EFDDDF" w14:textId="77777777" w:rsidR="005F1ABA" w:rsidRPr="006E6EA3" w:rsidRDefault="00A33BCD">
                    <w:pPr>
                      <w:pStyle w:val="Afzendgegevens"/>
                      <w:rPr>
                        <w:lang w:val="de-DE"/>
                      </w:rPr>
                    </w:pPr>
                    <w:r w:rsidRPr="006E6EA3">
                      <w:rPr>
                        <w:lang w:val="de-DE"/>
                      </w:rPr>
                      <w:t>T   070 333 44 44</w:t>
                    </w:r>
                  </w:p>
                  <w:p w14:paraId="711F81EF" w14:textId="77777777" w:rsidR="005F1ABA" w:rsidRPr="006E6EA3" w:rsidRDefault="005F1ABA">
                    <w:pPr>
                      <w:pStyle w:val="WitregelW2"/>
                      <w:rPr>
                        <w:lang w:val="de-DE"/>
                      </w:rPr>
                    </w:pPr>
                  </w:p>
                  <w:p w14:paraId="60C8AA6E" w14:textId="77777777" w:rsidR="005F1ABA" w:rsidRDefault="00A33BCD">
                    <w:pPr>
                      <w:pStyle w:val="Referentiegegevenskopjes"/>
                    </w:pPr>
                    <w:r>
                      <w:t>Onze referentie</w:t>
                    </w:r>
                  </w:p>
                  <w:p w14:paraId="0D3F1A80" w14:textId="4BBBC7C2" w:rsidR="001B33A4" w:rsidRDefault="00B03B82">
                    <w:pPr>
                      <w:pStyle w:val="ReferentiegegevensHL"/>
                    </w:pPr>
                    <w:fldSimple w:instr=" DOCPROPERTY  &quot;iOnsKenmerk&quot;  \* MERGEFORMAT ">
                      <w:r w:rsidR="00D644EC">
                        <w:t>2025-0000241972</w:t>
                      </w:r>
                    </w:fldSimple>
                  </w:p>
                  <w:p w14:paraId="48E8607D" w14:textId="77777777" w:rsidR="005F1ABA" w:rsidRDefault="005F1ABA">
                    <w:pPr>
                      <w:pStyle w:val="WitregelW1"/>
                    </w:pPr>
                  </w:p>
                  <w:p w14:paraId="15CA79E6" w14:textId="422F01B0" w:rsidR="001B33A4" w:rsidRDefault="00B03B82">
                    <w:pPr>
                      <w:pStyle w:val="Referentiegegevens"/>
                      <w:rPr>
                        <w:b/>
                        <w:bCs/>
                      </w:rPr>
                    </w:pPr>
                    <w:r>
                      <w:rPr>
                        <w:b/>
                        <w:bCs/>
                      </w:rPr>
                      <w:t>Uw referentie</w:t>
                    </w:r>
                    <w:r>
                      <w:fldChar w:fldCharType="begin"/>
                    </w:r>
                    <w:r>
                      <w:instrText xml:space="preserve"> DOCPROPERTY  "iCC"  \* MERGEFORMAT </w:instrText>
                    </w:r>
                    <w:r>
                      <w:fldChar w:fldCharType="end"/>
                    </w:r>
                  </w:p>
                  <w:p w14:paraId="13B321E8" w14:textId="77777777" w:rsidR="005F1ABA" w:rsidRPr="00A8377E" w:rsidRDefault="00A8377E">
                    <w:pPr>
                      <w:pStyle w:val="WitregelW1"/>
                      <w:rPr>
                        <w:sz w:val="12"/>
                        <w:szCs w:val="12"/>
                      </w:rPr>
                    </w:pPr>
                    <w:r w:rsidRPr="00A8377E">
                      <w:rPr>
                        <w:sz w:val="12"/>
                        <w:szCs w:val="12"/>
                      </w:rPr>
                      <w:t>2025Z18548</w:t>
                    </w:r>
                  </w:p>
                  <w:p w14:paraId="5A288158" w14:textId="323ABC59" w:rsidR="001B33A4" w:rsidRDefault="00B03B82">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6551B3" wp14:editId="29FC37B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2BEF0D3" w14:textId="77777777" w:rsidR="005F1ABA" w:rsidRDefault="00A33BC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06551B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2BEF0D3" w14:textId="77777777" w:rsidR="005F1ABA" w:rsidRDefault="00A33BC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F137D9" wp14:editId="7FF862A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5230513" w14:textId="77777777" w:rsidR="005F1ABA" w:rsidRDefault="00A33BCD">
                          <w:r>
                            <w:t>De voorzitter van de Tweede Kamer der Staten-Generaal</w:t>
                          </w:r>
                        </w:p>
                        <w:p w14:paraId="2B866CE4" w14:textId="77777777" w:rsidR="005F1ABA" w:rsidRDefault="00A33BCD">
                          <w:r>
                            <w:t>Prinses Irenestraat 6</w:t>
                          </w:r>
                        </w:p>
                        <w:p w14:paraId="5F0C2923" w14:textId="77777777" w:rsidR="005F1ABA" w:rsidRDefault="00A33BCD">
                          <w:r>
                            <w:t>2595 BD  Den Haag</w:t>
                          </w:r>
                        </w:p>
                      </w:txbxContent>
                    </wps:txbx>
                    <wps:bodyPr vert="horz" wrap="square" lIns="0" tIns="0" rIns="0" bIns="0" anchor="t" anchorCtr="0"/>
                  </wps:wsp>
                </a:graphicData>
              </a:graphic>
            </wp:anchor>
          </w:drawing>
        </mc:Choice>
        <mc:Fallback>
          <w:pict>
            <v:shape w14:anchorId="4BF137D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5230513" w14:textId="77777777" w:rsidR="005F1ABA" w:rsidRDefault="00A33BCD">
                    <w:r>
                      <w:t>De voorzitter van de Tweede Kamer der Staten-Generaal</w:t>
                    </w:r>
                  </w:p>
                  <w:p w14:paraId="2B866CE4" w14:textId="77777777" w:rsidR="005F1ABA" w:rsidRDefault="00A33BCD">
                    <w:r>
                      <w:t>Prinses Irenestraat 6</w:t>
                    </w:r>
                  </w:p>
                  <w:p w14:paraId="5F0C2923" w14:textId="77777777" w:rsidR="005F1ABA" w:rsidRDefault="00A33BCD">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EDDDA2" wp14:editId="1E5C93F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F1ABA" w14:paraId="78F49D4E" w14:textId="77777777">
                            <w:trPr>
                              <w:trHeight w:val="200"/>
                            </w:trPr>
                            <w:tc>
                              <w:tcPr>
                                <w:tcW w:w="1134" w:type="dxa"/>
                              </w:tcPr>
                              <w:p w14:paraId="5668B077" w14:textId="77777777" w:rsidR="005F1ABA" w:rsidRDefault="005F1ABA"/>
                            </w:tc>
                            <w:tc>
                              <w:tcPr>
                                <w:tcW w:w="5244" w:type="dxa"/>
                              </w:tcPr>
                              <w:p w14:paraId="0946B75A" w14:textId="77777777" w:rsidR="005F1ABA" w:rsidRDefault="005F1ABA"/>
                            </w:tc>
                          </w:tr>
                          <w:tr w:rsidR="005F1ABA" w14:paraId="1BCFDDD2" w14:textId="77777777">
                            <w:trPr>
                              <w:trHeight w:val="240"/>
                            </w:trPr>
                            <w:tc>
                              <w:tcPr>
                                <w:tcW w:w="1134" w:type="dxa"/>
                              </w:tcPr>
                              <w:p w14:paraId="5B43C095" w14:textId="77777777" w:rsidR="005F1ABA" w:rsidRDefault="00A33BCD">
                                <w:r>
                                  <w:t>Datum</w:t>
                                </w:r>
                              </w:p>
                            </w:tc>
                            <w:tc>
                              <w:tcPr>
                                <w:tcW w:w="5244" w:type="dxa"/>
                              </w:tcPr>
                              <w:p w14:paraId="513FE8B9" w14:textId="6710BC1F" w:rsidR="001B33A4" w:rsidRDefault="003216CF">
                                <w:r>
                                  <w:t>3 november 2025</w:t>
                                </w:r>
                                <w:r>
                                  <w:fldChar w:fldCharType="begin"/>
                                </w:r>
                                <w:r>
                                  <w:instrText xml:space="preserve"> DOCPROPERTY  "iDatum"  \* MERGEFORMAT </w:instrText>
                                </w:r>
                                <w:r>
                                  <w:fldChar w:fldCharType="end"/>
                                </w:r>
                              </w:p>
                            </w:tc>
                          </w:tr>
                          <w:tr w:rsidR="005F1ABA" w14:paraId="59497A56" w14:textId="77777777">
                            <w:trPr>
                              <w:trHeight w:val="240"/>
                            </w:trPr>
                            <w:tc>
                              <w:tcPr>
                                <w:tcW w:w="1134" w:type="dxa"/>
                              </w:tcPr>
                              <w:p w14:paraId="107D8840" w14:textId="77777777" w:rsidR="005F1ABA" w:rsidRDefault="00A33BCD">
                                <w:r>
                                  <w:t>Betreft</w:t>
                                </w:r>
                              </w:p>
                            </w:tc>
                            <w:tc>
                              <w:tcPr>
                                <w:tcW w:w="5244" w:type="dxa"/>
                              </w:tcPr>
                              <w:p w14:paraId="3AE0B340" w14:textId="16465E53" w:rsidR="001B33A4" w:rsidRDefault="00B03B82">
                                <w:fldSimple w:instr=" DOCPROPERTY  &quot;iOnderwerp&quot;  \* MERGEFORMAT ">
                                  <w:r w:rsidR="00D644EC">
                                    <w:t>Beantwoording Kamervragen van het lid Saris (Nieuw Sociaal Contract) over het memo uniforme beoordeling duurzaamheid post-COVID (long covid)</w:t>
                                  </w:r>
                                </w:fldSimple>
                              </w:p>
                            </w:tc>
                          </w:tr>
                          <w:tr w:rsidR="005F1ABA" w14:paraId="6C54F234" w14:textId="77777777">
                            <w:trPr>
                              <w:trHeight w:val="200"/>
                            </w:trPr>
                            <w:tc>
                              <w:tcPr>
                                <w:tcW w:w="1134" w:type="dxa"/>
                              </w:tcPr>
                              <w:p w14:paraId="72E71825" w14:textId="77777777" w:rsidR="005F1ABA" w:rsidRDefault="005F1ABA"/>
                            </w:tc>
                            <w:tc>
                              <w:tcPr>
                                <w:tcW w:w="5244" w:type="dxa"/>
                              </w:tcPr>
                              <w:p w14:paraId="26963AA7" w14:textId="77777777" w:rsidR="005F1ABA" w:rsidRDefault="005F1ABA"/>
                            </w:tc>
                          </w:tr>
                        </w:tbl>
                        <w:p w14:paraId="11DCB76B" w14:textId="77777777" w:rsidR="00A33BCD" w:rsidRDefault="00A33BCD"/>
                      </w:txbxContent>
                    </wps:txbx>
                    <wps:bodyPr vert="horz" wrap="square" lIns="0" tIns="0" rIns="0" bIns="0" anchor="t" anchorCtr="0"/>
                  </wps:wsp>
                </a:graphicData>
              </a:graphic>
            </wp:anchor>
          </w:drawing>
        </mc:Choice>
        <mc:Fallback>
          <w:pict>
            <v:shape w14:anchorId="76EDDDA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F1ABA" w14:paraId="78F49D4E" w14:textId="77777777">
                      <w:trPr>
                        <w:trHeight w:val="200"/>
                      </w:trPr>
                      <w:tc>
                        <w:tcPr>
                          <w:tcW w:w="1134" w:type="dxa"/>
                        </w:tcPr>
                        <w:p w14:paraId="5668B077" w14:textId="77777777" w:rsidR="005F1ABA" w:rsidRDefault="005F1ABA"/>
                      </w:tc>
                      <w:tc>
                        <w:tcPr>
                          <w:tcW w:w="5244" w:type="dxa"/>
                        </w:tcPr>
                        <w:p w14:paraId="0946B75A" w14:textId="77777777" w:rsidR="005F1ABA" w:rsidRDefault="005F1ABA"/>
                      </w:tc>
                    </w:tr>
                    <w:tr w:rsidR="005F1ABA" w14:paraId="1BCFDDD2" w14:textId="77777777">
                      <w:trPr>
                        <w:trHeight w:val="240"/>
                      </w:trPr>
                      <w:tc>
                        <w:tcPr>
                          <w:tcW w:w="1134" w:type="dxa"/>
                        </w:tcPr>
                        <w:p w14:paraId="5B43C095" w14:textId="77777777" w:rsidR="005F1ABA" w:rsidRDefault="00A33BCD">
                          <w:r>
                            <w:t>Datum</w:t>
                          </w:r>
                        </w:p>
                      </w:tc>
                      <w:tc>
                        <w:tcPr>
                          <w:tcW w:w="5244" w:type="dxa"/>
                        </w:tcPr>
                        <w:p w14:paraId="513FE8B9" w14:textId="6710BC1F" w:rsidR="001B33A4" w:rsidRDefault="003216CF">
                          <w:r>
                            <w:t>3 november 2025</w:t>
                          </w:r>
                          <w:r>
                            <w:fldChar w:fldCharType="begin"/>
                          </w:r>
                          <w:r>
                            <w:instrText xml:space="preserve"> DOCPROPERTY  "iDatum"  \* MERGEFORMAT </w:instrText>
                          </w:r>
                          <w:r>
                            <w:fldChar w:fldCharType="end"/>
                          </w:r>
                        </w:p>
                      </w:tc>
                    </w:tr>
                    <w:tr w:rsidR="005F1ABA" w14:paraId="59497A56" w14:textId="77777777">
                      <w:trPr>
                        <w:trHeight w:val="240"/>
                      </w:trPr>
                      <w:tc>
                        <w:tcPr>
                          <w:tcW w:w="1134" w:type="dxa"/>
                        </w:tcPr>
                        <w:p w14:paraId="107D8840" w14:textId="77777777" w:rsidR="005F1ABA" w:rsidRDefault="00A33BCD">
                          <w:r>
                            <w:t>Betreft</w:t>
                          </w:r>
                        </w:p>
                      </w:tc>
                      <w:tc>
                        <w:tcPr>
                          <w:tcW w:w="5244" w:type="dxa"/>
                        </w:tcPr>
                        <w:p w14:paraId="3AE0B340" w14:textId="16465E53" w:rsidR="001B33A4" w:rsidRDefault="00B03B82">
                          <w:fldSimple w:instr=" DOCPROPERTY  &quot;iOnderwerp&quot;  \* MERGEFORMAT ">
                            <w:r w:rsidR="00D644EC">
                              <w:t>Beantwoording Kamervragen van het lid Saris (Nieuw Sociaal Contract) over het memo uniforme beoordeling duurzaamheid post-COVID (long covid)</w:t>
                            </w:r>
                          </w:fldSimple>
                        </w:p>
                      </w:tc>
                    </w:tr>
                    <w:tr w:rsidR="005F1ABA" w14:paraId="6C54F234" w14:textId="77777777">
                      <w:trPr>
                        <w:trHeight w:val="200"/>
                      </w:trPr>
                      <w:tc>
                        <w:tcPr>
                          <w:tcW w:w="1134" w:type="dxa"/>
                        </w:tcPr>
                        <w:p w14:paraId="72E71825" w14:textId="77777777" w:rsidR="005F1ABA" w:rsidRDefault="005F1ABA"/>
                      </w:tc>
                      <w:tc>
                        <w:tcPr>
                          <w:tcW w:w="5244" w:type="dxa"/>
                        </w:tcPr>
                        <w:p w14:paraId="26963AA7" w14:textId="77777777" w:rsidR="005F1ABA" w:rsidRDefault="005F1ABA"/>
                      </w:tc>
                    </w:tr>
                  </w:tbl>
                  <w:p w14:paraId="11DCB76B" w14:textId="77777777" w:rsidR="00A33BCD" w:rsidRDefault="00A33BC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0A4B41B" wp14:editId="299E600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460712" w14:textId="77777777" w:rsidR="001B33A4" w:rsidRDefault="00B03B8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0A4B41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D460712" w14:textId="77777777" w:rsidR="001B33A4" w:rsidRDefault="00B03B8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C5C677"/>
    <w:multiLevelType w:val="multilevel"/>
    <w:tmpl w:val="0701327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F044E1"/>
    <w:multiLevelType w:val="multilevel"/>
    <w:tmpl w:val="E30BBA6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736B74"/>
    <w:multiLevelType w:val="multilevel"/>
    <w:tmpl w:val="5E4F39C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56DBBF"/>
    <w:multiLevelType w:val="multilevel"/>
    <w:tmpl w:val="E4CEC6D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FD23A4"/>
    <w:multiLevelType w:val="hybridMultilevel"/>
    <w:tmpl w:val="266A16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F10097"/>
    <w:multiLevelType w:val="multilevel"/>
    <w:tmpl w:val="C2B8210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C299D5"/>
    <w:multiLevelType w:val="multilevel"/>
    <w:tmpl w:val="A00D3C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7E0A8D5"/>
    <w:multiLevelType w:val="multilevel"/>
    <w:tmpl w:val="B886DCA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AA9D35"/>
    <w:multiLevelType w:val="multilevel"/>
    <w:tmpl w:val="32CCD3C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96098633">
    <w:abstractNumId w:val="7"/>
  </w:num>
  <w:num w:numId="2" w16cid:durableId="312104701">
    <w:abstractNumId w:val="3"/>
  </w:num>
  <w:num w:numId="3" w16cid:durableId="195630873">
    <w:abstractNumId w:val="8"/>
  </w:num>
  <w:num w:numId="4" w16cid:durableId="1213155649">
    <w:abstractNumId w:val="6"/>
  </w:num>
  <w:num w:numId="5" w16cid:durableId="352655587">
    <w:abstractNumId w:val="5"/>
  </w:num>
  <w:num w:numId="6" w16cid:durableId="643967825">
    <w:abstractNumId w:val="2"/>
  </w:num>
  <w:num w:numId="7" w16cid:durableId="1590239689">
    <w:abstractNumId w:val="1"/>
  </w:num>
  <w:num w:numId="8" w16cid:durableId="1559364225">
    <w:abstractNumId w:val="0"/>
  </w:num>
  <w:num w:numId="9" w16cid:durableId="161540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BA"/>
    <w:rsid w:val="000A270B"/>
    <w:rsid w:val="000F2E50"/>
    <w:rsid w:val="0015461D"/>
    <w:rsid w:val="00156B17"/>
    <w:rsid w:val="001748F2"/>
    <w:rsid w:val="00177CAE"/>
    <w:rsid w:val="001B33A4"/>
    <w:rsid w:val="001F1753"/>
    <w:rsid w:val="00246346"/>
    <w:rsid w:val="002722BD"/>
    <w:rsid w:val="00275BCC"/>
    <w:rsid w:val="00277C8D"/>
    <w:rsid w:val="00286F65"/>
    <w:rsid w:val="002A66D0"/>
    <w:rsid w:val="003216CF"/>
    <w:rsid w:val="00334084"/>
    <w:rsid w:val="00357C8A"/>
    <w:rsid w:val="00390B26"/>
    <w:rsid w:val="003A7239"/>
    <w:rsid w:val="003C0EA6"/>
    <w:rsid w:val="003C1F36"/>
    <w:rsid w:val="003E055D"/>
    <w:rsid w:val="003F0AD5"/>
    <w:rsid w:val="00475266"/>
    <w:rsid w:val="0047791F"/>
    <w:rsid w:val="00480812"/>
    <w:rsid w:val="004A6205"/>
    <w:rsid w:val="004C371B"/>
    <w:rsid w:val="004C61EC"/>
    <w:rsid w:val="004F0EDA"/>
    <w:rsid w:val="00563094"/>
    <w:rsid w:val="00572D1D"/>
    <w:rsid w:val="00584A5A"/>
    <w:rsid w:val="00596231"/>
    <w:rsid w:val="005A7478"/>
    <w:rsid w:val="005B29BB"/>
    <w:rsid w:val="005D29FC"/>
    <w:rsid w:val="005E5699"/>
    <w:rsid w:val="005F1ABA"/>
    <w:rsid w:val="0060257A"/>
    <w:rsid w:val="006E6EA3"/>
    <w:rsid w:val="006F1163"/>
    <w:rsid w:val="00722760"/>
    <w:rsid w:val="00730C44"/>
    <w:rsid w:val="007313DC"/>
    <w:rsid w:val="00753DD8"/>
    <w:rsid w:val="00763210"/>
    <w:rsid w:val="0078109C"/>
    <w:rsid w:val="00783301"/>
    <w:rsid w:val="0079070D"/>
    <w:rsid w:val="007A3D2A"/>
    <w:rsid w:val="007C068E"/>
    <w:rsid w:val="007D13D6"/>
    <w:rsid w:val="00822CC7"/>
    <w:rsid w:val="00841C88"/>
    <w:rsid w:val="008557C7"/>
    <w:rsid w:val="00874AE3"/>
    <w:rsid w:val="00884A25"/>
    <w:rsid w:val="008946E7"/>
    <w:rsid w:val="008A4BDC"/>
    <w:rsid w:val="008C5EF0"/>
    <w:rsid w:val="008E577C"/>
    <w:rsid w:val="00904860"/>
    <w:rsid w:val="00917849"/>
    <w:rsid w:val="0092304C"/>
    <w:rsid w:val="0098289A"/>
    <w:rsid w:val="009C7689"/>
    <w:rsid w:val="00A245A2"/>
    <w:rsid w:val="00A33BCD"/>
    <w:rsid w:val="00A8377E"/>
    <w:rsid w:val="00AF1573"/>
    <w:rsid w:val="00AF5E95"/>
    <w:rsid w:val="00B03B82"/>
    <w:rsid w:val="00B22869"/>
    <w:rsid w:val="00BD08AD"/>
    <w:rsid w:val="00BD396F"/>
    <w:rsid w:val="00BF0F45"/>
    <w:rsid w:val="00C31082"/>
    <w:rsid w:val="00C53D6B"/>
    <w:rsid w:val="00C5792C"/>
    <w:rsid w:val="00C9229D"/>
    <w:rsid w:val="00CD0F53"/>
    <w:rsid w:val="00D23604"/>
    <w:rsid w:val="00D33A65"/>
    <w:rsid w:val="00D43BA4"/>
    <w:rsid w:val="00D577C1"/>
    <w:rsid w:val="00D63028"/>
    <w:rsid w:val="00D644EC"/>
    <w:rsid w:val="00D801A2"/>
    <w:rsid w:val="00D8124A"/>
    <w:rsid w:val="00E33E3D"/>
    <w:rsid w:val="00E64831"/>
    <w:rsid w:val="00E770EF"/>
    <w:rsid w:val="00E848AA"/>
    <w:rsid w:val="00EA6DD8"/>
    <w:rsid w:val="00EC3C55"/>
    <w:rsid w:val="00ED47D6"/>
    <w:rsid w:val="00EE61F0"/>
    <w:rsid w:val="00F90790"/>
    <w:rsid w:val="00F91B51"/>
    <w:rsid w:val="00FA09CC"/>
    <w:rsid w:val="00FA146B"/>
    <w:rsid w:val="00FA492F"/>
    <w:rsid w:val="00FE38AD"/>
    <w:rsid w:val="00FE7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1748F2"/>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1748F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748F2"/>
    <w:rPr>
      <w:rFonts w:ascii="Verdana" w:hAnsi="Verdana"/>
      <w:color w:val="000000"/>
    </w:rPr>
  </w:style>
  <w:style w:type="character" w:styleId="Voetnootmarkering">
    <w:name w:val="footnote reference"/>
    <w:basedOn w:val="Standaardalinea-lettertype"/>
    <w:uiPriority w:val="99"/>
    <w:semiHidden/>
    <w:unhideWhenUsed/>
    <w:rsid w:val="001748F2"/>
    <w:rPr>
      <w:vertAlign w:val="superscript"/>
    </w:rPr>
  </w:style>
  <w:style w:type="character" w:styleId="Onopgelostemelding">
    <w:name w:val="Unresolved Mention"/>
    <w:basedOn w:val="Standaardalinea-lettertype"/>
    <w:uiPriority w:val="99"/>
    <w:semiHidden/>
    <w:unhideWhenUsed/>
    <w:rsid w:val="001748F2"/>
    <w:rPr>
      <w:color w:val="605E5C"/>
      <w:shd w:val="clear" w:color="auto" w:fill="E1DFDD"/>
    </w:rPr>
  </w:style>
  <w:style w:type="character" w:styleId="Verwijzingopmerking">
    <w:name w:val="annotation reference"/>
    <w:basedOn w:val="Standaardalinea-lettertype"/>
    <w:uiPriority w:val="99"/>
    <w:semiHidden/>
    <w:unhideWhenUsed/>
    <w:rsid w:val="00480812"/>
    <w:rPr>
      <w:sz w:val="16"/>
      <w:szCs w:val="16"/>
    </w:rPr>
  </w:style>
  <w:style w:type="paragraph" w:styleId="Tekstopmerking">
    <w:name w:val="annotation text"/>
    <w:basedOn w:val="Standaard"/>
    <w:link w:val="TekstopmerkingChar"/>
    <w:uiPriority w:val="99"/>
    <w:unhideWhenUsed/>
    <w:rsid w:val="00480812"/>
    <w:pPr>
      <w:spacing w:line="240" w:lineRule="auto"/>
    </w:pPr>
    <w:rPr>
      <w:sz w:val="20"/>
      <w:szCs w:val="20"/>
    </w:rPr>
  </w:style>
  <w:style w:type="character" w:customStyle="1" w:styleId="TekstopmerkingChar">
    <w:name w:val="Tekst opmerking Char"/>
    <w:basedOn w:val="Standaardalinea-lettertype"/>
    <w:link w:val="Tekstopmerking"/>
    <w:uiPriority w:val="99"/>
    <w:rsid w:val="004808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80812"/>
    <w:rPr>
      <w:b/>
      <w:bCs/>
    </w:rPr>
  </w:style>
  <w:style w:type="character" w:customStyle="1" w:styleId="OnderwerpvanopmerkingChar">
    <w:name w:val="Onderwerp van opmerking Char"/>
    <w:basedOn w:val="TekstopmerkingChar"/>
    <w:link w:val="Onderwerpvanopmerking"/>
    <w:uiPriority w:val="99"/>
    <w:semiHidden/>
    <w:rsid w:val="00480812"/>
    <w:rPr>
      <w:rFonts w:ascii="Verdana" w:hAnsi="Verdana"/>
      <w:b/>
      <w:bCs/>
      <w:color w:val="000000"/>
    </w:rPr>
  </w:style>
  <w:style w:type="paragraph" w:styleId="Revisie">
    <w:name w:val="Revision"/>
    <w:hidden/>
    <w:uiPriority w:val="99"/>
    <w:semiHidden/>
    <w:rsid w:val="00177CA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93183">
      <w:bodyDiv w:val="1"/>
      <w:marLeft w:val="0"/>
      <w:marRight w:val="0"/>
      <w:marTop w:val="0"/>
      <w:marBottom w:val="0"/>
      <w:divBdr>
        <w:top w:val="none" w:sz="0" w:space="0" w:color="auto"/>
        <w:left w:val="none" w:sz="0" w:space="0" w:color="auto"/>
        <w:bottom w:val="none" w:sz="0" w:space="0" w:color="auto"/>
        <w:right w:val="none" w:sz="0" w:space="0" w:color="auto"/>
      </w:divBdr>
    </w:div>
    <w:div w:id="847863069">
      <w:bodyDiv w:val="1"/>
      <w:marLeft w:val="0"/>
      <w:marRight w:val="0"/>
      <w:marTop w:val="0"/>
      <w:marBottom w:val="0"/>
      <w:divBdr>
        <w:top w:val="none" w:sz="0" w:space="0" w:color="auto"/>
        <w:left w:val="none" w:sz="0" w:space="0" w:color="auto"/>
        <w:bottom w:val="none" w:sz="0" w:space="0" w:color="auto"/>
        <w:right w:val="none" w:sz="0" w:space="0" w:color="auto"/>
      </w:divBdr>
    </w:div>
    <w:div w:id="1077481768">
      <w:bodyDiv w:val="1"/>
      <w:marLeft w:val="0"/>
      <w:marRight w:val="0"/>
      <w:marTop w:val="0"/>
      <w:marBottom w:val="0"/>
      <w:divBdr>
        <w:top w:val="none" w:sz="0" w:space="0" w:color="auto"/>
        <w:left w:val="none" w:sz="0" w:space="0" w:color="auto"/>
        <w:bottom w:val="none" w:sz="0" w:space="0" w:color="auto"/>
        <w:right w:val="none" w:sz="0" w:space="0" w:color="auto"/>
      </w:divBdr>
    </w:div>
    <w:div w:id="140044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www.rechtspraak.nl/Organisatie-en-contact/Organisatie/Centrale-Raad-vanberoep/Nieuws/Paginas/uitspraak-chronische-vermoeidheidsziekte.aspx" TargetMode="External"/><Relationship Id="rId1" Type="http://schemas.openxmlformats.org/officeDocument/2006/relationships/hyperlink" Target="https://www.jimfaas.nl/publicaties/memo-uniforme-beoordeling-duurzaamheid-long-cov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1134</ap:Words>
  <ap:Characters>6240</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Kamer - Beantwoording Kamervragen van het lid Saris (Nieuw Sociaal Contract) over het memo uniforme beoordeling duurzaamheid post-COVID (long covid)</vt:lpstr>
    </vt:vector>
  </ap:TitlesOfParts>
  <ap:LinksUpToDate>false</ap:LinksUpToDate>
  <ap:CharactersWithSpaces>7360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2025-10-13T09:15:00.0000000Z</dcterms:created>
  <dcterms:modified xsi:type="dcterms:W3CDTF">2025-11-03T15:30:00.0000000Z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van het lid Saris (Nieuw Sociaal Contract) over het memo uniforme beoordeling duurzaamheid post-COVID (long covid)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Y.J.P. Adriaansen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van het lid Saris (Nieuw Sociaal Contract) over het memo uniforme beoordeling duurzaamheid post-COVID (long covid)</vt:lpwstr>
  </property>
  <property fmtid="{D5CDD505-2E9C-101B-9397-08002B2CF9AE}" pid="36" name="iOnsKenmerk">
    <vt:lpwstr>2025-0000241972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