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00129E" w:rsidP="002D0516" w:rsidRDefault="0000129E" w14:paraId="67EBEE56" w14:textId="77777777">
      <w:pPr>
        <w:pStyle w:val="WitregelW1bodytekst"/>
      </w:pPr>
      <w:bookmarkStart w:name="_Hlk210736765" w:id="0"/>
    </w:p>
    <w:p w:rsidR="0000129E" w:rsidP="002D0516" w:rsidRDefault="0000129E" w14:paraId="67B0F7AD" w14:textId="77777777">
      <w:pPr>
        <w:pStyle w:val="WitregelW1bodytekst"/>
      </w:pPr>
    </w:p>
    <w:p w:rsidR="002D0516" w:rsidP="002D0516" w:rsidRDefault="002D0516" w14:paraId="540A83A7" w14:textId="48C5CF5D">
      <w:pPr>
        <w:pStyle w:val="WitregelW1bodytekst"/>
      </w:pPr>
      <w:r w:rsidRPr="00D428C1">
        <w:t>Ingegeven door een verzoek van</w:t>
      </w:r>
      <w:r w:rsidR="00A87481">
        <w:t>uit</w:t>
      </w:r>
      <w:r w:rsidRPr="00D428C1">
        <w:t xml:space="preserve"> de Centraal Dialoog Bonaire om een overzicht van de verschillen in het arbeidsrecht</w:t>
      </w:r>
      <w:r w:rsidR="00C80052">
        <w:t xml:space="preserve"> tussen Caribisch Nederland en Europees Nederland</w:t>
      </w:r>
      <w:r w:rsidRPr="00D428C1">
        <w:t xml:space="preserve">, </w:t>
      </w:r>
      <w:r>
        <w:t>is eind</w:t>
      </w:r>
      <w:r w:rsidRPr="00D428C1">
        <w:t xml:space="preserve"> </w:t>
      </w:r>
      <w:r w:rsidR="00A87481">
        <w:t>2024</w:t>
      </w:r>
      <w:r w:rsidRPr="00D428C1">
        <w:t xml:space="preserve"> </w:t>
      </w:r>
      <w:r>
        <w:t>een externe partij</w:t>
      </w:r>
      <w:r w:rsidR="00A87481">
        <w:t xml:space="preserve"> gevraagd</w:t>
      </w:r>
      <w:r w:rsidRPr="00D428C1">
        <w:t xml:space="preserve"> om </w:t>
      </w:r>
      <w:r w:rsidR="00A87481">
        <w:t>een dergelijke</w:t>
      </w:r>
      <w:r w:rsidRPr="00D428C1">
        <w:t xml:space="preserve"> vergelijking op te stellen. Bij d</w:t>
      </w:r>
      <w:r w:rsidR="00A87481">
        <w:t xml:space="preserve">ie </w:t>
      </w:r>
      <w:r w:rsidRPr="00D428C1">
        <w:t xml:space="preserve">opdracht hoorde ook de vraag hoe de verschillen zich voor Caribisch Nederland verhouden tot de bijzondere kenmerken van de lokale arbeidsmarkt. </w:t>
      </w:r>
      <w:bookmarkStart w:name="_Hlk211859384" w:id="1"/>
      <w:r>
        <w:t xml:space="preserve">Het </w:t>
      </w:r>
      <w:r w:rsidR="00A87481">
        <w:t xml:space="preserve">door bureau SEO in samenwerking met de Vrije Universiteit Amsterdam opgestelde </w:t>
      </w:r>
      <w:r>
        <w:t xml:space="preserve">rapport ‘Arbeidsrecht Caribisch Nederland’, is nu afgerond en bied ik met deze brief aan uw Kamer aan. </w:t>
      </w:r>
      <w:bookmarkEnd w:id="1"/>
    </w:p>
    <w:bookmarkEnd w:id="0"/>
    <w:p w:rsidR="002D0516" w:rsidP="002D0516" w:rsidRDefault="002D0516" w14:paraId="326973D6" w14:textId="77777777">
      <w:pPr>
        <w:pStyle w:val="WitregelW1bodytekst"/>
      </w:pPr>
    </w:p>
    <w:p w:rsidR="002D0516" w:rsidP="002D0516" w:rsidRDefault="002D0516" w14:paraId="128DAE3D" w14:textId="12E36512">
      <w:pPr>
        <w:pStyle w:val="WitregelW1bodytekst"/>
        <w:rPr>
          <w:bCs/>
        </w:rPr>
      </w:pPr>
      <w:r>
        <w:t>Voor vier arbeidsrechtelijke onderwerpen is onderzocht in hoeverre het juridisch kader in Caribisch Nederland afwijkt van Europees Nederland en hoe d</w:t>
      </w:r>
      <w:r w:rsidR="00A87481">
        <w:t>ez</w:t>
      </w:r>
      <w:r>
        <w:t xml:space="preserve">e verschillen zich verhouden tot de lokale arbeidsmarkt: het arbeidsrecht algemeen, flexibele arbeid, ontslagrecht en collectief arbeidsrecht. Het rapport </w:t>
      </w:r>
      <w:r w:rsidR="00861C9B">
        <w:t xml:space="preserve">laat zien </w:t>
      </w:r>
      <w:r>
        <w:t xml:space="preserve">dat er behoorlijke verschillen zijn, maar tegelijkertijd stellen de onderzoekers vast dat de verschillen veelal als acceptabel worden ervaren. Versterkte naleving, uitvoeringscapaciteit en kennis van het arbeidsrecht verdienen volgens respondenten prioriteit boven aanpassingen van het arbeidsrecht. Mogelijke verbeteringen betreffen de regulering van oproep- en uitzendkrachten, </w:t>
      </w:r>
      <w:r w:rsidR="008B70AB">
        <w:br/>
      </w:r>
      <w:r>
        <w:t>(schijn-)zelfstandigen, het adresseren van ongelijkheden in de arbeidsvoorwaarden, het bevorderen van cao’s en het vereenvoudigen van het ontslagrecht, in het bijzonder ontslagvergoedingen.</w:t>
      </w:r>
      <w:r>
        <w:rPr>
          <w:bCs/>
        </w:rPr>
        <w:t xml:space="preserve"> </w:t>
      </w:r>
    </w:p>
    <w:p w:rsidR="002D0516" w:rsidP="002D0516" w:rsidRDefault="002D0516" w14:paraId="6062174D" w14:textId="77777777">
      <w:pPr>
        <w:pStyle w:val="WitregelW1bodytekst"/>
        <w:rPr>
          <w:bCs/>
        </w:rPr>
      </w:pPr>
    </w:p>
    <w:p w:rsidR="002D0516" w:rsidP="002D0516" w:rsidRDefault="00440E6A" w14:paraId="2E24C734" w14:textId="7D885E05">
      <w:pPr>
        <w:pStyle w:val="WitregelW1bodytekst"/>
        <w:rPr>
          <w:bCs/>
        </w:rPr>
      </w:pPr>
      <w:r>
        <w:rPr>
          <w:bCs/>
        </w:rPr>
        <w:t>De</w:t>
      </w:r>
      <w:r w:rsidR="00A87481">
        <w:rPr>
          <w:bCs/>
        </w:rPr>
        <w:t xml:space="preserve"> analyse</w:t>
      </w:r>
      <w:r w:rsidR="002D0516">
        <w:rPr>
          <w:bCs/>
        </w:rPr>
        <w:t xml:space="preserve"> </w:t>
      </w:r>
      <w:r>
        <w:rPr>
          <w:bCs/>
        </w:rPr>
        <w:t>kan</w:t>
      </w:r>
      <w:r w:rsidR="002D0516">
        <w:rPr>
          <w:bCs/>
        </w:rPr>
        <w:t xml:space="preserve"> als houvast dienen </w:t>
      </w:r>
      <w:r>
        <w:rPr>
          <w:bCs/>
        </w:rPr>
        <w:t xml:space="preserve">voor verdere </w:t>
      </w:r>
      <w:r w:rsidR="002D0516">
        <w:rPr>
          <w:bCs/>
        </w:rPr>
        <w:t xml:space="preserve">gedachtenvorming en beleidsvoorbereiding, zowel in Den Haag als in Caribisch Nederland. </w:t>
      </w:r>
      <w:r>
        <w:rPr>
          <w:bCs/>
        </w:rPr>
        <w:t xml:space="preserve">Daarmee is de analyse buitengewoon helpend voor het gesprek over de toekomst van het arbeidsrecht van Caribisch Nederland. </w:t>
      </w:r>
      <w:r w:rsidR="002D0516">
        <w:rPr>
          <w:bCs/>
        </w:rPr>
        <w:t xml:space="preserve">Met het oog op dat laatste wordt het rapport een dezer dagen met de bestuurlijke partijen in Caribisch Nederland gedeeld, zodat zij desgewenst ook inhoudelijk op het rapport kunnen reageren. </w:t>
      </w:r>
    </w:p>
    <w:p w:rsidR="0000129E" w:rsidP="0000129E" w:rsidRDefault="0000129E" w14:paraId="6BBD8759" w14:textId="77777777"/>
    <w:p w:rsidR="0000129E" w:rsidP="0000129E" w:rsidRDefault="0000129E" w14:paraId="7405823F" w14:textId="77777777"/>
    <w:p w:rsidR="0000129E" w:rsidP="0000129E" w:rsidRDefault="0000129E" w14:paraId="6AFA692D" w14:textId="77777777"/>
    <w:p w:rsidR="0000129E" w:rsidP="0000129E" w:rsidRDefault="0000129E" w14:paraId="1785B9B8" w14:textId="77777777"/>
    <w:p w:rsidR="0000129E" w:rsidP="0000129E" w:rsidRDefault="0000129E" w14:paraId="2BFF66F8" w14:textId="77777777"/>
    <w:p w:rsidRPr="0000129E" w:rsidR="0000129E" w:rsidP="0000129E" w:rsidRDefault="0000129E" w14:paraId="1680FE18" w14:textId="00327D59">
      <w:r>
        <w:lastRenderedPageBreak/>
        <w:t>Een afschrift van deze brief stuur ik aan de voorzitter van de Eerste Kamer der Staten-Generaal.</w:t>
      </w:r>
    </w:p>
    <w:p w:rsidR="00EE67EE" w:rsidRDefault="00EE67EE" w14:paraId="11F049A8" w14:textId="77777777">
      <w:pPr>
        <w:pStyle w:val="WitregelW1bodytekst"/>
      </w:pPr>
    </w:p>
    <w:p w:rsidR="00EE67EE" w:rsidRDefault="00EB6128" w14:paraId="11F049A9" w14:textId="77777777">
      <w:r>
        <w:t>De Staatssecretaris Participatie                                                                           en Integratie,</w:t>
      </w:r>
    </w:p>
    <w:p w:rsidR="00EE67EE" w:rsidRDefault="00EE67EE" w14:paraId="11F049AA" w14:textId="77777777"/>
    <w:p w:rsidR="00EE67EE" w:rsidRDefault="00EE67EE" w14:paraId="11F049AC" w14:textId="77777777"/>
    <w:p w:rsidR="00EE67EE" w:rsidRDefault="00EE67EE" w14:paraId="11F049AD" w14:textId="77777777"/>
    <w:p w:rsidR="00EE67EE" w:rsidRDefault="0094797F" w14:paraId="11F049AE" w14:textId="607F6621">
      <w:r>
        <w:br/>
      </w:r>
    </w:p>
    <w:p w:rsidR="00EE67EE" w:rsidRDefault="00EB6128" w14:paraId="11F049AF" w14:textId="77777777">
      <w:r>
        <w:t>J.N.J. Nobel</w:t>
      </w:r>
    </w:p>
    <w:sectPr w:rsidR="00EE67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49B8" w14:textId="77777777" w:rsidR="00EB6128" w:rsidRDefault="00EB6128">
      <w:pPr>
        <w:spacing w:line="240" w:lineRule="auto"/>
      </w:pPr>
      <w:r>
        <w:separator/>
      </w:r>
    </w:p>
  </w:endnote>
  <w:endnote w:type="continuationSeparator" w:id="0">
    <w:p w14:paraId="11F049BA" w14:textId="77777777" w:rsidR="00EB6128" w:rsidRDefault="00EB6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7AC7" w:rsidRDefault="00DF7AC7" w14:paraId="7876E27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7AC7" w:rsidRDefault="00DF7AC7" w14:paraId="19D14AC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7AC7" w:rsidRDefault="00DF7AC7" w14:paraId="3211626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49B4" w14:textId="77777777" w:rsidR="00EB6128" w:rsidRDefault="00EB6128">
      <w:pPr>
        <w:spacing w:line="240" w:lineRule="auto"/>
      </w:pPr>
      <w:r>
        <w:separator/>
      </w:r>
    </w:p>
  </w:footnote>
  <w:footnote w:type="continuationSeparator" w:id="0">
    <w:p w14:paraId="11F049B6" w14:textId="77777777" w:rsidR="00EB6128" w:rsidRDefault="00EB6128">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7AC7" w:rsidRDefault="00DF7AC7" w14:paraId="7F536D2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67EE" w:rsidRDefault="00EB6128" w14:paraId="11F049B0" w14:textId="77777777">
    <w:r>
      <w:rPr>
        <w:noProof/>
      </w:rPr>
      <mc:AlternateContent>
        <mc:Choice Requires="wps">
          <w:drawing>
            <wp:anchor distT="0" distB="0" distL="0" distR="0" simplePos="false" relativeHeight="251654144" behindDoc="false" locked="true" layoutInCell="true" allowOverlap="true" wp14:anchorId="11F049B4" wp14:editId="11F049B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E67EE" w:rsidRDefault="00EB6128" w14:paraId="11F049E4" w14:textId="77777777">
                          <w:pPr>
                            <w:pStyle w:val="Referentiegegevenskopjes"/>
                          </w:pPr>
                          <w:r>
                            <w:t>Datum</w:t>
                          </w:r>
                        </w:p>
                        <w:p>
                          <w:pPr>
                            <w:pStyle w:val="Referentiegegevens"/>
                          </w:pPr>
                          <w:r>
                            <w:fldChar w:fldCharType="begin"/>
                            <w:instrText xml:space="preserve"> DOCPROPERTY  "iDatum"  \* MERGEFORMAT </w:instrText>
                            <w:fldChar w:fldCharType="separate"/>
                          </w:r>
                          <w:r>
                            <w:t>3 november 2025</w:t>
                          </w:r>
                          <w:r>
                            <w:fldChar w:fldCharType="end"/>
                          </w:r>
                        </w:p>
                        <w:p w:rsidR="00EE67EE" w:rsidRDefault="00EE67EE" w14:paraId="11F049E6" w14:textId="77777777">
                          <w:pPr>
                            <w:pStyle w:val="WitregelW1"/>
                          </w:pPr>
                        </w:p>
                        <w:p w:rsidR="00EE67EE" w:rsidRDefault="00EB6128" w14:paraId="11F049E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2025-0000236357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EE67EE" w:rsidRDefault="00EB6128" w14:paraId="11F049E4" w14:textId="77777777">
                    <w:pPr>
                      <w:pStyle w:val="Referentiegegevenskopjes"/>
                    </w:pPr>
                    <w:r>
                      <w:t>Datum</w:t>
                    </w:r>
                  </w:p>
                  <w:p>
                    <w:pPr>
                      <w:pStyle w:val="Referentiegegevens"/>
                    </w:pPr>
                    <w:r>
                      <w:fldChar w:fldCharType="begin"/>
                      <w:instrText xml:space="preserve"> DOCPROPERTY  "iDatum"  \* MERGEFORMAT </w:instrText>
                      <w:fldChar w:fldCharType="separate"/>
                    </w:r>
                    <w:r>
                      <w:t>3 november 2025</w:t>
                    </w:r>
                    <w:r>
                      <w:fldChar w:fldCharType="end"/>
                    </w:r>
                  </w:p>
                  <w:p w:rsidR="00EE67EE" w:rsidRDefault="00EE67EE" w14:paraId="11F049E6" w14:textId="77777777">
                    <w:pPr>
                      <w:pStyle w:val="WitregelW1"/>
                    </w:pPr>
                  </w:p>
                  <w:p w:rsidR="00EE67EE" w:rsidRDefault="00EB6128" w14:paraId="11F049E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2025-0000236357</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1F049B6" wp14:editId="11F049B7">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E67EE" w:rsidRDefault="00EB6128" w14:paraId="11F049B2"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1F049B8" wp14:editId="11F049B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E67EE" w:rsidRDefault="00EB6128" w14:paraId="11F049C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E67EE" w:rsidRDefault="00EB6128" w14:paraId="11F049C4"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1F049BA" wp14:editId="11F049B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94797F" w:rsidR="00EE67EE" w:rsidRDefault="00EB6128" w14:paraId="11F049C7" w14:textId="77777777">
                          <w:pPr>
                            <w:pStyle w:val="Afzendgegevens"/>
                            <w:rPr>
                              <w:lang w:val="de-DE"/>
                            </w:rPr>
                          </w:pPr>
                          <w:r w:rsidRPr="0094797F">
                            <w:rPr>
                              <w:lang w:val="de-DE"/>
                            </w:rPr>
                            <w:t>Postbus 90801</w:t>
                          </w:r>
                        </w:p>
                        <w:p w:rsidRPr="0094797F" w:rsidR="00EE67EE" w:rsidRDefault="00EB6128" w14:paraId="11F049C8" w14:textId="77777777">
                          <w:pPr>
                            <w:pStyle w:val="Afzendgegevens"/>
                            <w:rPr>
                              <w:lang w:val="de-DE"/>
                            </w:rPr>
                          </w:pPr>
                          <w:r w:rsidRPr="0094797F">
                            <w:rPr>
                              <w:lang w:val="de-DE"/>
                            </w:rPr>
                            <w:t>2509 LV  Den Haag</w:t>
                          </w:r>
                        </w:p>
                        <w:p w:rsidRPr="0094797F" w:rsidR="00EE67EE" w:rsidRDefault="00EB6128" w14:paraId="11F049C9" w14:textId="77777777">
                          <w:pPr>
                            <w:pStyle w:val="Afzendgegevens"/>
                            <w:rPr>
                              <w:lang w:val="de-DE"/>
                            </w:rPr>
                          </w:pPr>
                          <w:r w:rsidRPr="0094797F">
                            <w:rPr>
                              <w:lang w:val="de-DE"/>
                            </w:rPr>
                            <w:t>T   070 333 44 44</w:t>
                          </w:r>
                        </w:p>
                        <w:p w:rsidRPr="0094797F" w:rsidR="00EE67EE" w:rsidRDefault="00EE67EE" w14:paraId="11F049CA" w14:textId="77777777">
                          <w:pPr>
                            <w:pStyle w:val="WitregelW2"/>
                            <w:rPr>
                              <w:lang w:val="de-DE"/>
                            </w:rPr>
                          </w:pPr>
                        </w:p>
                        <w:p w:rsidR="00EE67EE" w:rsidRDefault="00EB6128" w14:paraId="11F049C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2025-0000236357</w:t>
                          </w:r>
                          <w:r>
                            <w:fldChar w:fldCharType="end"/>
                          </w:r>
                          <w:r>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94797F" w:rsidR="00EE67EE" w:rsidRDefault="00EB6128" w14:paraId="11F049C7" w14:textId="77777777">
                    <w:pPr>
                      <w:pStyle w:val="Afzendgegevens"/>
                      <w:rPr>
                        <w:lang w:val="de-DE"/>
                      </w:rPr>
                    </w:pPr>
                    <w:r w:rsidRPr="0094797F">
                      <w:rPr>
                        <w:lang w:val="de-DE"/>
                      </w:rPr>
                      <w:t>Postbus 90801</w:t>
                    </w:r>
                  </w:p>
                  <w:p w:rsidRPr="0094797F" w:rsidR="00EE67EE" w:rsidRDefault="00EB6128" w14:paraId="11F049C8" w14:textId="77777777">
                    <w:pPr>
                      <w:pStyle w:val="Afzendgegevens"/>
                      <w:rPr>
                        <w:lang w:val="de-DE"/>
                      </w:rPr>
                    </w:pPr>
                    <w:r w:rsidRPr="0094797F">
                      <w:rPr>
                        <w:lang w:val="de-DE"/>
                      </w:rPr>
                      <w:t>2509 LV  Den Haag</w:t>
                    </w:r>
                  </w:p>
                  <w:p w:rsidRPr="0094797F" w:rsidR="00EE67EE" w:rsidRDefault="00EB6128" w14:paraId="11F049C9" w14:textId="77777777">
                    <w:pPr>
                      <w:pStyle w:val="Afzendgegevens"/>
                      <w:rPr>
                        <w:lang w:val="de-DE"/>
                      </w:rPr>
                    </w:pPr>
                    <w:r w:rsidRPr="0094797F">
                      <w:rPr>
                        <w:lang w:val="de-DE"/>
                      </w:rPr>
                      <w:t>T   070 333 44 44</w:t>
                    </w:r>
                  </w:p>
                  <w:p w:rsidRPr="0094797F" w:rsidR="00EE67EE" w:rsidRDefault="00EE67EE" w14:paraId="11F049CA" w14:textId="77777777">
                    <w:pPr>
                      <w:pStyle w:val="WitregelW2"/>
                      <w:rPr>
                        <w:lang w:val="de-DE"/>
                      </w:rPr>
                    </w:pPr>
                  </w:p>
                  <w:p w:rsidR="00EE67EE" w:rsidRDefault="00EB6128" w14:paraId="11F049C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2025-0000236357</w:t>
                    </w:r>
                    <w:r>
                      <w:fldChar w:fldCharType="end"/>
                    </w:r>
                    <w:r>
                      <w:br/>
                    </w:r>
                  </w:p>
                  <w:p>
                    <w:pPr>
                      <w:pStyle w:val="Referentiegegevens"/>
                      <w:rPr>
                        <w:b/>
                        <w:bCs/>
                      </w:rPr>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1F049BC" wp14:editId="11F049B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E67EE" w:rsidRDefault="00EB6128" w14:paraId="11F049D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E67EE" w:rsidRDefault="00EB6128" w14:paraId="11F049D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1F049BE" wp14:editId="11F049B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E67EE" w:rsidRDefault="00EB6128" w14:paraId="11F049D2" w14:textId="77777777">
                          <w:r>
                            <w:t>De voorzitter van de Tweede Kamer der Staten-Generaal</w:t>
                          </w:r>
                        </w:p>
                        <w:p w:rsidR="00EE67EE" w:rsidRDefault="00EB6128" w14:paraId="11F049D3" w14:textId="77777777">
                          <w:r>
                            <w:t>Prinses Irenestraat 6</w:t>
                          </w:r>
                        </w:p>
                        <w:p w:rsidR="00EE67EE" w:rsidRDefault="00EB6128" w14:paraId="11F049D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E67EE" w:rsidRDefault="00EB6128" w14:paraId="11F049D2" w14:textId="77777777">
                    <w:r>
                      <w:t>De voorzitter van de Tweede Kamer der Staten-Generaal</w:t>
                    </w:r>
                  </w:p>
                  <w:p w:rsidR="00EE67EE" w:rsidRDefault="00EB6128" w14:paraId="11F049D3" w14:textId="77777777">
                    <w:r>
                      <w:t>Prinses Irenestraat 6</w:t>
                    </w:r>
                  </w:p>
                  <w:p w:rsidR="00EE67EE" w:rsidRDefault="00EB6128" w14:paraId="11F049D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1F049C0" wp14:editId="11F049C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E67EE" w14:paraId="11F049D7" w14:textId="77777777">
                            <w:trPr>
                              <w:trHeight w:val="200"/>
                            </w:trPr>
                            <w:tc>
                              <w:tcPr>
                                <w:tcW w:w="1134" w:type="dxa"/>
                              </w:tcPr>
                              <w:p w:rsidR="00EE67EE" w:rsidRDefault="00EE67EE" w14:paraId="11F049D5" w14:textId="77777777"/>
                            </w:tc>
                            <w:tc>
                              <w:tcPr>
                                <w:tcW w:w="5244" w:type="dxa"/>
                              </w:tcPr>
                              <w:p w:rsidR="00EE67EE" w:rsidRDefault="00EE67EE" w14:paraId="11F049D6" w14:textId="77777777"/>
                            </w:tc>
                          </w:tr>
                          <w:tr w:rsidR="00EE67EE" w14:paraId="11F049DA" w14:textId="77777777">
                            <w:trPr>
                              <w:trHeight w:val="240"/>
                            </w:trPr>
                            <w:tc>
                              <w:tcPr>
                                <w:tcW w:w="1134" w:type="dxa"/>
                              </w:tcPr>
                              <w:p w:rsidR="00EE67EE" w:rsidRDefault="00EB6128" w14:paraId="11F049D8" w14:textId="77777777">
                                <w:r>
                                  <w:t>Datum</w:t>
                                </w:r>
                              </w:p>
                            </w:tc>
                            <w:tc>
                              <w:tcPr>
                                <w:tcW w:w="5244" w:type="dxa"/>
                              </w:tcPr>
                              <w:p>
                                <w:r>
                                  <w:fldChar w:fldCharType="begin"/>
                                  <w:instrText xml:space="preserve"> DOCPROPERTY  "iDatum"  \* MERGEFORMAT </w:instrText>
                                  <w:fldChar w:fldCharType="separate"/>
                                </w:r>
                                <w:r>
                                  <w:t>3 november 2025</w:t>
                                </w:r>
                                <w:r>
                                  <w:fldChar w:fldCharType="end"/>
                                </w:r>
                              </w:p>
                            </w:tc>
                          </w:tr>
                          <w:tr w:rsidR="00EE67EE" w14:paraId="11F049DD" w14:textId="77777777">
                            <w:trPr>
                              <w:trHeight w:val="240"/>
                            </w:trPr>
                            <w:tc>
                              <w:tcPr>
                                <w:tcW w:w="1134" w:type="dxa"/>
                              </w:tcPr>
                              <w:p w:rsidR="00EE67EE" w:rsidRDefault="00EB6128" w14:paraId="11F049DB" w14:textId="77777777">
                                <w:r>
                                  <w:t>Betreft</w:t>
                                </w:r>
                              </w:p>
                            </w:tc>
                            <w:tc>
                              <w:tcPr>
                                <w:tcW w:w="5244" w:type="dxa"/>
                              </w:tcPr>
                              <w:p>
                                <w:r>
                                  <w:fldChar w:fldCharType="begin"/>
                                  <w:instrText xml:space="preserve"> DOCPROPERTY  "iOnderwerp"  \* MERGEFORMAT </w:instrText>
                                  <w:fldChar w:fldCharType="separate"/>
                                </w:r>
                                <w:r>
                                  <w:t>Rapport SEO onderzoek arbeidsrecht Caribisch Nederland</w:t>
                                </w:r>
                                <w:r>
                                  <w:fldChar w:fldCharType="end"/>
                                </w:r>
                              </w:p>
                            </w:tc>
                          </w:tr>
                          <w:tr w:rsidR="00EE67EE" w14:paraId="11F049E0" w14:textId="77777777">
                            <w:trPr>
                              <w:trHeight w:val="200"/>
                            </w:trPr>
                            <w:tc>
                              <w:tcPr>
                                <w:tcW w:w="1134" w:type="dxa"/>
                              </w:tcPr>
                              <w:p w:rsidR="00EE67EE" w:rsidRDefault="00EE67EE" w14:paraId="11F049DE" w14:textId="77777777"/>
                            </w:tc>
                            <w:tc>
                              <w:tcPr>
                                <w:tcW w:w="5244" w:type="dxa"/>
                              </w:tcPr>
                              <w:p w:rsidR="00EE67EE" w:rsidRDefault="00EE67EE" w14:paraId="11F049DF" w14:textId="77777777"/>
                            </w:tc>
                          </w:tr>
                        </w:tbl>
                        <w:p w:rsidR="00EB6128" w:rsidRDefault="00EB6128" w14:paraId="11F049E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E67EE" w14:paraId="11F049D7" w14:textId="77777777">
                      <w:trPr>
                        <w:trHeight w:val="200"/>
                      </w:trPr>
                      <w:tc>
                        <w:tcPr>
                          <w:tcW w:w="1134" w:type="dxa"/>
                        </w:tcPr>
                        <w:p w:rsidR="00EE67EE" w:rsidRDefault="00EE67EE" w14:paraId="11F049D5" w14:textId="77777777"/>
                      </w:tc>
                      <w:tc>
                        <w:tcPr>
                          <w:tcW w:w="5244" w:type="dxa"/>
                        </w:tcPr>
                        <w:p w:rsidR="00EE67EE" w:rsidRDefault="00EE67EE" w14:paraId="11F049D6" w14:textId="77777777"/>
                      </w:tc>
                    </w:tr>
                    <w:tr w:rsidR="00EE67EE" w14:paraId="11F049DA" w14:textId="77777777">
                      <w:trPr>
                        <w:trHeight w:val="240"/>
                      </w:trPr>
                      <w:tc>
                        <w:tcPr>
                          <w:tcW w:w="1134" w:type="dxa"/>
                        </w:tcPr>
                        <w:p w:rsidR="00EE67EE" w:rsidRDefault="00EB6128" w14:paraId="11F049D8" w14:textId="77777777">
                          <w:r>
                            <w:t>Datum</w:t>
                          </w:r>
                        </w:p>
                      </w:tc>
                      <w:tc>
                        <w:tcPr>
                          <w:tcW w:w="5244" w:type="dxa"/>
                        </w:tcPr>
                        <w:p>
                          <w:r>
                            <w:fldChar w:fldCharType="begin"/>
                            <w:instrText xml:space="preserve"> DOCPROPERTY  "iDatum"  \* MERGEFORMAT </w:instrText>
                            <w:fldChar w:fldCharType="separate"/>
                          </w:r>
                          <w:r>
                            <w:t>3 november 2025</w:t>
                          </w:r>
                          <w:r>
                            <w:fldChar w:fldCharType="end"/>
                          </w:r>
                        </w:p>
                      </w:tc>
                    </w:tr>
                    <w:tr w:rsidR="00EE67EE" w14:paraId="11F049DD" w14:textId="77777777">
                      <w:trPr>
                        <w:trHeight w:val="240"/>
                      </w:trPr>
                      <w:tc>
                        <w:tcPr>
                          <w:tcW w:w="1134" w:type="dxa"/>
                        </w:tcPr>
                        <w:p w:rsidR="00EE67EE" w:rsidRDefault="00EB6128" w14:paraId="11F049DB" w14:textId="77777777">
                          <w:r>
                            <w:t>Betreft</w:t>
                          </w:r>
                        </w:p>
                      </w:tc>
                      <w:tc>
                        <w:tcPr>
                          <w:tcW w:w="5244" w:type="dxa"/>
                        </w:tcPr>
                        <w:p>
                          <w:r>
                            <w:fldChar w:fldCharType="begin"/>
                            <w:instrText xml:space="preserve"> DOCPROPERTY  "iOnderwerp"  \* MERGEFORMAT </w:instrText>
                            <w:fldChar w:fldCharType="separate"/>
                          </w:r>
                          <w:r>
                            <w:t>Rapport SEO onderzoek arbeidsrecht Caribisch Nederland</w:t>
                          </w:r>
                          <w:r>
                            <w:fldChar w:fldCharType="end"/>
                          </w:r>
                        </w:p>
                      </w:tc>
                    </w:tr>
                    <w:tr w:rsidR="00EE67EE" w14:paraId="11F049E0" w14:textId="77777777">
                      <w:trPr>
                        <w:trHeight w:val="200"/>
                      </w:trPr>
                      <w:tc>
                        <w:tcPr>
                          <w:tcW w:w="1134" w:type="dxa"/>
                        </w:tcPr>
                        <w:p w:rsidR="00EE67EE" w:rsidRDefault="00EE67EE" w14:paraId="11F049DE" w14:textId="77777777"/>
                      </w:tc>
                      <w:tc>
                        <w:tcPr>
                          <w:tcW w:w="5244" w:type="dxa"/>
                        </w:tcPr>
                        <w:p w:rsidR="00EE67EE" w:rsidRDefault="00EE67EE" w14:paraId="11F049DF" w14:textId="77777777"/>
                      </w:tc>
                    </w:tr>
                  </w:tbl>
                  <w:p w:rsidR="00EB6128" w:rsidRDefault="00EB6128" w14:paraId="11F049EE"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1F049C2" wp14:editId="11F049C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EACA84"/>
    <w:multiLevelType w:val="multilevel"/>
    <w:tmpl w:val="69680CB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FBA349"/>
    <w:multiLevelType w:val="multilevel"/>
    <w:tmpl w:val="552CC37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F97361"/>
    <w:multiLevelType w:val="multilevel"/>
    <w:tmpl w:val="2A45C03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D3C53F"/>
    <w:multiLevelType w:val="multilevel"/>
    <w:tmpl w:val="148F30D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00E2BD"/>
    <w:multiLevelType w:val="multilevel"/>
    <w:tmpl w:val="7F2903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9CE4808"/>
    <w:multiLevelType w:val="multilevel"/>
    <w:tmpl w:val="44158C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C2F7DA1"/>
    <w:multiLevelType w:val="multilevel"/>
    <w:tmpl w:val="7FDB71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631A23"/>
    <w:multiLevelType w:val="multilevel"/>
    <w:tmpl w:val="2C7A5A7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7442689">
    <w:abstractNumId w:val="1"/>
  </w:num>
  <w:num w:numId="2" w16cid:durableId="1376268696">
    <w:abstractNumId w:val="3"/>
  </w:num>
  <w:num w:numId="3" w16cid:durableId="1512180295">
    <w:abstractNumId w:val="4"/>
  </w:num>
  <w:num w:numId="4" w16cid:durableId="1057821620">
    <w:abstractNumId w:val="5"/>
  </w:num>
  <w:num w:numId="5" w16cid:durableId="147668657">
    <w:abstractNumId w:val="0"/>
  </w:num>
  <w:num w:numId="6" w16cid:durableId="1769422216">
    <w:abstractNumId w:val="2"/>
  </w:num>
  <w:num w:numId="7" w16cid:durableId="2144036055">
    <w:abstractNumId w:val="7"/>
  </w:num>
  <w:num w:numId="8" w16cid:durableId="1258515963">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70"/>
  <w:removePersonalInformation/>
  <w:defaultTabStop w:val="708"/>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EE"/>
    <w:rsid w:val="0000129E"/>
    <w:rsid w:val="00082C22"/>
    <w:rsid w:val="001326A9"/>
    <w:rsid w:val="00162B06"/>
    <w:rsid w:val="00165667"/>
    <w:rsid w:val="0017446C"/>
    <w:rsid w:val="00224195"/>
    <w:rsid w:val="00234B08"/>
    <w:rsid w:val="002472E8"/>
    <w:rsid w:val="002B11EA"/>
    <w:rsid w:val="002D0516"/>
    <w:rsid w:val="00371BC9"/>
    <w:rsid w:val="003A178B"/>
    <w:rsid w:val="003A292B"/>
    <w:rsid w:val="003B3B28"/>
    <w:rsid w:val="004170D2"/>
    <w:rsid w:val="00440E6A"/>
    <w:rsid w:val="004B77DE"/>
    <w:rsid w:val="004D384F"/>
    <w:rsid w:val="004E0F6F"/>
    <w:rsid w:val="005E522A"/>
    <w:rsid w:val="00617761"/>
    <w:rsid w:val="006B2747"/>
    <w:rsid w:val="00703714"/>
    <w:rsid w:val="007C37EA"/>
    <w:rsid w:val="00831590"/>
    <w:rsid w:val="00861C9B"/>
    <w:rsid w:val="008675C5"/>
    <w:rsid w:val="008B70AB"/>
    <w:rsid w:val="008D2F84"/>
    <w:rsid w:val="00940F26"/>
    <w:rsid w:val="0094797F"/>
    <w:rsid w:val="00A87481"/>
    <w:rsid w:val="00AA1F72"/>
    <w:rsid w:val="00B5176C"/>
    <w:rsid w:val="00BE5B35"/>
    <w:rsid w:val="00C70413"/>
    <w:rsid w:val="00C80052"/>
    <w:rsid w:val="00CE060A"/>
    <w:rsid w:val="00D64E35"/>
    <w:rsid w:val="00DF7AC7"/>
    <w:rsid w:val="00EB6128"/>
    <w:rsid w:val="00EE67EE"/>
    <w:rsid w:val="00F11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14:docId w14:val="11F0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440E6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335</properties:Words>
  <properties:Characters>1844</properties:Characters>
  <properties:Lines>15</properties:Lines>
  <properties:Paragraphs>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Rapport SEO onderzoek arbeidsrecht Caribisch Nederland</vt:lpstr>
    </vt:vector>
  </properties:TitlesOfParts>
  <properties:LinksUpToDate>false</properties:LinksUpToDate>
  <properties:CharactersWithSpaces>2175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2025-10-07T11:30:00.0000000Z</dcterms:created>
  <dc:creator/>
  <lastModifiedBy/>
  <lastPrinted>2025-10-30T13:59:00.0000000Z</lastPrinted>
  <dcterms:modified xsi:type="dcterms:W3CDTF">2025-11-03T15:41:00.0000000Z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Rapport SEO onderzoek arbeidsrecht Caribisch Nederland</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H. Halm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Bijlage</vt:lpwstr>
  </prop:property>
  <prop:property fmtid="{D5CDD505-2E9C-101B-9397-08002B2CF9AE}" pid="32" name="iDatum">
    <vt:lpwstr>3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Rapport SEO onderzoek arbeidsrecht Caribisch Nederland</vt:lpwstr>
  </prop:property>
  <prop:property fmtid="{D5CDD505-2E9C-101B-9397-08002B2CF9AE}" pid="36" name="iOnsKenmerk">
    <vt:lpwstr>2025-0000236357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