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79E" w:rsidP="00EA079E" w:rsidRDefault="00EA079E" w14:paraId="6503A52D" w14:textId="5D834B0C">
      <w:pPr>
        <w:pStyle w:val="Geenafstand"/>
      </w:pPr>
      <w:r>
        <w:t>AH 332</w:t>
      </w:r>
    </w:p>
    <w:p w:rsidR="00EA079E" w:rsidP="00EA079E" w:rsidRDefault="00EA079E" w14:paraId="6EBE61D2" w14:textId="52B473ED">
      <w:pPr>
        <w:pStyle w:val="Geenafstand"/>
      </w:pPr>
      <w:r>
        <w:t>2025Z18310</w:t>
      </w:r>
    </w:p>
    <w:p w:rsidR="00EA079E" w:rsidP="00EA079E" w:rsidRDefault="00EA079E" w14:paraId="69A49042" w14:textId="77777777">
      <w:pPr>
        <w:pStyle w:val="Geenafstand"/>
      </w:pPr>
    </w:p>
    <w:p w:rsidRPr="009B5FE1" w:rsidR="00EA079E" w:rsidP="005864F3" w:rsidRDefault="00EA079E" w14:paraId="231ADC46" w14:textId="66A6B55C">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minister van Asiel en Migratie </w:t>
      </w:r>
      <w:r w:rsidRPr="009B5FE1">
        <w:rPr>
          <w:sz w:val="24"/>
          <w:szCs w:val="24"/>
        </w:rPr>
        <w:t>(ontvangen</w:t>
      </w:r>
      <w:r>
        <w:rPr>
          <w:sz w:val="24"/>
          <w:szCs w:val="24"/>
        </w:rPr>
        <w:t xml:space="preserve"> 3 november 2025)</w:t>
      </w:r>
    </w:p>
    <w:p w:rsidR="00EA079E" w:rsidP="00EA079E" w:rsidRDefault="00EA079E" w14:paraId="1ED5607C" w14:textId="795DEB5A"/>
    <w:p w:rsidR="00EA079E" w:rsidP="00EA079E" w:rsidRDefault="00EA079E" w14:paraId="57E496AC" w14:textId="77777777">
      <w:r>
        <w:rPr>
          <w:b/>
        </w:rPr>
        <w:t>Vraag 1</w:t>
      </w:r>
    </w:p>
    <w:p w:rsidR="00EA079E" w:rsidP="00EA079E" w:rsidRDefault="00EA079E" w14:paraId="777530D4" w14:textId="014D32BE">
      <w:r w:rsidRPr="000C3564">
        <w:t xml:space="preserve">Heeft u kennisgenomen van berichtgeving dat de Libische kustwacht op 24 augustus 2025 in internationale wateren gedurende circa 15–20 minuten met scherp heeft geschoten op het reddingsschip Ocean Viking van SOS </w:t>
      </w:r>
      <w:proofErr w:type="spellStart"/>
      <w:r w:rsidRPr="000C3564">
        <w:t>Méditerranée</w:t>
      </w:r>
      <w:proofErr w:type="spellEnd"/>
      <w:r w:rsidRPr="000C3564">
        <w:t>, terwijl er tientallen geredde mensen en bemanning aan boord waren, met aanzienlijke schade maar zonder fysieke gewonden?</w:t>
      </w:r>
      <w:r>
        <w:t xml:space="preserve"> </w:t>
      </w:r>
      <w:r w:rsidRPr="000C3564">
        <w:t xml:space="preserve"> Zo ja, hoe duidt u dit incident?</w:t>
      </w:r>
    </w:p>
    <w:p w:rsidR="00EA079E" w:rsidP="00EA079E" w:rsidRDefault="00EA079E" w14:paraId="65DF27E1" w14:textId="77777777"/>
    <w:p w:rsidR="00EA079E" w:rsidP="00EA079E" w:rsidRDefault="00EA079E" w14:paraId="3D09CE1C" w14:textId="77777777">
      <w:r>
        <w:rPr>
          <w:b/>
        </w:rPr>
        <w:t>Antwoord</w:t>
      </w:r>
    </w:p>
    <w:p w:rsidR="00EA079E" w:rsidP="00EA079E" w:rsidRDefault="00EA079E" w14:paraId="3C34ED2D" w14:textId="77777777">
      <w:r w:rsidRPr="000C3564">
        <w:t>Ik heb kennisgenomen van dit incident. Het kabinet beschikt niet over eigenstandige informatie hierover. Het kabinet veroordeelt geweld tegen hulpverleners altijd. Daarom is het van belang dat de Libische autoriteiten dit incident nader onderzoeken</w:t>
      </w:r>
      <w:r>
        <w:t>, de daders straffen</w:t>
      </w:r>
      <w:r w:rsidRPr="000C3564">
        <w:t xml:space="preserve"> en gepaste maatregelen nemen. Hier hebben de Nederlandse ambassade en de EU-delegatie in Tripoli bij de Libische autoriteiten op aangedrongen</w:t>
      </w:r>
      <w:r>
        <w:t>.</w:t>
      </w:r>
    </w:p>
    <w:p w:rsidR="00EA079E" w:rsidP="00EA079E" w:rsidRDefault="00EA079E" w14:paraId="557BAB7E" w14:textId="77777777"/>
    <w:p w:rsidR="00EA079E" w:rsidP="00EA079E" w:rsidRDefault="00EA079E" w14:paraId="046ED9F1" w14:textId="77777777">
      <w:r>
        <w:rPr>
          <w:b/>
        </w:rPr>
        <w:t>Vraag 2</w:t>
      </w:r>
    </w:p>
    <w:p w:rsidR="00EA079E" w:rsidP="00EA079E" w:rsidRDefault="00EA079E" w14:paraId="2BABABDF" w14:textId="77777777">
      <w:r w:rsidRPr="000C3564">
        <w:t>Klopt het dat kort daarna opnieuw een humanitair reddingsschip, de Sea-Watch 5, onder vuur is genomen door een Libische patrouilleboot vlak na een redding, terwijl er tientallen mensen waren gered? Wat is uw reactie hierop?</w:t>
      </w:r>
    </w:p>
    <w:p w:rsidR="00EA079E" w:rsidP="00EA079E" w:rsidRDefault="00EA079E" w14:paraId="73ED6220" w14:textId="77777777"/>
    <w:p w:rsidR="00EA079E" w:rsidP="00EA079E" w:rsidRDefault="00EA079E" w14:paraId="74DA56D7" w14:textId="77777777">
      <w:r>
        <w:rPr>
          <w:b/>
        </w:rPr>
        <w:t>Antwoord</w:t>
      </w:r>
    </w:p>
    <w:p w:rsidR="00EA079E" w:rsidP="00EA079E" w:rsidRDefault="00EA079E" w14:paraId="774261A0" w14:textId="77777777">
      <w:r w:rsidRPr="000C3564">
        <w:t>Ook dit incident is bekend bij het kabinet. Zie verder antwoord bij vraag 1.</w:t>
      </w:r>
    </w:p>
    <w:p w:rsidR="00EA079E" w:rsidP="00EA079E" w:rsidRDefault="00EA079E" w14:paraId="48A82A24" w14:textId="77777777"/>
    <w:p w:rsidR="00EA079E" w:rsidP="00EA079E" w:rsidRDefault="00EA079E" w14:paraId="76657A05" w14:textId="77777777">
      <w:r>
        <w:rPr>
          <w:b/>
        </w:rPr>
        <w:t>Vraag 3</w:t>
      </w:r>
    </w:p>
    <w:p w:rsidR="00EA079E" w:rsidP="00EA079E" w:rsidRDefault="00EA079E" w14:paraId="2E0714F1" w14:textId="77777777">
      <w:r w:rsidRPr="000C3564">
        <w:t>Wat doet Nederland concreet om het internationaal humanitair recht te beschermen in Europa en langs de Europese buitengrenzen, inclusief — maar niet beperkt tot — de Middellandse Zee, waar dit soort incidenten zich voordoen?</w:t>
      </w:r>
    </w:p>
    <w:p w:rsidR="00EA079E" w:rsidP="00EA079E" w:rsidRDefault="00EA079E" w14:paraId="60BB3698" w14:textId="77777777"/>
    <w:p w:rsidR="00EA079E" w:rsidP="00EA079E" w:rsidRDefault="00EA079E" w14:paraId="092A4548" w14:textId="77777777">
      <w:r>
        <w:rPr>
          <w:b/>
        </w:rPr>
        <w:t>Antwoord</w:t>
      </w:r>
    </w:p>
    <w:p w:rsidR="00EA079E" w:rsidP="00EA079E" w:rsidRDefault="00EA079E" w14:paraId="35B08963" w14:textId="77777777">
      <w:r w:rsidRPr="000C3564">
        <w:t>Nederland zet zich actief in voor de bescherming van het internationaal recht en de mensenrechten langs de Europese buitengrenzen, waaronder de Middellandse Zee. Dit wordt door het Kabinet ook bij samenwerking met de landen rondom de buitengrenzen onder de aandacht gebracht.</w:t>
      </w:r>
    </w:p>
    <w:p w:rsidRPr="000C3564" w:rsidR="00EA079E" w:rsidP="00EA079E" w:rsidRDefault="00EA079E" w14:paraId="50937793" w14:textId="77777777"/>
    <w:p w:rsidRPr="000C3564" w:rsidR="00EA079E" w:rsidP="00EA079E" w:rsidRDefault="00EA079E" w14:paraId="445F2FB9" w14:textId="77777777">
      <w:r w:rsidRPr="000C3564">
        <w:t>Het kabinet hecht tevens waarde aan de bescherming van hulpverleners wereldwijd. Op 3 juni 2025 verstuurde het ministerie van Buitenlandse Zaken een adviesaanvraag aan de AIV en aan de CAVV voor een gezamenlijk advies over het bestrijden van straffeloosheid voor geweld tegen hulpverleners. In dit advies worden de AIV en de CAVV gevraagd welke diplomatieke, juridische, financiële en eventueel andere instrumenten Nederland kan inzetten om de straffeloosheid voor geweldpleging tegen hulpverleners te bestrijden</w:t>
      </w:r>
      <w:r>
        <w:t>.</w:t>
      </w:r>
      <w:r>
        <w:rPr>
          <w:rStyle w:val="Voetnootmarkering"/>
        </w:rPr>
        <w:footnoteReference w:id="1"/>
      </w:r>
    </w:p>
    <w:p w:rsidR="00EA079E" w:rsidP="00EA079E" w:rsidRDefault="00EA079E" w14:paraId="12B6A693" w14:textId="77777777"/>
    <w:p w:rsidR="00EA079E" w:rsidP="00EA079E" w:rsidRDefault="00EA079E" w14:paraId="04210B21" w14:textId="77777777"/>
    <w:p w:rsidR="00EA079E" w:rsidP="00EA079E" w:rsidRDefault="00EA079E" w14:paraId="02B4AD89" w14:textId="77777777"/>
    <w:p w:rsidR="00EA079E" w:rsidP="00EA079E" w:rsidRDefault="00EA079E" w14:paraId="68720B40" w14:textId="77777777">
      <w:pPr>
        <w:rPr>
          <w:b/>
        </w:rPr>
      </w:pPr>
    </w:p>
    <w:p w:rsidR="00EA079E" w:rsidP="00EA079E" w:rsidRDefault="00EA079E" w14:paraId="7A269614" w14:textId="77777777">
      <w:r>
        <w:rPr>
          <w:b/>
        </w:rPr>
        <w:t>Vraag 4</w:t>
      </w:r>
    </w:p>
    <w:p w:rsidRPr="000C3564" w:rsidR="00EA079E" w:rsidP="00EA079E" w:rsidRDefault="00EA079E" w14:paraId="35586977" w14:textId="77777777">
      <w:r w:rsidRPr="000C3564">
        <w:t>Kunt u bevestigen of er bij deze incidenten Nederlandse burgers aan boord waren (als</w:t>
      </w:r>
      <w:r>
        <w:t xml:space="preserve"> </w:t>
      </w:r>
      <w:r w:rsidRPr="000C3564">
        <w:t>bemanningslid, vrijwilliger of waarnemer)? Wat heeft de minister van Buitenlandse Zaken gedaan om hun veiligheid te beschermen, en welk plan ligt er klaar om bescherming te bieden bij eventuele toekomstige situaties of om te voorkomen dat deze zich voordoen?</w:t>
      </w:r>
    </w:p>
    <w:p w:rsidR="00EA079E" w:rsidP="00EA079E" w:rsidRDefault="00EA079E" w14:paraId="1BD2B8CC" w14:textId="77777777"/>
    <w:p w:rsidR="00EA079E" w:rsidP="00EA079E" w:rsidRDefault="00EA079E" w14:paraId="7E083748" w14:textId="77777777">
      <w:r>
        <w:rPr>
          <w:b/>
        </w:rPr>
        <w:t>Antwoord</w:t>
      </w:r>
    </w:p>
    <w:p w:rsidRPr="00291DC4" w:rsidR="00EA079E" w:rsidP="00EA079E" w:rsidRDefault="00EA079E" w14:paraId="1C3DC8CF" w14:textId="77777777">
      <w:r w:rsidRPr="00291DC4">
        <w:t>Het kabinet heeft geen bericht ontvangen dat Nederlandse staatsburgers aan boord van deze schepen waren tijdens deze incidenten.</w:t>
      </w:r>
    </w:p>
    <w:p w:rsidRPr="00291DC4" w:rsidR="00EA079E" w:rsidP="00EA079E" w:rsidRDefault="00EA079E" w14:paraId="094D6639" w14:textId="77777777">
      <w:r w:rsidRPr="00291DC4">
        <w:t> </w:t>
      </w:r>
    </w:p>
    <w:p w:rsidRPr="00291DC4" w:rsidR="00EA079E" w:rsidP="00EA079E" w:rsidRDefault="00EA079E" w14:paraId="795754F2" w14:textId="77777777">
      <w:r w:rsidRPr="005D4A1A">
        <w:t>Bij consulaire hulpverzoeken van Nederlanders in het buitenland bekijkt het ministerie van Buitenlandse Zaken naar gelang de mogelijkheden en specifieke omstandigheden hoe consulaire bijstand kan worden verleend</w:t>
      </w:r>
      <w:r>
        <w:t>.</w:t>
      </w:r>
    </w:p>
    <w:p w:rsidR="00EA079E" w:rsidP="00EA079E" w:rsidRDefault="00EA079E" w14:paraId="2662C99E" w14:textId="77777777"/>
    <w:p w:rsidR="00EA079E" w:rsidP="00EA079E" w:rsidRDefault="00EA079E" w14:paraId="36DD760F" w14:textId="77777777">
      <w:r>
        <w:rPr>
          <w:b/>
        </w:rPr>
        <w:t>Vraag 5</w:t>
      </w:r>
    </w:p>
    <w:p w:rsidR="00EA079E" w:rsidP="00EA079E" w:rsidRDefault="00EA079E" w14:paraId="6906F81C" w14:textId="77777777">
      <w:r w:rsidRPr="000C3564">
        <w:t>Hoe beoordeelt u dit soort aanvallen juridisch in het licht van het internationaal zeerecht en de plicht tot redding op zee, mede gezien dat de Ocean Viking in internationale wateren opereerde? Welke (strafrechtelijke of diplomatieke) stappen acht u passend richting betrokken autoriteiten?</w:t>
      </w:r>
    </w:p>
    <w:p w:rsidR="00EA079E" w:rsidP="00EA079E" w:rsidRDefault="00EA079E" w14:paraId="4B694222" w14:textId="77777777"/>
    <w:p w:rsidR="00EA079E" w:rsidP="00EA079E" w:rsidRDefault="00EA079E" w14:paraId="201AE4C6" w14:textId="77777777">
      <w:r>
        <w:rPr>
          <w:b/>
        </w:rPr>
        <w:t>Antwoord</w:t>
      </w:r>
    </w:p>
    <w:p w:rsidR="00EA079E" w:rsidP="00EA079E" w:rsidRDefault="00EA079E" w14:paraId="42C75247" w14:textId="77777777">
      <w:r w:rsidRPr="000C3564">
        <w:t>Het kabinet beschikt niet over eigenstandige informatie over het incident. In algemene zin onderschrijft het kabinet dat het tegengaan van verlies van levens op zee en de internationaalrechtelijke plicht om mensenlevens op zee te redden te allen tijde de uitgangspunten blijven.</w:t>
      </w:r>
    </w:p>
    <w:p w:rsidRPr="000C3564" w:rsidR="00EA079E" w:rsidP="00EA079E" w:rsidRDefault="00EA079E" w14:paraId="73AC392B" w14:textId="77777777"/>
    <w:p w:rsidRPr="000C3564" w:rsidR="00EA079E" w:rsidP="00EA079E" w:rsidRDefault="00EA079E" w14:paraId="311A1C7C" w14:textId="77777777">
      <w:r w:rsidRPr="000C3564">
        <w:t>Dit incident is daarom zorgelijk. Om die reden, en zoals genoemd in antwoord op vraag 1, heeft de Nederlandse ambassade in Tripoli de autoriteiten opgeroepen tot een gedegen onderzoek</w:t>
      </w:r>
      <w:r>
        <w:t>, bestraffing van de daders</w:t>
      </w:r>
      <w:r w:rsidRPr="000C3564">
        <w:t xml:space="preserve"> en het nemen van gepaste maatregelen.</w:t>
      </w:r>
    </w:p>
    <w:p w:rsidR="00EA079E" w:rsidP="00EA079E" w:rsidRDefault="00EA079E" w14:paraId="51C3903F" w14:textId="77777777"/>
    <w:p w:rsidR="00EA079E" w:rsidP="00EA079E" w:rsidRDefault="00EA079E" w14:paraId="56819A80" w14:textId="77777777">
      <w:pPr>
        <w:rPr>
          <w:b/>
        </w:rPr>
      </w:pPr>
      <w:r w:rsidRPr="000C3564">
        <w:rPr>
          <w:b/>
        </w:rPr>
        <w:t>Vraag 6</w:t>
      </w:r>
    </w:p>
    <w:p w:rsidRPr="000C3564" w:rsidR="00EA079E" w:rsidP="00EA079E" w:rsidRDefault="00EA079E" w14:paraId="451103A1" w14:textId="77777777">
      <w:r w:rsidRPr="000C3564">
        <w:t xml:space="preserve">Hoe kijkt Nederland naar de financiering voor de Europese Unie (EU) en internationale erkenning van de Libische kustwacht, terwijl die herhaaldelijk heeft gefaald om conform de internationale standaard voor </w:t>
      </w:r>
      <w:proofErr w:type="spellStart"/>
      <w:r w:rsidRPr="000C3564">
        <w:t>zeeredding</w:t>
      </w:r>
      <w:proofErr w:type="spellEnd"/>
      <w:r w:rsidRPr="000C3564">
        <w:t xml:space="preserve"> te handelen, met verlies van mensenlevens en nu ook een directe aanval op hulpverleners tot gevolg?</w:t>
      </w:r>
    </w:p>
    <w:p w:rsidRPr="000C3564" w:rsidR="00EA079E" w:rsidP="00EA079E" w:rsidRDefault="00EA079E" w14:paraId="38C51D3E" w14:textId="77777777">
      <w:pPr>
        <w:rPr>
          <w:b/>
        </w:rPr>
      </w:pPr>
    </w:p>
    <w:p w:rsidR="00EA079E" w:rsidP="00EA079E" w:rsidRDefault="00EA079E" w14:paraId="7CFFA09F" w14:textId="77777777">
      <w:pPr>
        <w:rPr>
          <w:b/>
        </w:rPr>
      </w:pPr>
      <w:r w:rsidRPr="000C3564">
        <w:rPr>
          <w:b/>
        </w:rPr>
        <w:t>Antwoord</w:t>
      </w:r>
    </w:p>
    <w:p w:rsidR="00EA079E" w:rsidP="00EA079E" w:rsidRDefault="00EA079E" w14:paraId="75C1F070" w14:textId="77777777">
      <w:r w:rsidRPr="000C3564">
        <w:t xml:space="preserve">De steun van de Europese Commissie is gericht op het versterken van de zoek- en </w:t>
      </w:r>
      <w:proofErr w:type="spellStart"/>
      <w:r w:rsidRPr="000C3564">
        <w:t>reddingscapaciteit</w:t>
      </w:r>
      <w:proofErr w:type="spellEnd"/>
      <w:r w:rsidRPr="000C3564">
        <w:t xml:space="preserve"> en capaciteit op het gebied van grensbeheer van de Libische kustwacht. Deze EU-inzet in Libië heeft tot doel verlies van levens op zee te voorkomen, irreguliere migratie naar de EU te verminderen en mensensmokkel- en handel aan te pakken. De steun is daarnaast onderdeel van de bredere Europese inzet in Libië en op de Centraal Mediterrane Route om migratie in goede banen te leiden. Daarbij is versterking van mensenrechtenstandaarden nadrukkelijk een onderdeel van de inzet.</w:t>
      </w:r>
    </w:p>
    <w:p w:rsidRPr="000C3564" w:rsidR="00EA079E" w:rsidP="00EA079E" w:rsidRDefault="00EA079E" w14:paraId="2C32027B" w14:textId="77777777"/>
    <w:p w:rsidRPr="000C3564" w:rsidR="00EA079E" w:rsidP="00EA079E" w:rsidRDefault="00EA079E" w14:paraId="15960406" w14:textId="77777777">
      <w:r w:rsidRPr="000C3564">
        <w:lastRenderedPageBreak/>
        <w:t xml:space="preserve">Libië heeft een eigen kustwacht en is verantwoordelijk voor het uitvoeren en coördineren van reddingsoperaties in de eigen Search </w:t>
      </w:r>
      <w:proofErr w:type="spellStart"/>
      <w:r w:rsidRPr="000C3564">
        <w:t>and</w:t>
      </w:r>
      <w:proofErr w:type="spellEnd"/>
      <w:r w:rsidRPr="000C3564">
        <w:t xml:space="preserve"> </w:t>
      </w:r>
      <w:proofErr w:type="spellStart"/>
      <w:r w:rsidRPr="000C3564">
        <w:t>Rescue</w:t>
      </w:r>
      <w:proofErr w:type="spellEnd"/>
      <w:r w:rsidRPr="000C3564">
        <w:t xml:space="preserve"> (SAR) zones. Naast dat niet met zekerheid is vastgesteld dat de Libische kustwacht de beschietingen heeft gedaan, is het </w:t>
      </w:r>
      <w:r>
        <w:t xml:space="preserve">voor het kabinet </w:t>
      </w:r>
      <w:r w:rsidRPr="000C3564">
        <w:t>niet met zekerheid vast te stellen in hoeverre het specifieke incident waarbij NGO-schepen zijn beschoten direct</w:t>
      </w:r>
      <w:r>
        <w:t>, dan wel indirect</w:t>
      </w:r>
      <w:r w:rsidRPr="000C3564">
        <w:t xml:space="preserve"> is gefaciliteerd door Europese steun. SAR-operaties vallen onder de verantwoordelijkheid van de Libische autoriteiten, die autonoom handelen. Dit gaat echter gepaard met risico’s. Dit soort incidenten laat dan ook opnieuw zien dat het essentieel is dat Europese steun gepaard gaat met adequate monitorings- en evaluatiemechanismen. Nederland pleit hier consequent voor. De Europese Commissie monitort de uitvoering van programma’s en voert hier een dialoog over met de betrokken implementerende partners en overheden. Het kabinet blijft er ook op aandringen dat de EU-samenwerking met de Libische kustwacht periodiek wordt geëvalueerd.</w:t>
      </w:r>
    </w:p>
    <w:p w:rsidRPr="000C3564" w:rsidR="00EA079E" w:rsidP="00EA079E" w:rsidRDefault="00EA079E" w14:paraId="37251DC4" w14:textId="77777777">
      <w:pPr>
        <w:rPr>
          <w:b/>
        </w:rPr>
      </w:pPr>
    </w:p>
    <w:p w:rsidR="00EA079E" w:rsidP="00EA079E" w:rsidRDefault="00EA079E" w14:paraId="25F3BBE6" w14:textId="77777777">
      <w:pPr>
        <w:rPr>
          <w:b/>
        </w:rPr>
      </w:pPr>
      <w:r w:rsidRPr="000C3564">
        <w:rPr>
          <w:b/>
        </w:rPr>
        <w:t>Vraag 7</w:t>
      </w:r>
    </w:p>
    <w:p w:rsidRPr="000C3564" w:rsidR="00EA079E" w:rsidP="00EA079E" w:rsidRDefault="00EA079E" w14:paraId="127C3C47" w14:textId="77777777">
      <w:r w:rsidRPr="000C3564">
        <w:t>Welke informatie heeft Nederland ontvangen via EU-kanalen (Europese Commissie/</w:t>
      </w:r>
      <w:proofErr w:type="spellStart"/>
      <w:r w:rsidRPr="000C3564">
        <w:t>Frontex</w:t>
      </w:r>
      <w:proofErr w:type="spellEnd"/>
      <w:r w:rsidRPr="000C3564">
        <w:t>) over de toedracht van de beschietingen, en hoe beoordeelt u de reactie van de Europese Commissie dat zij eerst de reactie van de Libische autoriteiten afwacht? Acht u die houding voldoende, gelet op de ernst?</w:t>
      </w:r>
    </w:p>
    <w:p w:rsidRPr="000C3564" w:rsidR="00EA079E" w:rsidP="00EA079E" w:rsidRDefault="00EA079E" w14:paraId="43211B7A" w14:textId="77777777">
      <w:pPr>
        <w:rPr>
          <w:b/>
        </w:rPr>
      </w:pPr>
    </w:p>
    <w:p w:rsidR="00EA079E" w:rsidP="00EA079E" w:rsidRDefault="00EA079E" w14:paraId="6827ED30" w14:textId="77777777">
      <w:pPr>
        <w:rPr>
          <w:b/>
        </w:rPr>
      </w:pPr>
      <w:r w:rsidRPr="000C3564">
        <w:rPr>
          <w:b/>
        </w:rPr>
        <w:t>Antwoord</w:t>
      </w:r>
    </w:p>
    <w:p w:rsidRPr="000C3564" w:rsidR="00EA079E" w:rsidP="00EA079E" w:rsidRDefault="00EA079E" w14:paraId="5EC32A6B" w14:textId="77777777">
      <w:r w:rsidRPr="000C3564">
        <w:t>Nederland staat in voortdurend contact met de Europese Commissie en de Europese Dienst voor Extern Optreden in zowel Tripoli als in Brussel. De incidenten zijn besproken. De woordvoerder van de Commissie veroordeelde het incident eerder en gaf aan dat er contact is opgenomen met de Libische autoriteiten om een onderzoek uit te voeren. Tevens zijn er door het Europees Parlement vragen gesteld aan de Raad van de Europese Unie over het voorval.</w:t>
      </w:r>
    </w:p>
    <w:p w:rsidRPr="000C3564" w:rsidR="00EA079E" w:rsidP="00EA079E" w:rsidRDefault="00EA079E" w14:paraId="003F3EDD" w14:textId="77777777">
      <w:pPr>
        <w:rPr>
          <w:b/>
        </w:rPr>
      </w:pPr>
    </w:p>
    <w:p w:rsidR="00EA079E" w:rsidP="00EA079E" w:rsidRDefault="00EA079E" w14:paraId="155B5EA8" w14:textId="77777777">
      <w:pPr>
        <w:rPr>
          <w:b/>
        </w:rPr>
      </w:pPr>
      <w:r w:rsidRPr="000C3564">
        <w:rPr>
          <w:b/>
        </w:rPr>
        <w:t>Vraag 8</w:t>
      </w:r>
    </w:p>
    <w:p w:rsidRPr="000C3564" w:rsidR="00EA079E" w:rsidP="00EA079E" w:rsidRDefault="00EA079E" w14:paraId="6D4B199D" w14:textId="77777777">
      <w:r w:rsidRPr="000C3564">
        <w:t>Welke inzet pleit Nederland in de Raad (JBZ/RBZ) voor een onafhankelijk en transparant onderzoek naar beide incidenten (Ocean Viking en Sea-Watch 5), inclusief de keten van verantwoordelijkheid aan Libische en Europese zijde, en voor mogelijke consequenties, zoals herziening van steun, sancties of restricties op overdracht van materieel?</w:t>
      </w:r>
    </w:p>
    <w:p w:rsidRPr="000C3564" w:rsidR="00EA079E" w:rsidP="00EA079E" w:rsidRDefault="00EA079E" w14:paraId="75228849" w14:textId="77777777">
      <w:pPr>
        <w:rPr>
          <w:b/>
        </w:rPr>
      </w:pPr>
    </w:p>
    <w:p w:rsidR="00EA079E" w:rsidP="00EA079E" w:rsidRDefault="00EA079E" w14:paraId="48D34C49" w14:textId="77777777">
      <w:pPr>
        <w:rPr>
          <w:b/>
        </w:rPr>
      </w:pPr>
      <w:r w:rsidRPr="000C3564">
        <w:rPr>
          <w:b/>
        </w:rPr>
        <w:t>Antwoord</w:t>
      </w:r>
    </w:p>
    <w:p w:rsidRPr="000C3564" w:rsidR="00EA079E" w:rsidP="00EA079E" w:rsidRDefault="00EA079E" w14:paraId="6D22586B" w14:textId="77777777">
      <w:r w:rsidRPr="000C3564">
        <w:lastRenderedPageBreak/>
        <w:t xml:space="preserve">Nederland heeft zowel zelfstandig als in EU-verband het belang van een gedegen onderzoek benadrukt in gesprekken met de Libische autoriteiten. </w:t>
      </w:r>
    </w:p>
    <w:p w:rsidRPr="000C3564" w:rsidR="00EA079E" w:rsidP="00EA079E" w:rsidRDefault="00EA079E" w14:paraId="59A70126" w14:textId="77777777">
      <w:pPr>
        <w:rPr>
          <w:b/>
        </w:rPr>
      </w:pPr>
    </w:p>
    <w:p w:rsidR="00EA079E" w:rsidP="00EA079E" w:rsidRDefault="00EA079E" w14:paraId="76E3E771" w14:textId="77777777">
      <w:pPr>
        <w:rPr>
          <w:b/>
        </w:rPr>
      </w:pPr>
      <w:r w:rsidRPr="000C3564">
        <w:rPr>
          <w:b/>
        </w:rPr>
        <w:t>Vraag 9</w:t>
      </w:r>
    </w:p>
    <w:p w:rsidRPr="000C3564" w:rsidR="00EA079E" w:rsidP="00EA079E" w:rsidRDefault="00EA079E" w14:paraId="2032D5AF" w14:textId="77777777">
      <w:r w:rsidRPr="000C3564">
        <w:t>Bent u bereid om — in afwachting van structurele EU-maatregelen — nationaal te bevorderen dat Nederlandse publieke middelen niet bijdragen aan steun die kan leiden tot schendingen van mensenrechten en het zeerecht door actoren in Libië en dit ook actief uit te dragen richting partnerlanden?</w:t>
      </w:r>
    </w:p>
    <w:p w:rsidRPr="000C3564" w:rsidR="00EA079E" w:rsidP="00EA079E" w:rsidRDefault="00EA079E" w14:paraId="593C6953" w14:textId="77777777">
      <w:pPr>
        <w:rPr>
          <w:b/>
        </w:rPr>
      </w:pPr>
    </w:p>
    <w:p w:rsidR="00EA079E" w:rsidP="00EA079E" w:rsidRDefault="00EA079E" w14:paraId="7DA16B51" w14:textId="77777777">
      <w:pPr>
        <w:rPr>
          <w:b/>
        </w:rPr>
      </w:pPr>
      <w:r w:rsidRPr="000C3564">
        <w:rPr>
          <w:b/>
        </w:rPr>
        <w:t>Antwoord</w:t>
      </w:r>
    </w:p>
    <w:p w:rsidR="00EA079E" w:rsidP="00EA079E" w:rsidRDefault="00EA079E" w14:paraId="349EFE49" w14:textId="77777777">
      <w:r>
        <w:t>Het kabinet acht het van belang dat er een gedegen onderzoek naar de incidenten plaatsvindt. Hiertoe heeft het kabinet bilateraal en in EU-verband opgeroepen. Tegelijkertijd zal er naar het oordeel van het kabinet niets verbeteren als de EU zich terugtrekt uit de samenwerking met Libië. De inzet van de EU en lidstaten is er (mede) op gericht de activiteiten van de kustwacht op het gebied van mensenrechten te verbeteren. Het kabinet blijft in EU-verband en bilateraal aandacht vragen voor (gewelds)incidenten waar de Libische kustwacht mogelijk bij betrokken is. Het is van</w:t>
      </w:r>
      <w:r>
        <w:rPr>
          <w:vanish/>
        </w:rPr>
        <w:t xml:space="preserve">Deze incidenten onderstrepen </w:t>
      </w:r>
      <w:r>
        <w:t xml:space="preserve"> belang om voortdurend te blijven monitoren. Daarnaast is het noodzakelijk om de voorwaarden en uitvoering van Europese steun aan Libische autoriteiten kritisch te blijven volgen en indien nodig bij te stellen.</w:t>
      </w:r>
    </w:p>
    <w:p w:rsidRPr="000C3564" w:rsidR="00EA079E" w:rsidP="00EA079E" w:rsidRDefault="00EA079E" w14:paraId="528DF3BC" w14:textId="77777777">
      <w:pPr>
        <w:rPr>
          <w:b/>
        </w:rPr>
      </w:pPr>
    </w:p>
    <w:p w:rsidR="00EA079E" w:rsidP="00EA079E" w:rsidRDefault="00EA079E" w14:paraId="2ACC5C7F" w14:textId="77777777">
      <w:pPr>
        <w:rPr>
          <w:b/>
        </w:rPr>
      </w:pPr>
      <w:r w:rsidRPr="000C3564">
        <w:rPr>
          <w:b/>
        </w:rPr>
        <w:t>Vraag 10</w:t>
      </w:r>
    </w:p>
    <w:p w:rsidRPr="000C3564" w:rsidR="00EA079E" w:rsidP="00EA079E" w:rsidRDefault="00EA079E" w14:paraId="7D054EDF" w14:textId="77777777">
      <w:r w:rsidRPr="000C3564">
        <w:t xml:space="preserve">Hoe beoordeelt u de operationele gevolgen van deze aanvallen voor de </w:t>
      </w:r>
      <w:proofErr w:type="spellStart"/>
      <w:r w:rsidRPr="000C3564">
        <w:t>reddingscapaciteit</w:t>
      </w:r>
      <w:proofErr w:type="spellEnd"/>
      <w:r w:rsidRPr="000C3564">
        <w:t xml:space="preserve"> in het centrale Middellandse Zeegebied (zoals schepen die tijdelijk in haven blijven of missies afgelasten)? Welke maatregelen kan Nederland (bilateraal of via EU/International </w:t>
      </w:r>
      <w:proofErr w:type="spellStart"/>
      <w:r w:rsidRPr="000C3564">
        <w:t>Maritime</w:t>
      </w:r>
      <w:proofErr w:type="spellEnd"/>
      <w:r w:rsidRPr="000C3564">
        <w:t xml:space="preserve"> </w:t>
      </w:r>
      <w:proofErr w:type="spellStart"/>
      <w:r w:rsidRPr="000C3564">
        <w:t>Organization</w:t>
      </w:r>
      <w:proofErr w:type="spellEnd"/>
      <w:r w:rsidRPr="000C3564">
        <w:t>) ondersteunen om te waarborgen dat levensreddende operaties veilig kunnen doorgaan?</w:t>
      </w:r>
    </w:p>
    <w:p w:rsidRPr="000C3564" w:rsidR="00EA079E" w:rsidP="00EA079E" w:rsidRDefault="00EA079E" w14:paraId="4FAFBFF1" w14:textId="77777777">
      <w:pPr>
        <w:rPr>
          <w:b/>
        </w:rPr>
      </w:pPr>
    </w:p>
    <w:p w:rsidR="00EA079E" w:rsidP="00EA079E" w:rsidRDefault="00EA079E" w14:paraId="24634F01" w14:textId="77777777">
      <w:pPr>
        <w:rPr>
          <w:b/>
        </w:rPr>
      </w:pPr>
      <w:r w:rsidRPr="000C3564">
        <w:rPr>
          <w:b/>
        </w:rPr>
        <w:t>Antwoord</w:t>
      </w:r>
    </w:p>
    <w:p w:rsidRPr="000C3564" w:rsidR="00EA079E" w:rsidP="00EA079E" w:rsidRDefault="00EA079E" w14:paraId="10DA93A9" w14:textId="77777777">
      <w:r w:rsidRPr="000C3564">
        <w:t>Zie ook antwoord op vraag 5.</w:t>
      </w:r>
    </w:p>
    <w:p w:rsidRPr="000C3564" w:rsidR="00EA079E" w:rsidP="00EA079E" w:rsidRDefault="00EA079E" w14:paraId="2C5F7A03" w14:textId="77777777"/>
    <w:p w:rsidRPr="000C3564" w:rsidR="00EA079E" w:rsidP="00EA079E" w:rsidRDefault="00EA079E" w14:paraId="65D880BB" w14:textId="77777777">
      <w:r w:rsidRPr="000C3564">
        <w:t xml:space="preserve">De operationele gevolgen van deze aanvallen zijn op dit moment nog niet bekend. Nederland zal het SAR systeem evenals de conventies die betrekking </w:t>
      </w:r>
      <w:r w:rsidRPr="000C3564">
        <w:lastRenderedPageBreak/>
        <w:t>hebben op SAR en SOLAS bij de relevante landen en instanties onder de aandacht blijven brengen.</w:t>
      </w:r>
    </w:p>
    <w:p w:rsidRPr="000C3564" w:rsidR="00EA079E" w:rsidP="00EA079E" w:rsidRDefault="00EA079E" w14:paraId="3DCF7640" w14:textId="77777777">
      <w:pPr>
        <w:rPr>
          <w:b/>
        </w:rPr>
      </w:pPr>
    </w:p>
    <w:p w:rsidR="00EA079E" w:rsidP="00EA079E" w:rsidRDefault="00EA079E" w14:paraId="5AF859CD" w14:textId="77777777">
      <w:pPr>
        <w:rPr>
          <w:b/>
        </w:rPr>
      </w:pPr>
      <w:r w:rsidRPr="000C3564">
        <w:rPr>
          <w:b/>
        </w:rPr>
        <w:t>Vraag 11</w:t>
      </w:r>
    </w:p>
    <w:p w:rsidRPr="000C3564" w:rsidR="00EA079E" w:rsidP="00EA079E" w:rsidRDefault="00EA079E" w14:paraId="049A048A" w14:textId="77777777">
      <w:r w:rsidRPr="000C3564">
        <w:t>Is Nederland bereid in EU-kader te pleiten voor duidelijke rode lijnen (bijvoorbeeld het verbod op het gebruik van vuurwapens tegen civiele reddingsschepen) met concrete consequenties voor samenwerking met de Libische kustwacht wanneer die lijnen worden overschreden?</w:t>
      </w:r>
    </w:p>
    <w:p w:rsidRPr="000C3564" w:rsidR="00EA079E" w:rsidP="00EA079E" w:rsidRDefault="00EA079E" w14:paraId="23ACC74D" w14:textId="77777777">
      <w:pPr>
        <w:rPr>
          <w:b/>
        </w:rPr>
      </w:pPr>
    </w:p>
    <w:p w:rsidR="00EA079E" w:rsidP="00EA079E" w:rsidRDefault="00EA079E" w14:paraId="36668C0C" w14:textId="77777777">
      <w:pPr>
        <w:rPr>
          <w:b/>
        </w:rPr>
      </w:pPr>
      <w:r w:rsidRPr="000C3564">
        <w:rPr>
          <w:b/>
        </w:rPr>
        <w:t>Antwoord</w:t>
      </w:r>
    </w:p>
    <w:p w:rsidRPr="009F1D01" w:rsidR="00EA079E" w:rsidP="00EA079E" w:rsidRDefault="00EA079E" w14:paraId="17176F3F" w14:textId="77777777">
      <w:r w:rsidRPr="009F1D01">
        <w:t>Het kabinet wil irreguliere migratie naar Nederland en Europa terugdringen. Het kabinet pleit daarom ook binnen de EU voor een stevige aanpak. De bescherming van migranten op migratieroutes loopt in dat kader als een rode draad door de inzet om uitbuiting, misbruik en mishandeling van migranten te voorkomen. Het gebruik van geweld tegen civiele reddingsschepen</w:t>
      </w:r>
      <w:r>
        <w:t xml:space="preserve"> </w:t>
      </w:r>
      <w:r w:rsidRPr="009F1D01">
        <w:t xml:space="preserve">is onaanvaardbaar. Het kabinet zal hier ook in de toekomst aandacht voor vragen, in EU-verband en </w:t>
      </w:r>
      <w:r>
        <w:t xml:space="preserve">bilateraal </w:t>
      </w:r>
      <w:r w:rsidRPr="009F1D01">
        <w:t>richting de Libische autoriteiten.</w:t>
      </w:r>
    </w:p>
    <w:p w:rsidRPr="000C3564" w:rsidR="00EA079E" w:rsidP="00EA079E" w:rsidRDefault="00EA079E" w14:paraId="791370EA" w14:textId="77777777">
      <w:pPr>
        <w:rPr>
          <w:b/>
        </w:rPr>
      </w:pPr>
    </w:p>
    <w:p w:rsidR="00EA079E" w:rsidP="00EA079E" w:rsidRDefault="00EA079E" w14:paraId="79DFC793" w14:textId="77777777">
      <w:pPr>
        <w:rPr>
          <w:b/>
        </w:rPr>
      </w:pPr>
      <w:r w:rsidRPr="000C3564">
        <w:rPr>
          <w:b/>
        </w:rPr>
        <w:t>Vraag 12</w:t>
      </w:r>
    </w:p>
    <w:p w:rsidRPr="000C3564" w:rsidR="00EA079E" w:rsidP="00EA079E" w:rsidRDefault="00EA079E" w14:paraId="18F85B4D" w14:textId="77777777">
      <w:r w:rsidRPr="000C3564">
        <w:t>Welke stappen zet Nederland, samen met partnerstaten, om de criminalisering en bestuurlijke detentie van NGO-reddingsschepen door nationale autoriteiten (zoals Italië) tegen te gaan en de vrijheid van humanitaire hulp op zee te beschermen conform internationaal recht?</w:t>
      </w:r>
    </w:p>
    <w:p w:rsidRPr="000C3564" w:rsidR="00EA079E" w:rsidP="00EA079E" w:rsidRDefault="00EA079E" w14:paraId="0AD3470F" w14:textId="77777777">
      <w:pPr>
        <w:rPr>
          <w:b/>
        </w:rPr>
      </w:pPr>
    </w:p>
    <w:p w:rsidR="00EA079E" w:rsidP="00EA079E" w:rsidRDefault="00EA079E" w14:paraId="6659B2C2" w14:textId="77777777">
      <w:pPr>
        <w:rPr>
          <w:b/>
        </w:rPr>
      </w:pPr>
      <w:r w:rsidRPr="000C3564">
        <w:rPr>
          <w:b/>
        </w:rPr>
        <w:t>Antwoord</w:t>
      </w:r>
    </w:p>
    <w:p w:rsidR="00EA079E" w:rsidP="00EA079E" w:rsidRDefault="00EA079E" w14:paraId="1A2BB20B" w14:textId="77777777">
      <w:r w:rsidRPr="009F1D01">
        <w:t>Het kabinet acht het van belang dat er een gedegen onderzoek naar de incidenten plaatsvindt. Bij incidenten zoals de beschieting van de Sea-Watch 5 is het van belang dat de Libische overheid gedegen onderzoek uitvoert</w:t>
      </w:r>
      <w:r>
        <w:t>, de daders bestraft</w:t>
      </w:r>
      <w:r w:rsidRPr="009F1D01">
        <w:t xml:space="preserve"> en gepaste maatregelen neemt. Het kabinet blijft in EU-verband en bilateraal aandacht vragen voor (gewelds)incidenten waar de Libische kustwacht </w:t>
      </w:r>
      <w:r>
        <w:t xml:space="preserve">mogelijk </w:t>
      </w:r>
      <w:r w:rsidRPr="009F1D01">
        <w:t>bij betrokken is. Deze incidenten onderstrepen het belang van voortdurende monitoring, evenals de noodzaak om de voorwaarden en uitvoering van Europese steun aan Libische autoriteiten kritisch te blijven volgen en indien nodig bij te stellen.</w:t>
      </w:r>
    </w:p>
    <w:p w:rsidRPr="009F1D01" w:rsidR="00EA079E" w:rsidP="00EA079E" w:rsidRDefault="00EA079E" w14:paraId="195A0340" w14:textId="77777777"/>
    <w:p w:rsidRPr="009F1D01" w:rsidR="00EA079E" w:rsidP="00EA079E" w:rsidRDefault="00EA079E" w14:paraId="2D3B6B05" w14:textId="77777777">
      <w:r w:rsidRPr="009F1D01">
        <w:lastRenderedPageBreak/>
        <w:t xml:space="preserve">Het kabinet waardeert de inzet van </w:t>
      </w:r>
      <w:proofErr w:type="spellStart"/>
      <w:r w:rsidRPr="009F1D01">
        <w:t>NGO’s</w:t>
      </w:r>
      <w:proofErr w:type="spellEnd"/>
      <w:r w:rsidRPr="009F1D01">
        <w:t xml:space="preserve"> om mensen in nood op zee te redden. Tegelijkertijd moeten we voorkomen dat de activiteiten van private schepen, die in SAR-zones drenkelingen aan boord nemen, criminele activiteiten van mensensmokkelaars die mensenlevens op het spel zetten juist in stand houden. Dit is een delicate balans waarbij er volgens het kabinet oog moet zijn voor beide aspecten.</w:t>
      </w:r>
    </w:p>
    <w:p w:rsidRPr="000C3564" w:rsidR="00EA079E" w:rsidP="00EA079E" w:rsidRDefault="00EA079E" w14:paraId="5B855E34" w14:textId="77777777">
      <w:pPr>
        <w:rPr>
          <w:b/>
        </w:rPr>
      </w:pPr>
    </w:p>
    <w:p w:rsidR="00EA079E" w:rsidP="00EA079E" w:rsidRDefault="00EA079E" w14:paraId="267BE45B" w14:textId="77777777">
      <w:pPr>
        <w:rPr>
          <w:b/>
        </w:rPr>
      </w:pPr>
      <w:r w:rsidRPr="000C3564">
        <w:rPr>
          <w:b/>
        </w:rPr>
        <w:t>Vraag 13</w:t>
      </w:r>
      <w:r>
        <w:rPr>
          <w:b/>
        </w:rPr>
        <w:t xml:space="preserve"> </w:t>
      </w:r>
    </w:p>
    <w:p w:rsidRPr="000C3564" w:rsidR="00EA079E" w:rsidP="00EA079E" w:rsidRDefault="00EA079E" w14:paraId="79F44D5F" w14:textId="77777777">
      <w:r w:rsidRPr="000C3564">
        <w:t>Bent u bereid de Kamer te rapporteren over: (a) eventuele Nederlandse betrokkenheid (burgers/organisaties) bij de getroffen schepen; (b) uw diplomatieke contacten met de Europese Commissie, Italië en de Libische autoriteiten; (c) de stand van juridische stappen (bijvoorbeeld onderzoeken door Italiaanse autoriteiten); en (d) uw inzet voor structurele veiligheidsprotocollen voor civiele reddingsschepen in internationale wateren?</w:t>
      </w:r>
    </w:p>
    <w:p w:rsidRPr="000C3564" w:rsidR="00EA079E" w:rsidP="00EA079E" w:rsidRDefault="00EA079E" w14:paraId="2C493F4E" w14:textId="77777777">
      <w:pPr>
        <w:rPr>
          <w:b/>
        </w:rPr>
      </w:pPr>
    </w:p>
    <w:p w:rsidR="00EA079E" w:rsidP="00EA079E" w:rsidRDefault="00EA079E" w14:paraId="110E6EAD" w14:textId="77777777">
      <w:pPr>
        <w:rPr>
          <w:b/>
        </w:rPr>
      </w:pPr>
      <w:r w:rsidRPr="000C3564">
        <w:rPr>
          <w:b/>
        </w:rPr>
        <w:t>Antwoord</w:t>
      </w:r>
    </w:p>
    <w:p w:rsidR="00EA079E" w:rsidP="00EA079E" w:rsidRDefault="00EA079E" w14:paraId="71B8A66E" w14:textId="77777777">
      <w:r>
        <w:t>Daar waar beschikbaar en mogelijk, zal ik op verzoek van de Kamer nadere informatie over deze incidenten verstrekken.</w:t>
      </w:r>
    </w:p>
    <w:p w:rsidR="00EA079E" w:rsidP="00EA079E" w:rsidRDefault="00EA079E" w14:paraId="53D5C405" w14:textId="77777777"/>
    <w:p w:rsidR="00EA079E" w:rsidP="00EA079E" w:rsidRDefault="00EA079E" w14:paraId="4ACDC99C" w14:textId="77777777"/>
    <w:p w:rsidR="002C3023" w:rsidRDefault="002C3023" w14:paraId="53BC3EB0" w14:textId="77777777"/>
    <w:sectPr w:rsidR="002C3023" w:rsidSect="00EA079E">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E70B" w14:textId="77777777" w:rsidR="00EA079E" w:rsidRDefault="00EA079E" w:rsidP="00EA079E">
      <w:pPr>
        <w:spacing w:after="0" w:line="240" w:lineRule="auto"/>
      </w:pPr>
      <w:r>
        <w:separator/>
      </w:r>
    </w:p>
  </w:endnote>
  <w:endnote w:type="continuationSeparator" w:id="0">
    <w:p w14:paraId="64E7EA3D" w14:textId="77777777" w:rsidR="00EA079E" w:rsidRDefault="00EA079E" w:rsidP="00EA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31C0" w14:textId="77777777" w:rsidR="00EA079E" w:rsidRPr="00EA079E" w:rsidRDefault="00EA079E" w:rsidP="00EA0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B5D6" w14:textId="77777777" w:rsidR="00EA079E" w:rsidRPr="00EA079E" w:rsidRDefault="00EA079E" w:rsidP="00EA0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B5B" w14:textId="77777777" w:rsidR="00EA079E" w:rsidRPr="00EA079E" w:rsidRDefault="00EA079E" w:rsidP="00EA0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E31B" w14:textId="77777777" w:rsidR="00EA079E" w:rsidRDefault="00EA079E" w:rsidP="00EA079E">
      <w:pPr>
        <w:spacing w:after="0" w:line="240" w:lineRule="auto"/>
      </w:pPr>
      <w:r>
        <w:separator/>
      </w:r>
    </w:p>
  </w:footnote>
  <w:footnote w:type="continuationSeparator" w:id="0">
    <w:p w14:paraId="1FB57B87" w14:textId="77777777" w:rsidR="00EA079E" w:rsidRDefault="00EA079E" w:rsidP="00EA079E">
      <w:pPr>
        <w:spacing w:after="0" w:line="240" w:lineRule="auto"/>
      </w:pPr>
      <w:r>
        <w:continuationSeparator/>
      </w:r>
    </w:p>
  </w:footnote>
  <w:footnote w:id="1">
    <w:p w14:paraId="1903A8A8" w14:textId="77777777" w:rsidR="00EA079E" w:rsidRDefault="00EA079E" w:rsidP="00EA079E">
      <w:pPr>
        <w:pStyle w:val="Voetnoottekst"/>
      </w:pPr>
      <w:r>
        <w:rPr>
          <w:rStyle w:val="Voetnootmarkering"/>
        </w:rPr>
        <w:footnoteRef/>
      </w:r>
      <w:r>
        <w:t xml:space="preserve"> </w:t>
      </w:r>
      <w:r w:rsidRPr="00660D45">
        <w:rPr>
          <w:sz w:val="16"/>
          <w:szCs w:val="16"/>
        </w:rPr>
        <w:t>Adviesaanvraag straffeloosheid voor geweldpleging tegen hulpverleners | Adviesaanvraag | Commissie van advies inzake volkenrechtelijke vraagstukken.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60BB" w14:textId="77777777" w:rsidR="00EA079E" w:rsidRPr="00EA079E" w:rsidRDefault="00EA079E" w:rsidP="00EA0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462B" w14:textId="77777777" w:rsidR="00EA079E" w:rsidRPr="00EA079E" w:rsidRDefault="00EA079E" w:rsidP="00EA07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C4FA" w14:textId="77777777" w:rsidR="00EA079E" w:rsidRPr="00EA079E" w:rsidRDefault="00EA079E" w:rsidP="00EA07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9E"/>
    <w:rsid w:val="00106D4F"/>
    <w:rsid w:val="002C3023"/>
    <w:rsid w:val="00DF7A30"/>
    <w:rsid w:val="00EA0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8162"/>
  <w15:chartTrackingRefBased/>
  <w15:docId w15:val="{390DA56D-3272-45A1-9114-65D49EED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0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0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07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07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07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0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0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0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0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7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07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07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07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07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0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79E"/>
    <w:rPr>
      <w:rFonts w:eastAsiaTheme="majorEastAsia" w:cstheme="majorBidi"/>
      <w:color w:val="272727" w:themeColor="text1" w:themeTint="D8"/>
    </w:rPr>
  </w:style>
  <w:style w:type="paragraph" w:styleId="Titel">
    <w:name w:val="Title"/>
    <w:basedOn w:val="Standaard"/>
    <w:next w:val="Standaard"/>
    <w:link w:val="TitelChar"/>
    <w:uiPriority w:val="10"/>
    <w:qFormat/>
    <w:rsid w:val="00EA0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0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0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079E"/>
    <w:rPr>
      <w:i/>
      <w:iCs/>
      <w:color w:val="404040" w:themeColor="text1" w:themeTint="BF"/>
    </w:rPr>
  </w:style>
  <w:style w:type="paragraph" w:styleId="Lijstalinea">
    <w:name w:val="List Paragraph"/>
    <w:basedOn w:val="Standaard"/>
    <w:uiPriority w:val="34"/>
    <w:qFormat/>
    <w:rsid w:val="00EA079E"/>
    <w:pPr>
      <w:ind w:left="720"/>
      <w:contextualSpacing/>
    </w:pPr>
  </w:style>
  <w:style w:type="character" w:styleId="Intensievebenadrukking">
    <w:name w:val="Intense Emphasis"/>
    <w:basedOn w:val="Standaardalinea-lettertype"/>
    <w:uiPriority w:val="21"/>
    <w:qFormat/>
    <w:rsid w:val="00EA079E"/>
    <w:rPr>
      <w:i/>
      <w:iCs/>
      <w:color w:val="0F4761" w:themeColor="accent1" w:themeShade="BF"/>
    </w:rPr>
  </w:style>
  <w:style w:type="paragraph" w:styleId="Duidelijkcitaat">
    <w:name w:val="Intense Quote"/>
    <w:basedOn w:val="Standaard"/>
    <w:next w:val="Standaard"/>
    <w:link w:val="DuidelijkcitaatChar"/>
    <w:uiPriority w:val="30"/>
    <w:qFormat/>
    <w:rsid w:val="00EA0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079E"/>
    <w:rPr>
      <w:i/>
      <w:iCs/>
      <w:color w:val="0F4761" w:themeColor="accent1" w:themeShade="BF"/>
    </w:rPr>
  </w:style>
  <w:style w:type="character" w:styleId="Intensieveverwijzing">
    <w:name w:val="Intense Reference"/>
    <w:basedOn w:val="Standaardalinea-lettertype"/>
    <w:uiPriority w:val="32"/>
    <w:qFormat/>
    <w:rsid w:val="00EA079E"/>
    <w:rPr>
      <w:b/>
      <w:bCs/>
      <w:smallCaps/>
      <w:color w:val="0F4761" w:themeColor="accent1" w:themeShade="BF"/>
      <w:spacing w:val="5"/>
    </w:rPr>
  </w:style>
  <w:style w:type="paragraph" w:styleId="Koptekst">
    <w:name w:val="header"/>
    <w:basedOn w:val="Standaard"/>
    <w:link w:val="KoptekstChar"/>
    <w:uiPriority w:val="99"/>
    <w:unhideWhenUsed/>
    <w:rsid w:val="00EA079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A079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A079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079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A07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A07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A079E"/>
    <w:rPr>
      <w:vertAlign w:val="superscript"/>
    </w:rPr>
  </w:style>
  <w:style w:type="paragraph" w:styleId="Geenafstand">
    <w:name w:val="No Spacing"/>
    <w:uiPriority w:val="1"/>
    <w:qFormat/>
    <w:rsid w:val="00EA0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1779</ap:Words>
  <ap:Characters>9788</ap:Characters>
  <ap:DocSecurity>0</ap:DocSecurity>
  <ap:Lines>81</ap:Lines>
  <ap:Paragraphs>23</ap:Paragraphs>
  <ap:ScaleCrop>false</ap:ScaleCrop>
  <ap:LinksUpToDate>false</ap:LinksUpToDate>
  <ap:CharactersWithSpaces>11544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2025-11-04T08:13:00.0000000Z</dcterms:created>
  <dcterms:modified xsi:type="dcterms:W3CDTF">2025-11-04T08:14:00.0000000Z</dcterms:modified>
  <version/>
  <category/>
</coreProperties>
</file>