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01C3454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73A6E57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4BEAB6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11175C28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3B464023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06223D6B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837220E" w14:textId="77777777"/>
        </w:tc>
      </w:tr>
      <w:tr w:rsidR="00D24C47" w14:paraId="54714C96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6A9AEC8A" w14:textId="77777777"/>
        </w:tc>
      </w:tr>
      <w:tr w:rsidR="00D24C47" w14:paraId="27011E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9940A42" w14:textId="77777777"/>
        </w:tc>
        <w:tc>
          <w:tcPr>
            <w:tcW w:w="7729" w:type="dxa"/>
            <w:gridSpan w:val="2"/>
          </w:tcPr>
          <w:p w:rsidR="00D24C47" w:rsidRDefault="00D24C47" w14:paraId="5F5A51CD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78CC4D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22055D" w14:paraId="7106BB6A" w14:textId="41236B43">
            <w:pPr>
              <w:rPr>
                <w:b/>
              </w:rPr>
            </w:pPr>
            <w:r>
              <w:rPr>
                <w:b/>
              </w:rPr>
              <w:t>36 847</w:t>
            </w:r>
          </w:p>
        </w:tc>
        <w:tc>
          <w:tcPr>
            <w:tcW w:w="7729" w:type="dxa"/>
            <w:gridSpan w:val="2"/>
          </w:tcPr>
          <w:p w:rsidRPr="0022055D" w:rsidR="00D24C47" w:rsidP="0022055D" w:rsidRDefault="0022055D" w14:paraId="2A50CCC4" w14:textId="6BE05777">
            <w:pPr>
              <w:rPr>
                <w:b/>
                <w:bCs/>
              </w:rPr>
            </w:pPr>
            <w:r w:rsidRPr="0022055D">
              <w:rPr>
                <w:b/>
                <w:bCs/>
                <w:szCs w:val="24"/>
              </w:rPr>
              <w:t>Wijziging van de Kernenergiewet ten behoeve van bedrijfsduurverlenging van kerncentrale Borssele</w:t>
            </w:r>
          </w:p>
        </w:tc>
      </w:tr>
      <w:tr w:rsidR="00D24C47" w14:paraId="204488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0C225DC" w14:textId="77777777"/>
        </w:tc>
        <w:tc>
          <w:tcPr>
            <w:tcW w:w="7729" w:type="dxa"/>
            <w:gridSpan w:val="2"/>
          </w:tcPr>
          <w:p w:rsidR="00D24C47" w:rsidRDefault="00D24C47" w14:paraId="433340AA" w14:textId="77777777"/>
        </w:tc>
      </w:tr>
      <w:tr w:rsidR="00D24C47" w14:paraId="6552B6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275A0C" w14:textId="77777777"/>
        </w:tc>
        <w:tc>
          <w:tcPr>
            <w:tcW w:w="7729" w:type="dxa"/>
            <w:gridSpan w:val="2"/>
          </w:tcPr>
          <w:p w:rsidR="00D24C47" w:rsidRDefault="00D24C47" w14:paraId="00B61BBC" w14:textId="77777777"/>
        </w:tc>
      </w:tr>
      <w:tr w:rsidR="00D24C47" w14:paraId="37632F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132B487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014461A9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6E10ED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3301636" w14:textId="77777777"/>
        </w:tc>
        <w:tc>
          <w:tcPr>
            <w:tcW w:w="7729" w:type="dxa"/>
            <w:gridSpan w:val="2"/>
          </w:tcPr>
          <w:p w:rsidR="00D24C47" w:rsidRDefault="00D24C47" w14:paraId="16D114A0" w14:textId="77777777"/>
        </w:tc>
      </w:tr>
      <w:tr w:rsidR="00D24C47" w14:paraId="4D5337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64FA61" w14:textId="77777777"/>
        </w:tc>
        <w:tc>
          <w:tcPr>
            <w:tcW w:w="7729" w:type="dxa"/>
            <w:gridSpan w:val="2"/>
          </w:tcPr>
          <w:p w:rsidR="00D24C47" w:rsidRDefault="00D24C47" w14:paraId="2EE61F80" w14:textId="77777777">
            <w:r>
              <w:t>Aan de Tweede Kamer der Staten-Generaal</w:t>
            </w:r>
          </w:p>
        </w:tc>
      </w:tr>
      <w:tr w:rsidR="00D24C47" w14:paraId="212E65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C78DD12" w14:textId="77777777"/>
        </w:tc>
        <w:tc>
          <w:tcPr>
            <w:tcW w:w="7729" w:type="dxa"/>
            <w:gridSpan w:val="2"/>
          </w:tcPr>
          <w:p w:rsidR="00D24C47" w:rsidRDefault="00D24C47" w14:paraId="13C5AA99" w14:textId="77777777"/>
        </w:tc>
      </w:tr>
      <w:tr w:rsidR="00D24C47" w14:paraId="09912A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C028378" w14:textId="77777777"/>
        </w:tc>
        <w:tc>
          <w:tcPr>
            <w:tcW w:w="7729" w:type="dxa"/>
            <w:gridSpan w:val="2"/>
          </w:tcPr>
          <w:p w:rsidR="00D24C47" w:rsidRDefault="00D24C47" w14:paraId="577A4AB7" w14:textId="77777777"/>
        </w:tc>
      </w:tr>
      <w:tr w:rsidR="00D24C47" w14:paraId="538CEA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10C803B" w14:textId="77777777"/>
        </w:tc>
        <w:tc>
          <w:tcPr>
            <w:tcW w:w="7729" w:type="dxa"/>
            <w:gridSpan w:val="2"/>
          </w:tcPr>
          <w:p w:rsidR="00D24C47" w:rsidP="00827419" w:rsidRDefault="0023695D" w14:paraId="77A01685" w14:textId="596A256A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22055D">
              <w:t>houdende w</w:t>
            </w:r>
            <w:r w:rsidRPr="0022055D" w:rsidR="0022055D">
              <w:t>ijziging van de Kernenergiewet ten behoeve van bedrijfsduurverlenging van kerncentrale Borssele</w:t>
            </w:r>
            <w:r w:rsidR="00827419">
              <w:t>.</w:t>
            </w:r>
          </w:p>
        </w:tc>
      </w:tr>
      <w:tr w:rsidR="00D24C47" w14:paraId="49A9C6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0043FF1" w14:textId="77777777"/>
        </w:tc>
        <w:tc>
          <w:tcPr>
            <w:tcW w:w="7729" w:type="dxa"/>
            <w:gridSpan w:val="2"/>
          </w:tcPr>
          <w:p w:rsidR="00D24C47" w:rsidRDefault="00D24C47" w14:paraId="1E15E974" w14:textId="77777777"/>
        </w:tc>
      </w:tr>
      <w:tr w:rsidR="00D24C47" w14:paraId="0DD2EF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11DFD6A" w14:textId="77777777"/>
        </w:tc>
        <w:tc>
          <w:tcPr>
            <w:tcW w:w="7729" w:type="dxa"/>
            <w:gridSpan w:val="2"/>
          </w:tcPr>
          <w:p w:rsidR="00D24C47" w:rsidP="0023695D" w:rsidRDefault="00D24C47" w14:paraId="468F984F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356EB9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3B1BC6" w14:textId="77777777"/>
        </w:tc>
        <w:tc>
          <w:tcPr>
            <w:tcW w:w="7729" w:type="dxa"/>
            <w:gridSpan w:val="2"/>
          </w:tcPr>
          <w:p w:rsidR="00D24C47" w:rsidRDefault="00D24C47" w14:paraId="26A57B0F" w14:textId="77777777"/>
        </w:tc>
      </w:tr>
      <w:tr w:rsidR="00D24C47" w14:paraId="67304C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3C7AA6B" w14:textId="77777777"/>
        </w:tc>
        <w:tc>
          <w:tcPr>
            <w:tcW w:w="7729" w:type="dxa"/>
            <w:gridSpan w:val="2"/>
          </w:tcPr>
          <w:p w:rsidR="00D24C47" w:rsidP="0023695D" w:rsidRDefault="00D24C47" w14:paraId="4DE1B6D8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47E8E8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2F6372F" w14:textId="77777777"/>
        </w:tc>
        <w:tc>
          <w:tcPr>
            <w:tcW w:w="7729" w:type="dxa"/>
            <w:gridSpan w:val="2"/>
          </w:tcPr>
          <w:p w:rsidR="00D24C47" w:rsidRDefault="00D24C47" w14:paraId="7AAFDE1D" w14:textId="77777777"/>
        </w:tc>
      </w:tr>
      <w:tr w:rsidRPr="0022055D" w:rsidR="00D24C47" w14:paraId="2CB9E5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D373060" w14:textId="77777777"/>
        </w:tc>
        <w:tc>
          <w:tcPr>
            <w:tcW w:w="7729" w:type="dxa"/>
            <w:gridSpan w:val="2"/>
          </w:tcPr>
          <w:p w:rsidRPr="0022055D" w:rsidR="00D24C47" w:rsidP="00B84DF9" w:rsidRDefault="00CB00B1" w14:paraId="5947A60B" w14:textId="7DBE7952">
            <w:pPr>
              <w:tabs>
                <w:tab w:val="right" w:pos="7301"/>
              </w:tabs>
              <w:rPr>
                <w:lang w:val="en-US"/>
              </w:rPr>
            </w:pPr>
            <w:r w:rsidRPr="0022055D">
              <w:rPr>
                <w:rFonts w:cs="Arial"/>
                <w:lang w:val="en-US"/>
              </w:rPr>
              <w:t>’s-Gravenhage</w:t>
            </w:r>
            <w:r w:rsidRPr="0022055D" w:rsidR="00D24C47">
              <w:rPr>
                <w:lang w:val="en-US"/>
              </w:rPr>
              <w:t xml:space="preserve">, </w:t>
            </w:r>
            <w:r w:rsidRPr="0022055D" w:rsidR="0022055D">
              <w:rPr>
                <w:lang w:val="en-US"/>
              </w:rPr>
              <w:t xml:space="preserve">3 </w:t>
            </w:r>
            <w:r w:rsidR="0022055D">
              <w:rPr>
                <w:lang w:val="en-US"/>
              </w:rPr>
              <w:t>n</w:t>
            </w:r>
            <w:r w:rsidRPr="0022055D" w:rsidR="0022055D">
              <w:rPr>
                <w:lang w:val="en-US"/>
              </w:rPr>
              <w:t>o</w:t>
            </w:r>
            <w:r w:rsidR="0022055D">
              <w:rPr>
                <w:lang w:val="en-US"/>
              </w:rPr>
              <w:t>vember 2025</w:t>
            </w:r>
            <w:r w:rsidRPr="0022055D" w:rsidR="00B84DF9">
              <w:rPr>
                <w:lang w:val="en-US"/>
              </w:rPr>
              <w:tab/>
              <w:t>Willem-Alexander</w:t>
            </w:r>
          </w:p>
        </w:tc>
      </w:tr>
    </w:tbl>
    <w:p w:rsidRPr="0022055D" w:rsidR="00D24C47" w:rsidRDefault="00D24C47" w14:paraId="72AC7349" w14:textId="77777777">
      <w:pPr>
        <w:rPr>
          <w:lang w:val="en-US"/>
        </w:rPr>
      </w:pPr>
    </w:p>
    <w:sectPr w:rsidRPr="0022055D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CBEE0" w14:textId="77777777" w:rsidR="0022055D" w:rsidRDefault="0022055D">
      <w:pPr>
        <w:spacing w:line="20" w:lineRule="exact"/>
      </w:pPr>
    </w:p>
  </w:endnote>
  <w:endnote w:type="continuationSeparator" w:id="0">
    <w:p w14:paraId="3BDDA581" w14:textId="77777777" w:rsidR="0022055D" w:rsidRDefault="0022055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A227DF7" w14:textId="77777777" w:rsidR="0022055D" w:rsidRDefault="0022055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B1156" w14:textId="77777777" w:rsidR="0022055D" w:rsidRDefault="0022055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34A3243" w14:textId="77777777" w:rsidR="0022055D" w:rsidRDefault="00220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5D"/>
    <w:rsid w:val="000074B9"/>
    <w:rsid w:val="00047444"/>
    <w:rsid w:val="00084B04"/>
    <w:rsid w:val="000A3969"/>
    <w:rsid w:val="001C21D9"/>
    <w:rsid w:val="00200E89"/>
    <w:rsid w:val="0022055D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264DC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B2CEF"/>
  <w15:docId w15:val="{E42EB87C-892F-4D5C-A79C-7346BCAB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564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644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2025-11-04T14:31:00.0000000Z</dcterms:created>
  <dcterms:modified xsi:type="dcterms:W3CDTF">2025-11-04T14:34:00.0000000Z</dcterms:modified>
  <dc:description>------------------------</dc:description>
  <dc:subject/>
  <keywords/>
  <version/>
  <category/>
</coreProperties>
</file>