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4A05" w:rsidR="009342C3" w:rsidP="004910A9" w:rsidRDefault="009342C3" w14:paraId="0F69212A" w14:textId="5DE43D40">
      <w:pPr>
        <w:spacing w:after="0" w:line="360" w:lineRule="auto"/>
        <w:ind w:left="1440" w:hanging="1440"/>
        <w:rPr>
          <w:rFonts w:eastAsia="Times New Roman" w:cs="Times New Roman"/>
          <w:b/>
          <w:bCs/>
          <w:szCs w:val="18"/>
          <w:lang w:val="nl" w:eastAsia="nl-NL"/>
        </w:rPr>
      </w:pPr>
      <w:r w:rsidRPr="00054A05">
        <w:rPr>
          <w:rFonts w:eastAsia="Times New Roman" w:cs="Times New Roman"/>
          <w:b/>
          <w:bCs/>
          <w:szCs w:val="18"/>
          <w:lang w:val="nl" w:eastAsia="nl-NL"/>
        </w:rPr>
        <w:tab/>
      </w:r>
      <w:r w:rsidRPr="00054A05" w:rsidR="000413F2">
        <w:rPr>
          <w:rFonts w:eastAsia="Times New Roman" w:cs="Times New Roman"/>
          <w:b/>
          <w:bCs/>
          <w:szCs w:val="18"/>
          <w:lang w:val="nl-NL" w:eastAsia="nl-NL"/>
        </w:rPr>
        <w:t>Wijziging van enkele belastingwetten en enige andere wetten (Overige fiscale maatregelen 2026)</w:t>
      </w:r>
    </w:p>
    <w:p w:rsidRPr="00054A05" w:rsidR="009342C3" w:rsidP="004910A9" w:rsidRDefault="009342C3" w14:paraId="4F2A12D0" w14:textId="77777777">
      <w:pPr>
        <w:spacing w:after="0" w:line="360" w:lineRule="auto"/>
        <w:rPr>
          <w:rFonts w:eastAsia="Times New Roman" w:cs="Times New Roman"/>
          <w:b/>
          <w:bCs/>
          <w:szCs w:val="18"/>
          <w:lang w:val="nl" w:eastAsia="nl-NL"/>
        </w:rPr>
      </w:pPr>
    </w:p>
    <w:p w:rsidRPr="00054A05" w:rsidR="009342C3" w:rsidP="004910A9" w:rsidRDefault="00FE3858" w14:paraId="1C208524" w14:textId="1BEEE4F8">
      <w:pPr>
        <w:spacing w:after="0" w:line="360" w:lineRule="auto"/>
        <w:ind w:left="720" w:firstLine="720"/>
        <w:rPr>
          <w:rFonts w:eastAsia="Times New Roman" w:cs="Times New Roman"/>
          <w:szCs w:val="18"/>
          <w:lang w:val="nl" w:eastAsia="nl-NL"/>
        </w:rPr>
      </w:pPr>
      <w:r>
        <w:rPr>
          <w:rFonts w:eastAsia="Times New Roman" w:cs="Times New Roman"/>
          <w:b/>
          <w:bCs/>
          <w:szCs w:val="18"/>
          <w:lang w:val="nl" w:eastAsia="nl-NL"/>
        </w:rPr>
        <w:t xml:space="preserve">TWEEDE </w:t>
      </w:r>
      <w:r w:rsidRPr="00054A05" w:rsidR="009342C3">
        <w:rPr>
          <w:rFonts w:eastAsia="Times New Roman" w:cs="Times New Roman"/>
          <w:b/>
          <w:bCs/>
          <w:szCs w:val="18"/>
          <w:lang w:val="nl" w:eastAsia="nl-NL"/>
        </w:rPr>
        <w:t>NOTA VAN WIJZIGING</w:t>
      </w:r>
    </w:p>
    <w:p w:rsidRPr="00054A05" w:rsidR="009342C3" w:rsidP="004910A9" w:rsidRDefault="009342C3" w14:paraId="26A065CF" w14:textId="77777777">
      <w:pPr>
        <w:spacing w:after="0" w:line="360" w:lineRule="auto"/>
        <w:rPr>
          <w:rFonts w:eastAsia="Times New Roman" w:cs="Times New Roman"/>
          <w:szCs w:val="18"/>
          <w:lang w:val="nl" w:eastAsia="nl-NL"/>
        </w:rPr>
      </w:pPr>
    </w:p>
    <w:p w:rsidRPr="00054A05" w:rsidR="009342C3" w:rsidP="004910A9" w:rsidRDefault="009342C3" w14:paraId="726E84B9" w14:textId="77777777">
      <w:pPr>
        <w:spacing w:after="0" w:line="360" w:lineRule="auto"/>
        <w:ind w:left="720" w:firstLine="720"/>
        <w:rPr>
          <w:rFonts w:eastAsia="Times New Roman" w:cs="Times New Roman"/>
          <w:szCs w:val="18"/>
          <w:lang w:val="nl" w:eastAsia="nl-NL"/>
        </w:rPr>
      </w:pPr>
      <w:r w:rsidRPr="00054A05">
        <w:rPr>
          <w:rFonts w:eastAsia="Times New Roman" w:cs="Times New Roman"/>
          <w:szCs w:val="18"/>
          <w:lang w:val="nl" w:eastAsia="nl-NL"/>
        </w:rPr>
        <w:t>Het voorstel van wet wordt als volgt gewijzigd:</w:t>
      </w:r>
    </w:p>
    <w:p w:rsidR="009342C3" w:rsidP="004910A9" w:rsidRDefault="009342C3" w14:paraId="14E694D6" w14:textId="77777777">
      <w:pPr>
        <w:spacing w:after="0" w:line="360" w:lineRule="auto"/>
        <w:ind w:left="720" w:firstLine="720"/>
        <w:rPr>
          <w:rFonts w:eastAsia="Times New Roman" w:cs="Times New Roman"/>
          <w:szCs w:val="18"/>
          <w:lang w:val="nl" w:eastAsia="nl-NL"/>
        </w:rPr>
      </w:pPr>
    </w:p>
    <w:p w:rsidR="00FE3858" w:rsidP="004910A9" w:rsidRDefault="00C2173B" w14:paraId="24E5EDCD" w14:textId="5CFCF434">
      <w:pPr>
        <w:spacing w:after="0" w:line="360" w:lineRule="auto"/>
        <w:ind w:left="720" w:firstLine="720"/>
        <w:rPr>
          <w:rFonts w:eastAsia="Times New Roman" w:cs="Times New Roman"/>
          <w:szCs w:val="18"/>
          <w:lang w:val="nl" w:eastAsia="nl-NL"/>
        </w:rPr>
      </w:pPr>
      <w:r>
        <w:rPr>
          <w:rFonts w:eastAsia="Times New Roman" w:cs="Times New Roman"/>
          <w:szCs w:val="18"/>
          <w:lang w:val="nl" w:eastAsia="nl-NL"/>
        </w:rPr>
        <w:t>1</w:t>
      </w:r>
      <w:r w:rsidR="00FE3858">
        <w:rPr>
          <w:rFonts w:eastAsia="Times New Roman" w:cs="Times New Roman"/>
          <w:szCs w:val="18"/>
          <w:lang w:val="nl" w:eastAsia="nl-NL"/>
        </w:rPr>
        <w:t xml:space="preserve">. </w:t>
      </w:r>
    </w:p>
    <w:p w:rsidR="00FE3858" w:rsidP="00FE3858" w:rsidRDefault="00FE3858" w14:paraId="3EBD1569" w14:textId="6570F185">
      <w:pPr>
        <w:spacing w:after="0" w:line="360" w:lineRule="auto"/>
        <w:ind w:left="1440"/>
        <w:rPr>
          <w:rFonts w:eastAsia="Times New Roman" w:cs="Times New Roman"/>
          <w:szCs w:val="18"/>
          <w:lang w:val="nl" w:eastAsia="nl-NL"/>
        </w:rPr>
      </w:pPr>
      <w:r w:rsidRPr="00FE3858">
        <w:rPr>
          <w:rFonts w:eastAsia="Times New Roman" w:cs="Times New Roman"/>
          <w:szCs w:val="18"/>
          <w:lang w:val="nl" w:eastAsia="nl-NL"/>
        </w:rPr>
        <w:t>In artikel IV, onderdeel D, onder 2, wordt aan het begin van het voorgestelde lid “3” vervangen door “2”.</w:t>
      </w:r>
    </w:p>
    <w:p w:rsidRPr="00054A05" w:rsidR="00FE3858" w:rsidP="004910A9" w:rsidRDefault="00FE3858" w14:paraId="02F6D66A" w14:textId="77777777">
      <w:pPr>
        <w:spacing w:after="0" w:line="360" w:lineRule="auto"/>
        <w:ind w:left="720" w:firstLine="720"/>
        <w:rPr>
          <w:rFonts w:eastAsia="Times New Roman" w:cs="Times New Roman"/>
          <w:szCs w:val="18"/>
          <w:lang w:val="nl" w:eastAsia="nl-NL"/>
        </w:rPr>
      </w:pPr>
    </w:p>
    <w:p w:rsidRPr="00054A05" w:rsidR="009342C3" w:rsidP="004910A9" w:rsidRDefault="00C2173B" w14:paraId="311B6D0D" w14:textId="52A8A99F">
      <w:pPr>
        <w:spacing w:after="0" w:line="360" w:lineRule="auto"/>
        <w:ind w:left="720" w:firstLine="720"/>
        <w:rPr>
          <w:rFonts w:eastAsia="Times New Roman" w:cs="Times New Roman"/>
          <w:szCs w:val="18"/>
          <w:lang w:val="nl" w:eastAsia="nl-NL"/>
        </w:rPr>
      </w:pPr>
      <w:r>
        <w:rPr>
          <w:rFonts w:eastAsia="Times New Roman" w:cs="Times New Roman"/>
          <w:szCs w:val="18"/>
          <w:lang w:val="nl" w:eastAsia="nl-NL"/>
        </w:rPr>
        <w:t>2</w:t>
      </w:r>
      <w:r w:rsidR="00323C5D">
        <w:rPr>
          <w:rFonts w:eastAsia="Times New Roman" w:cs="Times New Roman"/>
          <w:szCs w:val="18"/>
          <w:lang w:val="nl" w:eastAsia="nl-NL"/>
        </w:rPr>
        <w:t>.</w:t>
      </w:r>
    </w:p>
    <w:p w:rsidRPr="00054A05" w:rsidR="000413F2" w:rsidP="004910A9" w:rsidRDefault="000413F2" w14:paraId="354659B5" w14:textId="2EACD368">
      <w:pPr>
        <w:spacing w:after="0" w:line="360" w:lineRule="auto"/>
        <w:ind w:left="1440"/>
        <w:rPr>
          <w:rFonts w:eastAsia="Times New Roman" w:cs="Times New Roman"/>
          <w:szCs w:val="18"/>
          <w:lang w:val="nl" w:eastAsia="nl-NL"/>
        </w:rPr>
      </w:pPr>
      <w:r w:rsidRPr="00054A05">
        <w:rPr>
          <w:rFonts w:eastAsia="Times New Roman" w:cs="Times New Roman"/>
          <w:szCs w:val="18"/>
          <w:lang w:val="nl" w:eastAsia="nl-NL"/>
        </w:rPr>
        <w:t>In artikel XXIII, derde lid, wordt “artikel 2, eerste lid</w:t>
      </w:r>
      <w:r w:rsidR="00262FD0">
        <w:rPr>
          <w:rFonts w:eastAsia="Times New Roman" w:cs="Times New Roman"/>
          <w:szCs w:val="18"/>
          <w:lang w:val="nl" w:eastAsia="nl-NL"/>
        </w:rPr>
        <w:t>,</w:t>
      </w:r>
      <w:r w:rsidRPr="00054A05">
        <w:rPr>
          <w:rFonts w:eastAsia="Times New Roman" w:cs="Times New Roman"/>
          <w:szCs w:val="18"/>
          <w:lang w:val="nl" w:eastAsia="nl-NL"/>
        </w:rPr>
        <w:t>” vervangen door “artikel 30”.</w:t>
      </w:r>
    </w:p>
    <w:p w:rsidR="00457156" w:rsidP="004910A9" w:rsidRDefault="00457156" w14:paraId="3F0ACDC5" w14:textId="1B0C71D9">
      <w:pPr>
        <w:spacing w:after="0" w:line="360" w:lineRule="auto"/>
        <w:rPr>
          <w:rFonts w:eastAsia="Times New Roman" w:cs="Times New Roman"/>
          <w:szCs w:val="18"/>
          <w:lang w:val="nl-NL" w:eastAsia="nl-NL"/>
        </w:rPr>
      </w:pPr>
    </w:p>
    <w:p w:rsidRPr="00054A05" w:rsidR="009342C3" w:rsidP="004910A9" w:rsidRDefault="009342C3" w14:paraId="16C297E1" w14:textId="77777777">
      <w:pPr>
        <w:spacing w:after="0" w:line="360" w:lineRule="auto"/>
        <w:ind w:left="720" w:firstLine="720"/>
        <w:rPr>
          <w:rFonts w:eastAsia="Times New Roman" w:cs="Times New Roman"/>
          <w:szCs w:val="18"/>
          <w:lang w:val="nl" w:eastAsia="nl-NL"/>
        </w:rPr>
      </w:pPr>
      <w:r w:rsidRPr="00054A05">
        <w:rPr>
          <w:b/>
          <w:bCs/>
          <w:szCs w:val="18"/>
          <w:lang w:val="nl"/>
        </w:rPr>
        <w:t>TOELICHTING</w:t>
      </w:r>
    </w:p>
    <w:p w:rsidR="009342C3" w:rsidP="004910A9" w:rsidRDefault="009342C3" w14:paraId="7FB53187" w14:textId="77777777">
      <w:pPr>
        <w:spacing w:after="0" w:line="360" w:lineRule="auto"/>
        <w:rPr>
          <w:i/>
          <w:iCs/>
          <w:szCs w:val="18"/>
          <w:lang w:val="nl-NL"/>
        </w:rPr>
      </w:pPr>
    </w:p>
    <w:p w:rsidR="00FE3858" w:rsidP="00FE3858" w:rsidRDefault="00FE3858" w14:paraId="22F08CBC" w14:textId="69C401B8">
      <w:pPr>
        <w:spacing w:after="0" w:line="360" w:lineRule="auto"/>
        <w:ind w:left="1440"/>
        <w:rPr>
          <w:i/>
          <w:iCs/>
          <w:szCs w:val="18"/>
          <w:lang w:val="nl-NL"/>
        </w:rPr>
      </w:pPr>
      <w:r>
        <w:rPr>
          <w:i/>
          <w:iCs/>
          <w:szCs w:val="18"/>
          <w:lang w:val="nl-NL"/>
        </w:rPr>
        <w:t xml:space="preserve">Onderdeel </w:t>
      </w:r>
      <w:r w:rsidR="00C2173B">
        <w:rPr>
          <w:i/>
          <w:iCs/>
          <w:szCs w:val="18"/>
          <w:lang w:val="nl-NL"/>
        </w:rPr>
        <w:t>1</w:t>
      </w:r>
    </w:p>
    <w:p w:rsidRPr="00FE3858" w:rsidR="00FE3858" w:rsidP="00FE3858" w:rsidRDefault="00FE3858" w14:paraId="351AF558" w14:textId="77777777">
      <w:pPr>
        <w:spacing w:after="0" w:line="360" w:lineRule="auto"/>
        <w:ind w:left="1440"/>
        <w:rPr>
          <w:i/>
          <w:iCs/>
          <w:szCs w:val="18"/>
          <w:lang w:val="nl-NL"/>
        </w:rPr>
      </w:pPr>
      <w:r w:rsidRPr="00FE3858">
        <w:rPr>
          <w:i/>
          <w:iCs/>
          <w:szCs w:val="18"/>
          <w:lang w:val="nl-NL"/>
        </w:rPr>
        <w:t>Artikel IV, onderdeel D (artikel 36c van de Wet op de loonbelasting 1964)</w:t>
      </w:r>
    </w:p>
    <w:p w:rsidRPr="00FE3858" w:rsidR="00FE3858" w:rsidP="00FE3858" w:rsidRDefault="00FE3858" w14:paraId="03923174" w14:textId="66431200">
      <w:pPr>
        <w:spacing w:after="0" w:line="360" w:lineRule="auto"/>
        <w:ind w:left="1440"/>
        <w:rPr>
          <w:szCs w:val="18"/>
          <w:lang w:val="nl-NL"/>
        </w:rPr>
      </w:pPr>
      <w:r w:rsidRPr="00FE3858">
        <w:rPr>
          <w:szCs w:val="18"/>
          <w:lang w:val="nl-NL"/>
        </w:rPr>
        <w:t>Abusievelijk is in artikel IV, onderdeel D, onder 2, van het wetsvoorstel een onjuiste nummering opgenomen. Het ingevolge die wijzigingsopdracht in te voegen lid is namelijk abusievelijk als derde lid aangeduid, terwijl is beoogd om dit lid als tweede lid te nummeren. Met deze nota van wijziging wordt deze omissie hersteld.</w:t>
      </w:r>
    </w:p>
    <w:p w:rsidRPr="00054A05" w:rsidR="00FE3858" w:rsidP="004910A9" w:rsidRDefault="00FE3858" w14:paraId="055A20F7" w14:textId="77777777">
      <w:pPr>
        <w:spacing w:after="0" w:line="360" w:lineRule="auto"/>
        <w:rPr>
          <w:i/>
          <w:iCs/>
          <w:szCs w:val="18"/>
          <w:lang w:val="nl-NL"/>
        </w:rPr>
      </w:pPr>
    </w:p>
    <w:p w:rsidR="004910A9" w:rsidP="004910A9" w:rsidRDefault="009342C3" w14:paraId="3412A35D" w14:textId="7D680C38">
      <w:pPr>
        <w:spacing w:after="0" w:line="360" w:lineRule="auto"/>
        <w:ind w:left="1440"/>
        <w:rPr>
          <w:i/>
          <w:iCs/>
          <w:szCs w:val="18"/>
          <w:lang w:val="nl-NL"/>
        </w:rPr>
      </w:pPr>
      <w:r w:rsidRPr="00054A05">
        <w:rPr>
          <w:i/>
          <w:iCs/>
          <w:szCs w:val="18"/>
          <w:lang w:val="nl-NL"/>
        </w:rPr>
        <w:t xml:space="preserve">Onderdeel </w:t>
      </w:r>
      <w:r w:rsidR="00C2173B">
        <w:rPr>
          <w:i/>
          <w:iCs/>
          <w:szCs w:val="18"/>
          <w:lang w:val="nl-NL"/>
        </w:rPr>
        <w:t>2</w:t>
      </w:r>
      <w:r w:rsidR="004910A9">
        <w:rPr>
          <w:i/>
          <w:iCs/>
          <w:szCs w:val="18"/>
          <w:lang w:val="nl-NL"/>
        </w:rPr>
        <w:t xml:space="preserve"> </w:t>
      </w:r>
    </w:p>
    <w:p w:rsidRPr="004910A9" w:rsidR="00323C5D" w:rsidP="004910A9" w:rsidRDefault="00323C5D" w14:paraId="1C5F55C9" w14:textId="15F3CA9D">
      <w:pPr>
        <w:spacing w:after="0" w:line="360" w:lineRule="auto"/>
        <w:ind w:left="1440"/>
        <w:rPr>
          <w:i/>
          <w:iCs/>
          <w:szCs w:val="18"/>
          <w:lang w:val="nl-NL"/>
        </w:rPr>
      </w:pPr>
      <w:r>
        <w:rPr>
          <w:i/>
          <w:iCs/>
          <w:szCs w:val="18"/>
          <w:lang w:val="nl-NL"/>
        </w:rPr>
        <w:t>Artikel XXIII</w:t>
      </w:r>
      <w:r w:rsidR="002C11BA">
        <w:rPr>
          <w:i/>
          <w:iCs/>
          <w:szCs w:val="18"/>
          <w:lang w:val="nl-NL"/>
        </w:rPr>
        <w:t xml:space="preserve"> (inwerkingtreding)</w:t>
      </w:r>
    </w:p>
    <w:p w:rsidRPr="000413F2" w:rsidR="00397416" w:rsidP="004910A9" w:rsidRDefault="00397416" w14:paraId="38FA4F4E" w14:textId="4D721806">
      <w:pPr>
        <w:spacing w:after="0" w:line="360" w:lineRule="auto"/>
        <w:ind w:left="1440"/>
        <w:rPr>
          <w:rFonts w:cs="Times New Roman"/>
          <w:szCs w:val="18"/>
          <w:lang w:val="nl-NL"/>
        </w:rPr>
      </w:pPr>
      <w:bookmarkStart w:name="_Hlk210031512" w:id="0"/>
      <w:r w:rsidRPr="000413F2">
        <w:rPr>
          <w:rFonts w:cs="Times New Roman"/>
          <w:szCs w:val="18"/>
          <w:lang w:val="nl-NL"/>
        </w:rPr>
        <w:t xml:space="preserve">In het wetsvoorstel is </w:t>
      </w:r>
      <w:r w:rsidRPr="00054A05">
        <w:rPr>
          <w:rFonts w:cs="Times New Roman"/>
          <w:szCs w:val="18"/>
          <w:lang w:val="nl-NL"/>
        </w:rPr>
        <w:t xml:space="preserve">voorgesteld </w:t>
      </w:r>
      <w:r w:rsidRPr="000413F2">
        <w:rPr>
          <w:rFonts w:cs="Times New Roman"/>
          <w:szCs w:val="18"/>
          <w:lang w:val="nl-NL"/>
        </w:rPr>
        <w:t xml:space="preserve">dat de beëindiging van de teruggaafregeling in de Wet op de motorrijtuigenbelasting 1994 gekoppeld is aan de inwerkingtreding van </w:t>
      </w:r>
      <w:r>
        <w:rPr>
          <w:rFonts w:cs="Times New Roman"/>
          <w:szCs w:val="18"/>
          <w:lang w:val="nl-NL"/>
        </w:rPr>
        <w:t>de vrachtwagenheffing (</w:t>
      </w:r>
      <w:r w:rsidRPr="000413F2">
        <w:rPr>
          <w:rFonts w:cs="Times New Roman"/>
          <w:szCs w:val="18"/>
          <w:lang w:val="nl-NL"/>
        </w:rPr>
        <w:t xml:space="preserve">artikel 2 </w:t>
      </w:r>
      <w:r>
        <w:rPr>
          <w:rFonts w:cs="Times New Roman"/>
          <w:szCs w:val="18"/>
          <w:lang w:val="nl-NL"/>
        </w:rPr>
        <w:t xml:space="preserve">van </w:t>
      </w:r>
      <w:r w:rsidRPr="000413F2">
        <w:rPr>
          <w:rFonts w:cs="Times New Roman"/>
          <w:szCs w:val="18"/>
          <w:lang w:val="nl-NL"/>
        </w:rPr>
        <w:t xml:space="preserve">de Wet vrachtwagenheffing). Daarmee </w:t>
      </w:r>
      <w:r>
        <w:rPr>
          <w:rFonts w:cs="Times New Roman"/>
          <w:szCs w:val="18"/>
          <w:lang w:val="nl-NL"/>
        </w:rPr>
        <w:t xml:space="preserve">wordt </w:t>
      </w:r>
      <w:r w:rsidRPr="000413F2">
        <w:rPr>
          <w:rFonts w:cs="Times New Roman"/>
          <w:szCs w:val="18"/>
          <w:lang w:val="nl-NL"/>
        </w:rPr>
        <w:t>beoogd de regeling te laten vervallen op het moment dat de vrachtwagenheffing in werking treedt.</w:t>
      </w:r>
    </w:p>
    <w:p w:rsidR="00397416" w:rsidP="004910A9" w:rsidRDefault="00397416" w14:paraId="1C28E64B" w14:textId="77777777">
      <w:pPr>
        <w:spacing w:after="0" w:line="360" w:lineRule="auto"/>
        <w:ind w:left="1440"/>
        <w:rPr>
          <w:rFonts w:cs="Times New Roman"/>
          <w:szCs w:val="18"/>
          <w:lang w:val="nl-NL"/>
        </w:rPr>
      </w:pPr>
      <w:r w:rsidRPr="000413F2">
        <w:rPr>
          <w:rFonts w:cs="Times New Roman"/>
          <w:szCs w:val="18"/>
          <w:lang w:val="nl-NL"/>
        </w:rPr>
        <w:t xml:space="preserve">Deze nota van wijziging brengt een technische verbetering aan door de beëindiging van de teruggaafregeling te koppelen aan artikel 30 </w:t>
      </w:r>
      <w:r>
        <w:rPr>
          <w:rFonts w:cs="Times New Roman"/>
          <w:szCs w:val="18"/>
          <w:lang w:val="nl-NL"/>
        </w:rPr>
        <w:t xml:space="preserve">van de Wet vrachtwagenheffing, zijnde de </w:t>
      </w:r>
      <w:r w:rsidRPr="000413F2">
        <w:rPr>
          <w:rFonts w:cs="Times New Roman"/>
          <w:szCs w:val="18"/>
          <w:lang w:val="nl-NL"/>
        </w:rPr>
        <w:t xml:space="preserve">inwerkingtreding van de verlaagde tarieven </w:t>
      </w:r>
      <w:r>
        <w:rPr>
          <w:rFonts w:cs="Times New Roman"/>
          <w:szCs w:val="18"/>
          <w:lang w:val="nl-NL"/>
        </w:rPr>
        <w:t>in de motorrijtuigenbelasting (</w:t>
      </w:r>
      <w:proofErr w:type="spellStart"/>
      <w:r>
        <w:rPr>
          <w:rFonts w:cs="Times New Roman"/>
          <w:szCs w:val="18"/>
          <w:lang w:val="nl-NL"/>
        </w:rPr>
        <w:t>mrb</w:t>
      </w:r>
      <w:proofErr w:type="spellEnd"/>
      <w:r>
        <w:rPr>
          <w:rFonts w:cs="Times New Roman"/>
          <w:szCs w:val="18"/>
          <w:lang w:val="nl-NL"/>
        </w:rPr>
        <w:t xml:space="preserve">) </w:t>
      </w:r>
      <w:r w:rsidRPr="000413F2">
        <w:rPr>
          <w:rFonts w:cs="Times New Roman"/>
          <w:szCs w:val="18"/>
          <w:lang w:val="nl-NL"/>
        </w:rPr>
        <w:t xml:space="preserve">voor vrachtauto’s. </w:t>
      </w:r>
    </w:p>
    <w:p w:rsidRPr="00054A05" w:rsidR="00397416" w:rsidP="004910A9" w:rsidRDefault="00397416" w14:paraId="0D60E68C" w14:textId="721B4B69">
      <w:pPr>
        <w:spacing w:after="0" w:line="360" w:lineRule="auto"/>
        <w:ind w:left="1440"/>
        <w:rPr>
          <w:rFonts w:cs="Times New Roman"/>
          <w:szCs w:val="18"/>
          <w:lang w:val="nl-NL"/>
        </w:rPr>
      </w:pPr>
      <w:r w:rsidRPr="000413F2">
        <w:rPr>
          <w:rFonts w:cs="Times New Roman"/>
          <w:szCs w:val="18"/>
          <w:lang w:val="nl-NL"/>
        </w:rPr>
        <w:t xml:space="preserve">Door de beëindiging van de teruggaafregeling te koppelen aan de inwerkingtreding van artikel 30 </w:t>
      </w:r>
      <w:r>
        <w:rPr>
          <w:rFonts w:cs="Times New Roman"/>
          <w:szCs w:val="18"/>
          <w:lang w:val="nl-NL"/>
        </w:rPr>
        <w:t>van de Wet vrachtwagenheffing</w:t>
      </w:r>
      <w:r w:rsidRPr="000413F2">
        <w:rPr>
          <w:rFonts w:cs="Times New Roman"/>
          <w:szCs w:val="18"/>
          <w:lang w:val="nl-NL"/>
        </w:rPr>
        <w:t xml:space="preserve"> wordt verzekerd dat deze regeling vervalt op het moment dat de verlaagde </w:t>
      </w:r>
      <w:proofErr w:type="spellStart"/>
      <w:r w:rsidRPr="000413F2">
        <w:rPr>
          <w:rFonts w:cs="Times New Roman"/>
          <w:szCs w:val="18"/>
          <w:lang w:val="nl-NL"/>
        </w:rPr>
        <w:t>mrb</w:t>
      </w:r>
      <w:proofErr w:type="spellEnd"/>
      <w:r w:rsidRPr="000413F2">
        <w:rPr>
          <w:rFonts w:cs="Times New Roman"/>
          <w:szCs w:val="18"/>
          <w:lang w:val="nl-NL"/>
        </w:rPr>
        <w:t xml:space="preserve">-tarieven van toepassing worden. Dit is </w:t>
      </w:r>
      <w:r>
        <w:rPr>
          <w:rFonts w:cs="Times New Roman"/>
          <w:szCs w:val="18"/>
          <w:lang w:val="nl-NL"/>
        </w:rPr>
        <w:t>van belang</w:t>
      </w:r>
      <w:r w:rsidRPr="000413F2">
        <w:rPr>
          <w:rFonts w:cs="Times New Roman"/>
          <w:szCs w:val="18"/>
          <w:lang w:val="nl-NL"/>
        </w:rPr>
        <w:t xml:space="preserve">, omdat vanaf dat moment </w:t>
      </w:r>
      <w:r>
        <w:rPr>
          <w:rFonts w:cs="Times New Roman"/>
          <w:szCs w:val="18"/>
          <w:lang w:val="nl-NL"/>
        </w:rPr>
        <w:t xml:space="preserve">er </w:t>
      </w:r>
      <w:r w:rsidRPr="000413F2">
        <w:rPr>
          <w:rFonts w:cs="Times New Roman"/>
          <w:szCs w:val="18"/>
          <w:lang w:val="nl-NL"/>
        </w:rPr>
        <w:t xml:space="preserve">geen ruimte meer is voor een teruggaaf op basis van de samenstelling van het wagenpark: het </w:t>
      </w:r>
      <w:proofErr w:type="spellStart"/>
      <w:r w:rsidRPr="000413F2">
        <w:rPr>
          <w:rFonts w:cs="Times New Roman"/>
          <w:szCs w:val="18"/>
          <w:lang w:val="nl-NL"/>
        </w:rPr>
        <w:t>mrb</w:t>
      </w:r>
      <w:proofErr w:type="spellEnd"/>
      <w:r w:rsidRPr="000413F2">
        <w:rPr>
          <w:rFonts w:cs="Times New Roman"/>
          <w:szCs w:val="18"/>
          <w:lang w:val="nl-NL"/>
        </w:rPr>
        <w:t>-tarief voor vrachtauto</w:t>
      </w:r>
      <w:r>
        <w:rPr>
          <w:rFonts w:cs="Times New Roman"/>
          <w:szCs w:val="18"/>
          <w:lang w:val="nl-NL"/>
        </w:rPr>
        <w:t>’</w:t>
      </w:r>
      <w:r w:rsidRPr="000413F2">
        <w:rPr>
          <w:rFonts w:cs="Times New Roman"/>
          <w:szCs w:val="18"/>
          <w:lang w:val="nl-NL"/>
        </w:rPr>
        <w:t xml:space="preserve">s </w:t>
      </w:r>
      <w:r>
        <w:rPr>
          <w:rFonts w:cs="Times New Roman"/>
          <w:szCs w:val="18"/>
          <w:lang w:val="nl-NL"/>
        </w:rPr>
        <w:t xml:space="preserve">is dan </w:t>
      </w:r>
      <w:r w:rsidRPr="000413F2">
        <w:rPr>
          <w:rFonts w:cs="Times New Roman"/>
          <w:szCs w:val="18"/>
          <w:lang w:val="nl-NL"/>
        </w:rPr>
        <w:t>teruggebracht tot het minimum dat de Eurovignetrichtlijn voorschrijft.</w:t>
      </w:r>
      <w:bookmarkEnd w:id="0"/>
    </w:p>
    <w:p w:rsidR="00AA1F1B" w:rsidP="004910A9" w:rsidRDefault="00AA1F1B" w14:paraId="08A2DB38" w14:textId="7146821C">
      <w:pPr>
        <w:spacing w:after="0" w:line="360" w:lineRule="auto"/>
        <w:ind w:left="1440"/>
        <w:rPr>
          <w:rFonts w:cs="Times New Roman"/>
          <w:szCs w:val="18"/>
          <w:lang w:val="nl-NL"/>
        </w:rPr>
      </w:pPr>
    </w:p>
    <w:p w:rsidRPr="00054A05" w:rsidR="004910A9" w:rsidP="004910A9" w:rsidRDefault="004910A9" w14:paraId="61F248C6" w14:textId="78DC3A2E">
      <w:pPr>
        <w:spacing w:after="0" w:line="360" w:lineRule="auto"/>
        <w:ind w:left="1440"/>
        <w:rPr>
          <w:rFonts w:cs="Times New Roman"/>
          <w:szCs w:val="18"/>
          <w:lang w:val="nl-NL"/>
        </w:rPr>
      </w:pPr>
      <w:r>
        <w:rPr>
          <w:rFonts w:cs="Times New Roman"/>
          <w:szCs w:val="18"/>
          <w:lang w:val="nl-NL"/>
        </w:rPr>
        <w:lastRenderedPageBreak/>
        <w:t xml:space="preserve">De Staatssecretaris van Financiën, </w:t>
      </w:r>
    </w:p>
    <w:sectPr w:rsidRPr="00054A05" w:rsidR="004910A9"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FC129" w14:textId="77777777" w:rsidR="00BD70F5" w:rsidRDefault="00BD70F5" w:rsidP="00C54EFF">
      <w:pPr>
        <w:spacing w:after="0" w:line="240" w:lineRule="auto"/>
      </w:pPr>
      <w:r>
        <w:separator/>
      </w:r>
    </w:p>
  </w:endnote>
  <w:endnote w:type="continuationSeparator" w:id="0">
    <w:p w14:paraId="48AF23FD" w14:textId="77777777" w:rsidR="00BD70F5" w:rsidRDefault="00BD70F5" w:rsidP="00C5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9FCB" w14:textId="16181577" w:rsidR="00782998" w:rsidRPr="003028B9" w:rsidRDefault="00782998">
    <w:pPr>
      <w:pStyle w:val="Voettekst"/>
      <w:jc w:val="right"/>
      <w:rPr>
        <w:i/>
        <w:iCs/>
        <w:lang w:val="nl-NL"/>
      </w:rPr>
    </w:pPr>
  </w:p>
  <w:p w14:paraId="76F30848" w14:textId="4A11F995" w:rsidR="00782998" w:rsidRPr="003028B9" w:rsidRDefault="00782998" w:rsidP="003028B9">
    <w:pPr>
      <w:pStyle w:val="Voettekst"/>
      <w:jc w:val="center"/>
      <w:rPr>
        <w:i/>
        <w:iCs/>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CA32" w14:textId="77777777" w:rsidR="00BD70F5" w:rsidRDefault="00BD70F5" w:rsidP="00C64F9D">
      <w:pPr>
        <w:spacing w:after="0" w:line="240" w:lineRule="auto"/>
        <w:ind w:left="1440"/>
      </w:pPr>
      <w:r>
        <w:separator/>
      </w:r>
    </w:p>
  </w:footnote>
  <w:footnote w:type="continuationSeparator" w:id="0">
    <w:p w14:paraId="65B74CE1" w14:textId="77777777" w:rsidR="00BD70F5" w:rsidRDefault="00BD70F5" w:rsidP="00C54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225C"/>
    <w:multiLevelType w:val="hybridMultilevel"/>
    <w:tmpl w:val="348AF206"/>
    <w:lvl w:ilvl="0" w:tplc="41FE3964">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 w15:restartNumberingAfterBreak="0">
    <w:nsid w:val="24453604"/>
    <w:multiLevelType w:val="hybridMultilevel"/>
    <w:tmpl w:val="16725A94"/>
    <w:lvl w:ilvl="0" w:tplc="B85A0514">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 w15:restartNumberingAfterBreak="0">
    <w:nsid w:val="596F527B"/>
    <w:multiLevelType w:val="hybridMultilevel"/>
    <w:tmpl w:val="E9C48E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A3D62A5"/>
    <w:multiLevelType w:val="hybridMultilevel"/>
    <w:tmpl w:val="74C0570E"/>
    <w:lvl w:ilvl="0" w:tplc="9E629298">
      <w:start w:val="1"/>
      <w:numFmt w:val="upperRoman"/>
      <w:lvlText w:val="%1."/>
      <w:lvlJc w:val="left"/>
      <w:pPr>
        <w:ind w:left="2160" w:hanging="720"/>
      </w:pPr>
      <w:rPr>
        <w:rFonts w:eastAsiaTheme="minorHAnsi" w:cstheme="minorBidi" w:hint="default"/>
        <w:b/>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4" w15:restartNumberingAfterBreak="0">
    <w:nsid w:val="6A563C6A"/>
    <w:multiLevelType w:val="hybridMultilevel"/>
    <w:tmpl w:val="2FCAC160"/>
    <w:lvl w:ilvl="0" w:tplc="04A0ED6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17925798">
    <w:abstractNumId w:val="4"/>
  </w:num>
  <w:num w:numId="2" w16cid:durableId="1728529618">
    <w:abstractNumId w:val="2"/>
  </w:num>
  <w:num w:numId="3" w16cid:durableId="1764105616">
    <w:abstractNumId w:val="3"/>
  </w:num>
  <w:num w:numId="4" w16cid:durableId="662900720">
    <w:abstractNumId w:val="0"/>
  </w:num>
  <w:num w:numId="5" w16cid:durableId="1379402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9F"/>
    <w:rsid w:val="000012AE"/>
    <w:rsid w:val="000077C8"/>
    <w:rsid w:val="000413F2"/>
    <w:rsid w:val="00050669"/>
    <w:rsid w:val="00054A05"/>
    <w:rsid w:val="0005740F"/>
    <w:rsid w:val="00076F3C"/>
    <w:rsid w:val="0009013F"/>
    <w:rsid w:val="000C1169"/>
    <w:rsid w:val="000C3AB5"/>
    <w:rsid w:val="000C6A15"/>
    <w:rsid w:val="00116FD1"/>
    <w:rsid w:val="001261E6"/>
    <w:rsid w:val="001355DD"/>
    <w:rsid w:val="001560D9"/>
    <w:rsid w:val="00166D58"/>
    <w:rsid w:val="00170721"/>
    <w:rsid w:val="001D350B"/>
    <w:rsid w:val="001D588F"/>
    <w:rsid w:val="001E6A24"/>
    <w:rsid w:val="002020F7"/>
    <w:rsid w:val="0020645A"/>
    <w:rsid w:val="00206D9C"/>
    <w:rsid w:val="00217685"/>
    <w:rsid w:val="00224336"/>
    <w:rsid w:val="002375C1"/>
    <w:rsid w:val="00246D21"/>
    <w:rsid w:val="00247F44"/>
    <w:rsid w:val="00262FD0"/>
    <w:rsid w:val="00272249"/>
    <w:rsid w:val="00285850"/>
    <w:rsid w:val="00292121"/>
    <w:rsid w:val="00294149"/>
    <w:rsid w:val="0029505F"/>
    <w:rsid w:val="002B3946"/>
    <w:rsid w:val="002C11BA"/>
    <w:rsid w:val="002D54FA"/>
    <w:rsid w:val="002E002E"/>
    <w:rsid w:val="002F403B"/>
    <w:rsid w:val="003028B9"/>
    <w:rsid w:val="0031439D"/>
    <w:rsid w:val="00323C5D"/>
    <w:rsid w:val="003335C8"/>
    <w:rsid w:val="00355252"/>
    <w:rsid w:val="003626AD"/>
    <w:rsid w:val="00371B8F"/>
    <w:rsid w:val="003819A7"/>
    <w:rsid w:val="00397416"/>
    <w:rsid w:val="003A1E29"/>
    <w:rsid w:val="003A4527"/>
    <w:rsid w:val="003B1647"/>
    <w:rsid w:val="003B3CF0"/>
    <w:rsid w:val="003B60DE"/>
    <w:rsid w:val="003B6560"/>
    <w:rsid w:val="003B6661"/>
    <w:rsid w:val="003B6981"/>
    <w:rsid w:val="003C494E"/>
    <w:rsid w:val="003D0068"/>
    <w:rsid w:val="003D1779"/>
    <w:rsid w:val="003E17F4"/>
    <w:rsid w:val="003E5388"/>
    <w:rsid w:val="003E7262"/>
    <w:rsid w:val="00402264"/>
    <w:rsid w:val="0040775E"/>
    <w:rsid w:val="00407C6D"/>
    <w:rsid w:val="00415436"/>
    <w:rsid w:val="00425A32"/>
    <w:rsid w:val="004564C0"/>
    <w:rsid w:val="00457156"/>
    <w:rsid w:val="004620D3"/>
    <w:rsid w:val="00462D37"/>
    <w:rsid w:val="004654EF"/>
    <w:rsid w:val="00472B35"/>
    <w:rsid w:val="0047497F"/>
    <w:rsid w:val="0048648F"/>
    <w:rsid w:val="004910A9"/>
    <w:rsid w:val="0049776E"/>
    <w:rsid w:val="004A3C24"/>
    <w:rsid w:val="004A463B"/>
    <w:rsid w:val="0051681B"/>
    <w:rsid w:val="00517762"/>
    <w:rsid w:val="00522FA9"/>
    <w:rsid w:val="00524479"/>
    <w:rsid w:val="005602B5"/>
    <w:rsid w:val="00561A1A"/>
    <w:rsid w:val="00570375"/>
    <w:rsid w:val="00577363"/>
    <w:rsid w:val="00595911"/>
    <w:rsid w:val="005A3183"/>
    <w:rsid w:val="005B5018"/>
    <w:rsid w:val="005C15F6"/>
    <w:rsid w:val="005C2534"/>
    <w:rsid w:val="005D5897"/>
    <w:rsid w:val="00601163"/>
    <w:rsid w:val="006078C7"/>
    <w:rsid w:val="00617C6B"/>
    <w:rsid w:val="00621770"/>
    <w:rsid w:val="00651F3F"/>
    <w:rsid w:val="00656249"/>
    <w:rsid w:val="00664796"/>
    <w:rsid w:val="006716E5"/>
    <w:rsid w:val="006727F8"/>
    <w:rsid w:val="0067281C"/>
    <w:rsid w:val="00676A8F"/>
    <w:rsid w:val="006A1218"/>
    <w:rsid w:val="006B0598"/>
    <w:rsid w:val="006B0D81"/>
    <w:rsid w:val="006B3393"/>
    <w:rsid w:val="006B388A"/>
    <w:rsid w:val="006C2293"/>
    <w:rsid w:val="006E7288"/>
    <w:rsid w:val="006F7054"/>
    <w:rsid w:val="0070376F"/>
    <w:rsid w:val="0073178F"/>
    <w:rsid w:val="00746836"/>
    <w:rsid w:val="007649E1"/>
    <w:rsid w:val="007765CF"/>
    <w:rsid w:val="00782998"/>
    <w:rsid w:val="007877ED"/>
    <w:rsid w:val="00796F3D"/>
    <w:rsid w:val="007A4CD3"/>
    <w:rsid w:val="007B1B91"/>
    <w:rsid w:val="007B6A14"/>
    <w:rsid w:val="007C16F8"/>
    <w:rsid w:val="007C5F96"/>
    <w:rsid w:val="00801627"/>
    <w:rsid w:val="0084543B"/>
    <w:rsid w:val="00850AF3"/>
    <w:rsid w:val="00852A69"/>
    <w:rsid w:val="00862728"/>
    <w:rsid w:val="00866279"/>
    <w:rsid w:val="00876802"/>
    <w:rsid w:val="008C1233"/>
    <w:rsid w:val="008C33AE"/>
    <w:rsid w:val="008C5143"/>
    <w:rsid w:val="008C57B2"/>
    <w:rsid w:val="008D3373"/>
    <w:rsid w:val="008E6074"/>
    <w:rsid w:val="008F1788"/>
    <w:rsid w:val="008F4B43"/>
    <w:rsid w:val="009320D4"/>
    <w:rsid w:val="009342C3"/>
    <w:rsid w:val="009358D8"/>
    <w:rsid w:val="00960FF8"/>
    <w:rsid w:val="00965D27"/>
    <w:rsid w:val="0097673D"/>
    <w:rsid w:val="009A2AE4"/>
    <w:rsid w:val="009B2CD4"/>
    <w:rsid w:val="009D4C56"/>
    <w:rsid w:val="009F7E92"/>
    <w:rsid w:val="00A0612E"/>
    <w:rsid w:val="00A13630"/>
    <w:rsid w:val="00A3253C"/>
    <w:rsid w:val="00A33AF5"/>
    <w:rsid w:val="00A63547"/>
    <w:rsid w:val="00A66323"/>
    <w:rsid w:val="00A8054C"/>
    <w:rsid w:val="00A80573"/>
    <w:rsid w:val="00A83873"/>
    <w:rsid w:val="00A94BCC"/>
    <w:rsid w:val="00AA1F1B"/>
    <w:rsid w:val="00AC334C"/>
    <w:rsid w:val="00AC6DE7"/>
    <w:rsid w:val="00AD5A2A"/>
    <w:rsid w:val="00AF2944"/>
    <w:rsid w:val="00AF3B7C"/>
    <w:rsid w:val="00AF41C5"/>
    <w:rsid w:val="00B06701"/>
    <w:rsid w:val="00B457BA"/>
    <w:rsid w:val="00B50D4F"/>
    <w:rsid w:val="00B525D7"/>
    <w:rsid w:val="00B57EFB"/>
    <w:rsid w:val="00B71B69"/>
    <w:rsid w:val="00B7717D"/>
    <w:rsid w:val="00B9118C"/>
    <w:rsid w:val="00B91A00"/>
    <w:rsid w:val="00B972D0"/>
    <w:rsid w:val="00BA7F9F"/>
    <w:rsid w:val="00BD1CE5"/>
    <w:rsid w:val="00BD70F5"/>
    <w:rsid w:val="00BD764F"/>
    <w:rsid w:val="00BF48E8"/>
    <w:rsid w:val="00BF4BCF"/>
    <w:rsid w:val="00C06058"/>
    <w:rsid w:val="00C2173B"/>
    <w:rsid w:val="00C23286"/>
    <w:rsid w:val="00C25E3C"/>
    <w:rsid w:val="00C27C3F"/>
    <w:rsid w:val="00C33AAE"/>
    <w:rsid w:val="00C422CD"/>
    <w:rsid w:val="00C54EFF"/>
    <w:rsid w:val="00C6362B"/>
    <w:rsid w:val="00C64F9D"/>
    <w:rsid w:val="00C65A05"/>
    <w:rsid w:val="00C707D3"/>
    <w:rsid w:val="00C74FC5"/>
    <w:rsid w:val="00C76E97"/>
    <w:rsid w:val="00C85F5E"/>
    <w:rsid w:val="00C8717E"/>
    <w:rsid w:val="00C90021"/>
    <w:rsid w:val="00CD75D3"/>
    <w:rsid w:val="00CE380D"/>
    <w:rsid w:val="00D153E6"/>
    <w:rsid w:val="00D23D8A"/>
    <w:rsid w:val="00D31131"/>
    <w:rsid w:val="00D34006"/>
    <w:rsid w:val="00D500E6"/>
    <w:rsid w:val="00D505BA"/>
    <w:rsid w:val="00D5519C"/>
    <w:rsid w:val="00D6375A"/>
    <w:rsid w:val="00D70506"/>
    <w:rsid w:val="00D70D56"/>
    <w:rsid w:val="00D7640D"/>
    <w:rsid w:val="00D80689"/>
    <w:rsid w:val="00D80BEB"/>
    <w:rsid w:val="00D81A67"/>
    <w:rsid w:val="00D85D36"/>
    <w:rsid w:val="00D87800"/>
    <w:rsid w:val="00DB15E5"/>
    <w:rsid w:val="00DB5BBA"/>
    <w:rsid w:val="00DD4B4C"/>
    <w:rsid w:val="00DE5785"/>
    <w:rsid w:val="00DF76C6"/>
    <w:rsid w:val="00DF7872"/>
    <w:rsid w:val="00E02562"/>
    <w:rsid w:val="00E42289"/>
    <w:rsid w:val="00E510A5"/>
    <w:rsid w:val="00E91F9E"/>
    <w:rsid w:val="00EB5E15"/>
    <w:rsid w:val="00EB6428"/>
    <w:rsid w:val="00ED7D49"/>
    <w:rsid w:val="00EF1A9C"/>
    <w:rsid w:val="00F03BE5"/>
    <w:rsid w:val="00F2007D"/>
    <w:rsid w:val="00F35352"/>
    <w:rsid w:val="00F643A3"/>
    <w:rsid w:val="00FB05C3"/>
    <w:rsid w:val="00FC2549"/>
    <w:rsid w:val="00FC7A80"/>
    <w:rsid w:val="00FD0BA8"/>
    <w:rsid w:val="00FD4A9D"/>
    <w:rsid w:val="00FE056A"/>
    <w:rsid w:val="00FE3858"/>
    <w:rsid w:val="00FF4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779D6"/>
  <w15:chartTrackingRefBased/>
  <w15:docId w15:val="{76F2130F-B5AA-4845-82E7-C2105B69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7F9F"/>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7685"/>
    <w:pPr>
      <w:ind w:left="720"/>
      <w:contextualSpacing/>
    </w:pPr>
  </w:style>
  <w:style w:type="paragraph" w:styleId="Revisie">
    <w:name w:val="Revision"/>
    <w:hidden/>
    <w:uiPriority w:val="99"/>
    <w:semiHidden/>
    <w:rsid w:val="00A80573"/>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AC334C"/>
    <w:rPr>
      <w:sz w:val="16"/>
      <w:szCs w:val="16"/>
    </w:rPr>
  </w:style>
  <w:style w:type="paragraph" w:styleId="Tekstopmerking">
    <w:name w:val="annotation text"/>
    <w:basedOn w:val="Standaard"/>
    <w:link w:val="TekstopmerkingChar"/>
    <w:uiPriority w:val="99"/>
    <w:unhideWhenUsed/>
    <w:rsid w:val="00AC334C"/>
    <w:pPr>
      <w:spacing w:line="240" w:lineRule="auto"/>
    </w:pPr>
    <w:rPr>
      <w:sz w:val="20"/>
      <w:szCs w:val="20"/>
    </w:rPr>
  </w:style>
  <w:style w:type="character" w:customStyle="1" w:styleId="TekstopmerkingChar">
    <w:name w:val="Tekst opmerking Char"/>
    <w:basedOn w:val="Standaardalinea-lettertype"/>
    <w:link w:val="Tekstopmerking"/>
    <w:uiPriority w:val="99"/>
    <w:rsid w:val="00AC334C"/>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AC334C"/>
    <w:rPr>
      <w:b/>
      <w:bCs/>
    </w:rPr>
  </w:style>
  <w:style w:type="character" w:customStyle="1" w:styleId="OnderwerpvanopmerkingChar">
    <w:name w:val="Onderwerp van opmerking Char"/>
    <w:basedOn w:val="TekstopmerkingChar"/>
    <w:link w:val="Onderwerpvanopmerking"/>
    <w:uiPriority w:val="99"/>
    <w:semiHidden/>
    <w:rsid w:val="00AC334C"/>
    <w:rPr>
      <w:b/>
      <w:bCs/>
      <w:kern w:val="0"/>
      <w:sz w:val="20"/>
      <w:szCs w:val="20"/>
      <w14:ligatures w14:val="none"/>
    </w:rPr>
  </w:style>
  <w:style w:type="paragraph" w:styleId="Voetnoottekst">
    <w:name w:val="footnote text"/>
    <w:basedOn w:val="Standaard"/>
    <w:link w:val="VoetnoottekstChar"/>
    <w:uiPriority w:val="99"/>
    <w:unhideWhenUsed/>
    <w:rsid w:val="00247F44"/>
    <w:pPr>
      <w:spacing w:after="0" w:line="240" w:lineRule="auto"/>
    </w:pPr>
    <w:rPr>
      <w:sz w:val="20"/>
      <w:szCs w:val="20"/>
    </w:rPr>
  </w:style>
  <w:style w:type="character" w:customStyle="1" w:styleId="VoetnoottekstChar">
    <w:name w:val="Voetnoottekst Char"/>
    <w:basedOn w:val="Standaardalinea-lettertype"/>
    <w:link w:val="Voetnoottekst"/>
    <w:uiPriority w:val="99"/>
    <w:rsid w:val="00247F44"/>
    <w:rPr>
      <w:kern w:val="0"/>
      <w:sz w:val="20"/>
      <w:szCs w:val="20"/>
      <w14:ligatures w14:val="none"/>
    </w:rPr>
  </w:style>
  <w:style w:type="character" w:styleId="Voetnootmarkering">
    <w:name w:val="footnote reference"/>
    <w:basedOn w:val="Standaardalinea-lettertype"/>
    <w:uiPriority w:val="99"/>
    <w:semiHidden/>
    <w:unhideWhenUsed/>
    <w:rsid w:val="00247F44"/>
    <w:rPr>
      <w:vertAlign w:val="superscript"/>
    </w:rPr>
  </w:style>
  <w:style w:type="paragraph" w:styleId="Koptekst">
    <w:name w:val="header"/>
    <w:basedOn w:val="Standaard"/>
    <w:link w:val="KoptekstChar"/>
    <w:uiPriority w:val="99"/>
    <w:unhideWhenUsed/>
    <w:rsid w:val="00DB5B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5BBA"/>
    <w:rPr>
      <w:kern w:val="0"/>
      <w14:ligatures w14:val="none"/>
    </w:rPr>
  </w:style>
  <w:style w:type="paragraph" w:styleId="Voettekst">
    <w:name w:val="footer"/>
    <w:basedOn w:val="Standaard"/>
    <w:link w:val="VoettekstChar"/>
    <w:uiPriority w:val="99"/>
    <w:unhideWhenUsed/>
    <w:rsid w:val="00DB5B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5BBA"/>
    <w:rPr>
      <w:kern w:val="0"/>
      <w14:ligatures w14:val="none"/>
    </w:rPr>
  </w:style>
  <w:style w:type="table" w:styleId="Tabelraster">
    <w:name w:val="Table Grid"/>
    <w:basedOn w:val="Standaardtabel"/>
    <w:uiPriority w:val="39"/>
    <w:rsid w:val="00472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B38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0828">
      <w:bodyDiv w:val="1"/>
      <w:marLeft w:val="0"/>
      <w:marRight w:val="0"/>
      <w:marTop w:val="0"/>
      <w:marBottom w:val="0"/>
      <w:divBdr>
        <w:top w:val="none" w:sz="0" w:space="0" w:color="auto"/>
        <w:left w:val="none" w:sz="0" w:space="0" w:color="auto"/>
        <w:bottom w:val="none" w:sz="0" w:space="0" w:color="auto"/>
        <w:right w:val="none" w:sz="0" w:space="0" w:color="auto"/>
      </w:divBdr>
    </w:div>
    <w:div w:id="631986974">
      <w:bodyDiv w:val="1"/>
      <w:marLeft w:val="0"/>
      <w:marRight w:val="0"/>
      <w:marTop w:val="0"/>
      <w:marBottom w:val="0"/>
      <w:divBdr>
        <w:top w:val="none" w:sz="0" w:space="0" w:color="auto"/>
        <w:left w:val="none" w:sz="0" w:space="0" w:color="auto"/>
        <w:bottom w:val="none" w:sz="0" w:space="0" w:color="auto"/>
        <w:right w:val="none" w:sz="0" w:space="0" w:color="auto"/>
      </w:divBdr>
    </w:div>
    <w:div w:id="94458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304</ap:Words>
  <ap:Characters>1676</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2024-08-16T13:31:00.0000000Z</lastPrinted>
  <dcterms:created xsi:type="dcterms:W3CDTF">2025-11-05T13:38:00.0000000Z</dcterms:created>
  <dcterms:modified xsi:type="dcterms:W3CDTF">2025-11-05T13:38:00.0000000Z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2024-09-03T15:12:25Z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9be07410-19ab-4f6f-95b5-d69644a4e4b0</vt:lpwstr>
  </property>
  <property fmtid="{D5CDD505-2E9C-101B-9397-08002B2CF9AE}" pid="8" name="MSIP_Label_f4b587cc-5349-4506-9b19-2242ab88a0ee_ContentBits">
    <vt:lpwstr>0</vt:lpwstr>
  </property>
</Properties>
</file>