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C93" w:rsidP="003F3C93" w:rsidRDefault="003F3C93" w14:paraId="285D3EBD" w14:textId="77777777">
      <w:pPr>
        <w:pStyle w:val="StandaardAanhef"/>
      </w:pPr>
      <w:r w:rsidRPr="00684D86">
        <w:t>Geachte voorzitter,</w:t>
      </w:r>
    </w:p>
    <w:p w:rsidRPr="00766680" w:rsidR="00405387" w:rsidP="00405387" w:rsidRDefault="00405387" w14:paraId="1C3C944E" w14:textId="77777777">
      <w:r>
        <w:t>Bijgaand treft u</w:t>
      </w:r>
      <w:r w:rsidRPr="00766680">
        <w:t xml:space="preserve"> het ontwerpbesluit </w:t>
      </w:r>
      <w:r>
        <w:t>Gegevensverstrekking douane voor politie- en toezichtstaken.</w:t>
      </w:r>
      <w:r w:rsidRPr="00766680">
        <w:t xml:space="preserve"> Voor de inhoud van het ontwerpbesluit verwijs ik u naar de ontwerpnota van toelichting.</w:t>
      </w:r>
      <w:r w:rsidRPr="00766680">
        <w:br/>
      </w:r>
      <w:r w:rsidRPr="00766680">
        <w:br/>
        <w:t>De voorlegging geschiedt in het kader van de</w:t>
      </w:r>
      <w:r>
        <w:t xml:space="preserve"> in het wetgevingsoverleg op 7 april jl. </w:t>
      </w:r>
      <w:r w:rsidRPr="00766680">
        <w:t xml:space="preserve"> </w:t>
      </w:r>
      <w:r>
        <w:t>toegezegde</w:t>
      </w:r>
      <w:r w:rsidRPr="00766680">
        <w:t xml:space="preserve"> voorhangprocedure en biedt uw Kamer de mogelijkheid zich uit te spreken over het ontwerpbesluit voordat het aan de Afdeling advisering van de Raad van State zal worden voorgelegd en vervolgens zal worden vastgesteld.</w:t>
      </w:r>
      <w:r w:rsidRPr="00766680">
        <w:br/>
      </w:r>
      <w:r w:rsidRPr="00766680">
        <w:br/>
        <w:t xml:space="preserve">Een gelijkluidende brief heb ik gezonden aan de voorzitter van de </w:t>
      </w:r>
      <w:r>
        <w:t>Eerste</w:t>
      </w:r>
      <w:r w:rsidRPr="00766680">
        <w:t xml:space="preserve"> Kamer der Staten-Generaal. </w:t>
      </w:r>
    </w:p>
    <w:p w:rsidR="003F3C93" w:rsidP="003F3C93" w:rsidRDefault="003F3C93" w14:paraId="5B123E4A" w14:textId="77777777">
      <w:pPr>
        <w:pStyle w:val="StandaardSlotzin"/>
      </w:pPr>
      <w:r>
        <w:t>Hoogachtend,</w:t>
      </w:r>
    </w:p>
    <w:p w:rsidR="003F3C93" w:rsidP="003F3C93" w:rsidRDefault="003F3C93" w14:paraId="65EC816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F3C93" w:rsidTr="00D51727" w14:paraId="6EA7E235" w14:textId="77777777">
        <w:tc>
          <w:tcPr>
            <w:tcW w:w="3592" w:type="dxa"/>
          </w:tcPr>
          <w:p w:rsidR="003F3C93" w:rsidP="00D51727" w:rsidRDefault="003F3C93" w14:paraId="3D2E7663" w14:textId="77777777">
            <w:r>
              <w:t>de staatssecretaris van Financiën -  Fiscaliteit, Belastingdienst en Douane,</w:t>
            </w:r>
            <w:r>
              <w:br/>
            </w:r>
            <w:r>
              <w:br/>
            </w:r>
            <w:r>
              <w:br/>
            </w:r>
            <w:r>
              <w:br/>
            </w:r>
            <w:r>
              <w:br/>
            </w:r>
            <w:r>
              <w:br/>
            </w:r>
            <w:r>
              <w:br/>
              <w:t>Eugène Heijnen</w:t>
            </w:r>
          </w:p>
        </w:tc>
        <w:tc>
          <w:tcPr>
            <w:tcW w:w="3892" w:type="dxa"/>
          </w:tcPr>
          <w:p w:rsidR="003F3C93" w:rsidP="00D51727" w:rsidRDefault="003F3C93" w14:paraId="3A807F7E" w14:textId="77777777"/>
        </w:tc>
      </w:tr>
      <w:tr w:rsidR="003F3C93" w:rsidTr="00D51727" w14:paraId="1B1B0625" w14:textId="77777777">
        <w:tc>
          <w:tcPr>
            <w:tcW w:w="3592" w:type="dxa"/>
          </w:tcPr>
          <w:p w:rsidR="003F3C93" w:rsidP="00D51727" w:rsidRDefault="003F3C93" w14:paraId="399DF880" w14:textId="77777777"/>
        </w:tc>
        <w:tc>
          <w:tcPr>
            <w:tcW w:w="3892" w:type="dxa"/>
          </w:tcPr>
          <w:p w:rsidR="003F3C93" w:rsidP="00D51727" w:rsidRDefault="003F3C93" w14:paraId="7C531A0B" w14:textId="77777777"/>
        </w:tc>
      </w:tr>
      <w:tr w:rsidR="003F3C93" w:rsidTr="00D51727" w14:paraId="205ADFAA" w14:textId="77777777">
        <w:tc>
          <w:tcPr>
            <w:tcW w:w="3592" w:type="dxa"/>
          </w:tcPr>
          <w:p w:rsidR="003F3C93" w:rsidP="00D51727" w:rsidRDefault="003F3C93" w14:paraId="76C76D83" w14:textId="77777777"/>
        </w:tc>
        <w:tc>
          <w:tcPr>
            <w:tcW w:w="3892" w:type="dxa"/>
          </w:tcPr>
          <w:p w:rsidR="003F3C93" w:rsidP="00D51727" w:rsidRDefault="003F3C93" w14:paraId="5BC14402" w14:textId="77777777"/>
        </w:tc>
      </w:tr>
      <w:tr w:rsidR="003F3C93" w:rsidTr="00D51727" w14:paraId="447D1638" w14:textId="77777777">
        <w:tc>
          <w:tcPr>
            <w:tcW w:w="3592" w:type="dxa"/>
          </w:tcPr>
          <w:p w:rsidR="003F3C93" w:rsidP="00D51727" w:rsidRDefault="003F3C93" w14:paraId="5943358D" w14:textId="77777777"/>
        </w:tc>
        <w:tc>
          <w:tcPr>
            <w:tcW w:w="3892" w:type="dxa"/>
          </w:tcPr>
          <w:p w:rsidR="003F3C93" w:rsidP="00D51727" w:rsidRDefault="003F3C93" w14:paraId="026A564A" w14:textId="77777777"/>
        </w:tc>
      </w:tr>
      <w:tr w:rsidR="003F3C93" w:rsidTr="00D51727" w14:paraId="7492B334" w14:textId="77777777">
        <w:tc>
          <w:tcPr>
            <w:tcW w:w="3592" w:type="dxa"/>
          </w:tcPr>
          <w:p w:rsidR="003F3C93" w:rsidP="00D51727" w:rsidRDefault="003F3C93" w14:paraId="0DCA4B2D" w14:textId="77777777"/>
        </w:tc>
        <w:tc>
          <w:tcPr>
            <w:tcW w:w="3892" w:type="dxa"/>
          </w:tcPr>
          <w:p w:rsidR="003F3C93" w:rsidP="00D51727" w:rsidRDefault="003F3C93" w14:paraId="24B2A5E3" w14:textId="77777777"/>
        </w:tc>
      </w:tr>
    </w:tbl>
    <w:p w:rsidRPr="003F3C93" w:rsidR="00F3129A" w:rsidP="00AC0D4C" w:rsidRDefault="00F3129A" w14:paraId="3AF1C581" w14:textId="77777777">
      <w:pPr>
        <w:spacing w:line="240" w:lineRule="auto"/>
      </w:pPr>
    </w:p>
    <w:sectPr w:rsidRPr="003F3C93" w:rsidR="00F3129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2A3C" w14:textId="77777777" w:rsidR="002718F1" w:rsidRDefault="002718F1">
      <w:pPr>
        <w:spacing w:line="240" w:lineRule="auto"/>
      </w:pPr>
      <w:r>
        <w:separator/>
      </w:r>
    </w:p>
  </w:endnote>
  <w:endnote w:type="continuationSeparator" w:id="0">
    <w:p w14:paraId="159FA6B7" w14:textId="77777777" w:rsidR="002718F1" w:rsidRDefault="00271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E199" w14:textId="77777777" w:rsidR="002718F1" w:rsidRDefault="002718F1">
      <w:pPr>
        <w:spacing w:line="240" w:lineRule="auto"/>
      </w:pPr>
      <w:r>
        <w:separator/>
      </w:r>
    </w:p>
  </w:footnote>
  <w:footnote w:type="continuationSeparator" w:id="0">
    <w:p w14:paraId="788CCAB1" w14:textId="77777777" w:rsidR="002718F1" w:rsidRDefault="00271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AEAE" w14:textId="77777777" w:rsidR="00C830E0" w:rsidRDefault="00787F2E">
    <w:r>
      <w:rPr>
        <w:noProof/>
      </w:rPr>
      <mc:AlternateContent>
        <mc:Choice Requires="wps">
          <w:drawing>
            <wp:anchor distT="0" distB="0" distL="0" distR="0" simplePos="0" relativeHeight="251652096" behindDoc="0" locked="1" layoutInCell="1" allowOverlap="1" wp14:anchorId="07B9F402" wp14:editId="03D2B4D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85E38A" w14:textId="77777777" w:rsidR="00C830E0" w:rsidRDefault="00787F2E">
                          <w:pPr>
                            <w:pStyle w:val="StandaardReferentiegegevensKop"/>
                          </w:pPr>
                          <w:r>
                            <w:t>Ons kenmerk</w:t>
                          </w:r>
                        </w:p>
                        <w:p w14:paraId="39771274" w14:textId="77777777" w:rsidR="006761B5" w:rsidRDefault="001A488D">
                          <w:pPr>
                            <w:pStyle w:val="StandaardReferentiegegevens"/>
                          </w:pPr>
                          <w:fldSimple w:instr=" DOCPROPERTY  &quot;Kenmerk&quot;  \* MERGEFORMAT ">
                            <w:r w:rsidR="005767D1">
                              <w:t>2025-0000522881</w:t>
                            </w:r>
                          </w:fldSimple>
                        </w:p>
                      </w:txbxContent>
                    </wps:txbx>
                    <wps:bodyPr vert="horz" wrap="square" lIns="0" tIns="0" rIns="0" bIns="0" anchor="t" anchorCtr="0"/>
                  </wps:wsp>
                </a:graphicData>
              </a:graphic>
            </wp:anchor>
          </w:drawing>
        </mc:Choice>
        <mc:Fallback>
          <w:pict>
            <v:shapetype w14:anchorId="07B9F40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685E38A" w14:textId="77777777" w:rsidR="00C830E0" w:rsidRDefault="00787F2E">
                    <w:pPr>
                      <w:pStyle w:val="StandaardReferentiegegevensKop"/>
                    </w:pPr>
                    <w:r>
                      <w:t>Ons kenmerk</w:t>
                    </w:r>
                  </w:p>
                  <w:p w14:paraId="39771274" w14:textId="77777777" w:rsidR="006761B5" w:rsidRDefault="001A488D">
                    <w:pPr>
                      <w:pStyle w:val="StandaardReferentiegegevens"/>
                    </w:pPr>
                    <w:fldSimple w:instr=" DOCPROPERTY  &quot;Kenmerk&quot;  \* MERGEFORMAT ">
                      <w:r w:rsidR="005767D1">
                        <w:t>2025-0000522881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57053DA" wp14:editId="014DB16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CB1EF3" w14:textId="77777777" w:rsidR="008E3B4E" w:rsidRDefault="005767D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57053D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6CB1EF3" w14:textId="77777777" w:rsidR="008E3B4E" w:rsidRDefault="005767D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C9C9DA2" wp14:editId="3F580D1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A0B62EC" w14:textId="77777777" w:rsidR="008E3B4E" w:rsidRDefault="005767D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C9C9DA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A0B62EC" w14:textId="77777777" w:rsidR="008E3B4E" w:rsidRDefault="005767D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5B39" w14:textId="77777777" w:rsidR="00C830E0" w:rsidRDefault="00787F2E">
    <w:pPr>
      <w:spacing w:after="7029" w:line="14" w:lineRule="exact"/>
    </w:pPr>
    <w:r>
      <w:rPr>
        <w:noProof/>
      </w:rPr>
      <mc:AlternateContent>
        <mc:Choice Requires="wps">
          <w:drawing>
            <wp:anchor distT="0" distB="0" distL="0" distR="0" simplePos="0" relativeHeight="251655168" behindDoc="0" locked="1" layoutInCell="1" allowOverlap="1" wp14:anchorId="2FFA39E1" wp14:editId="2D8B2FB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0C66B8" w14:textId="77777777" w:rsidR="00C830E0" w:rsidRDefault="00787F2E">
                          <w:pPr>
                            <w:spacing w:line="240" w:lineRule="auto"/>
                          </w:pPr>
                          <w:r>
                            <w:rPr>
                              <w:noProof/>
                            </w:rPr>
                            <w:drawing>
                              <wp:inline distT="0" distB="0" distL="0" distR="0" wp14:anchorId="39588D22" wp14:editId="152B2A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FA39E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0C66B8" w14:textId="77777777" w:rsidR="00C830E0" w:rsidRDefault="00787F2E">
                    <w:pPr>
                      <w:spacing w:line="240" w:lineRule="auto"/>
                    </w:pPr>
                    <w:r>
                      <w:rPr>
                        <w:noProof/>
                      </w:rPr>
                      <w:drawing>
                        <wp:inline distT="0" distB="0" distL="0" distR="0" wp14:anchorId="39588D22" wp14:editId="152B2A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FB2B4E2" wp14:editId="15D2126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2EDB177" w14:textId="77777777" w:rsidR="00787F2E" w:rsidRDefault="00787F2E"/>
                      </w:txbxContent>
                    </wps:txbx>
                    <wps:bodyPr vert="horz" wrap="square" lIns="0" tIns="0" rIns="0" bIns="0" anchor="t" anchorCtr="0"/>
                  </wps:wsp>
                </a:graphicData>
              </a:graphic>
            </wp:anchor>
          </w:drawing>
        </mc:Choice>
        <mc:Fallback>
          <w:pict>
            <v:shape w14:anchorId="4FB2B4E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2EDB177" w14:textId="77777777" w:rsidR="00787F2E" w:rsidRDefault="00787F2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719AEA6" wp14:editId="6F4DE1F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E79BFF" w14:textId="77777777" w:rsidR="00C830E0" w:rsidRDefault="00787F2E">
                          <w:pPr>
                            <w:pStyle w:val="StandaardReferentiegegevens"/>
                          </w:pPr>
                          <w:r>
                            <w:t>Korte Voorhout 7</w:t>
                          </w:r>
                        </w:p>
                        <w:p w14:paraId="77587427" w14:textId="77777777" w:rsidR="00C830E0" w:rsidRDefault="00787F2E">
                          <w:pPr>
                            <w:pStyle w:val="StandaardReferentiegegevens"/>
                          </w:pPr>
                          <w:r>
                            <w:t>2511 CW  'S-GRAVENHAGE</w:t>
                          </w:r>
                        </w:p>
                        <w:p w14:paraId="176CF94D" w14:textId="77777777" w:rsidR="00C830E0" w:rsidRDefault="00787F2E">
                          <w:pPr>
                            <w:pStyle w:val="StandaardReferentiegegevens"/>
                          </w:pPr>
                          <w:r>
                            <w:t>POSTBUS 20201</w:t>
                          </w:r>
                        </w:p>
                        <w:p w14:paraId="4AA4BFA3" w14:textId="77777777" w:rsidR="00C830E0" w:rsidRPr="00787F2E" w:rsidRDefault="00787F2E">
                          <w:pPr>
                            <w:pStyle w:val="StandaardReferentiegegevens"/>
                            <w:rPr>
                              <w:lang w:val="es-ES"/>
                            </w:rPr>
                          </w:pPr>
                          <w:r w:rsidRPr="00787F2E">
                            <w:rPr>
                              <w:lang w:val="es-ES"/>
                            </w:rPr>
                            <w:t>2500 EE  'S-GRAVENHAGE</w:t>
                          </w:r>
                        </w:p>
                        <w:p w14:paraId="2D58A0B0" w14:textId="77777777" w:rsidR="00C830E0" w:rsidRPr="00787F2E" w:rsidRDefault="00787F2E">
                          <w:pPr>
                            <w:pStyle w:val="StandaardReferentiegegevens"/>
                            <w:rPr>
                              <w:lang w:val="es-ES"/>
                            </w:rPr>
                          </w:pPr>
                          <w:r w:rsidRPr="00787F2E">
                            <w:rPr>
                              <w:lang w:val="es-ES"/>
                            </w:rPr>
                            <w:t>www.rijksoverheid.nl/fin</w:t>
                          </w:r>
                        </w:p>
                        <w:p w14:paraId="3C195CED" w14:textId="77777777" w:rsidR="00C830E0" w:rsidRPr="00787F2E" w:rsidRDefault="00C830E0">
                          <w:pPr>
                            <w:pStyle w:val="WitregelW2"/>
                            <w:rPr>
                              <w:lang w:val="es-ES"/>
                            </w:rPr>
                          </w:pPr>
                        </w:p>
                        <w:p w14:paraId="340EB389" w14:textId="77777777" w:rsidR="00C830E0" w:rsidRDefault="00787F2E">
                          <w:pPr>
                            <w:pStyle w:val="StandaardReferentiegegevensKop"/>
                          </w:pPr>
                          <w:r>
                            <w:t>Ons kenmerk</w:t>
                          </w:r>
                        </w:p>
                        <w:p w14:paraId="330A5487" w14:textId="77777777" w:rsidR="006761B5" w:rsidRDefault="001A488D">
                          <w:pPr>
                            <w:pStyle w:val="StandaardReferentiegegevens"/>
                          </w:pPr>
                          <w:fldSimple w:instr=" DOCPROPERTY  &quot;Kenmerk&quot;  \* MERGEFORMAT ">
                            <w:r w:rsidR="005767D1">
                              <w:t>2025-0000522881</w:t>
                            </w:r>
                          </w:fldSimple>
                        </w:p>
                        <w:p w14:paraId="2E599D01" w14:textId="77777777" w:rsidR="00C830E0" w:rsidRDefault="00C830E0">
                          <w:pPr>
                            <w:pStyle w:val="WitregelW1"/>
                          </w:pPr>
                        </w:p>
                        <w:p w14:paraId="3EE900A9" w14:textId="77777777" w:rsidR="00C830E0" w:rsidRDefault="00787F2E">
                          <w:pPr>
                            <w:pStyle w:val="StandaardReferentiegegevensKop"/>
                          </w:pPr>
                          <w:r>
                            <w:t>Uw brief (kenmerk)</w:t>
                          </w:r>
                        </w:p>
                        <w:p w14:paraId="0BCB304F" w14:textId="77777777" w:rsidR="008E3B4E" w:rsidRDefault="005767D1">
                          <w:pPr>
                            <w:pStyle w:val="StandaardReferentiegegevens"/>
                          </w:pPr>
                          <w:r>
                            <w:fldChar w:fldCharType="begin"/>
                          </w:r>
                          <w:r>
                            <w:instrText xml:space="preserve"> DOCPROPERTY  "UwKenmerk"  \* MERGEFORMAT </w:instrText>
                          </w:r>
                          <w:r>
                            <w:fldChar w:fldCharType="end"/>
                          </w:r>
                        </w:p>
                        <w:p w14:paraId="0D09032B" w14:textId="77777777" w:rsidR="00C830E0" w:rsidRDefault="00C830E0">
                          <w:pPr>
                            <w:pStyle w:val="WitregelW1"/>
                          </w:pPr>
                        </w:p>
                        <w:p w14:paraId="2DCB5280" w14:textId="77777777" w:rsidR="00C830E0" w:rsidRDefault="00787F2E">
                          <w:pPr>
                            <w:pStyle w:val="StandaardReferentiegegevensKop"/>
                          </w:pPr>
                          <w:r>
                            <w:t>Bijlagen</w:t>
                          </w:r>
                        </w:p>
                        <w:p w14:paraId="6C28D615" w14:textId="77777777" w:rsidR="00C830E0" w:rsidRDefault="00787F2E">
                          <w:pPr>
                            <w:pStyle w:val="StandaardReferentiegegevens"/>
                          </w:pPr>
                          <w:r>
                            <w:t xml:space="preserve">1.  </w:t>
                          </w:r>
                          <w:bookmarkStart w:id="0" w:name="_Hlk212804872"/>
                          <w:r w:rsidR="00AC0D4C">
                            <w:t xml:space="preserve">Besluit gegevensverstrekking douane </w:t>
                          </w:r>
                          <w:bookmarkEnd w:id="0"/>
                        </w:p>
                      </w:txbxContent>
                    </wps:txbx>
                    <wps:bodyPr vert="horz" wrap="square" lIns="0" tIns="0" rIns="0" bIns="0" anchor="t" anchorCtr="0"/>
                  </wps:wsp>
                </a:graphicData>
              </a:graphic>
            </wp:anchor>
          </w:drawing>
        </mc:Choice>
        <mc:Fallback>
          <w:pict>
            <v:shape w14:anchorId="3719AEA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E79BFF" w14:textId="77777777" w:rsidR="00C830E0" w:rsidRDefault="00787F2E">
                    <w:pPr>
                      <w:pStyle w:val="StandaardReferentiegegevens"/>
                    </w:pPr>
                    <w:r>
                      <w:t>Korte Voorhout 7</w:t>
                    </w:r>
                  </w:p>
                  <w:p w14:paraId="77587427" w14:textId="77777777" w:rsidR="00C830E0" w:rsidRDefault="00787F2E">
                    <w:pPr>
                      <w:pStyle w:val="StandaardReferentiegegevens"/>
                    </w:pPr>
                    <w:r>
                      <w:t>2511 CW  'S-GRAVENHAGE</w:t>
                    </w:r>
                  </w:p>
                  <w:p w14:paraId="176CF94D" w14:textId="77777777" w:rsidR="00C830E0" w:rsidRDefault="00787F2E">
                    <w:pPr>
                      <w:pStyle w:val="StandaardReferentiegegevens"/>
                    </w:pPr>
                    <w:r>
                      <w:t>POSTBUS 20201</w:t>
                    </w:r>
                  </w:p>
                  <w:p w14:paraId="4AA4BFA3" w14:textId="77777777" w:rsidR="00C830E0" w:rsidRPr="00787F2E" w:rsidRDefault="00787F2E">
                    <w:pPr>
                      <w:pStyle w:val="StandaardReferentiegegevens"/>
                      <w:rPr>
                        <w:lang w:val="es-ES"/>
                      </w:rPr>
                    </w:pPr>
                    <w:r w:rsidRPr="00787F2E">
                      <w:rPr>
                        <w:lang w:val="es-ES"/>
                      </w:rPr>
                      <w:t>2500 EE  'S-GRAVENHAGE</w:t>
                    </w:r>
                  </w:p>
                  <w:p w14:paraId="2D58A0B0" w14:textId="77777777" w:rsidR="00C830E0" w:rsidRPr="00787F2E" w:rsidRDefault="00787F2E">
                    <w:pPr>
                      <w:pStyle w:val="StandaardReferentiegegevens"/>
                      <w:rPr>
                        <w:lang w:val="es-ES"/>
                      </w:rPr>
                    </w:pPr>
                    <w:r w:rsidRPr="00787F2E">
                      <w:rPr>
                        <w:lang w:val="es-ES"/>
                      </w:rPr>
                      <w:t>www.rijksoverheid.nl/fin</w:t>
                    </w:r>
                  </w:p>
                  <w:p w14:paraId="3C195CED" w14:textId="77777777" w:rsidR="00C830E0" w:rsidRPr="00787F2E" w:rsidRDefault="00C830E0">
                    <w:pPr>
                      <w:pStyle w:val="WitregelW2"/>
                      <w:rPr>
                        <w:lang w:val="es-ES"/>
                      </w:rPr>
                    </w:pPr>
                  </w:p>
                  <w:p w14:paraId="340EB389" w14:textId="77777777" w:rsidR="00C830E0" w:rsidRDefault="00787F2E">
                    <w:pPr>
                      <w:pStyle w:val="StandaardReferentiegegevensKop"/>
                    </w:pPr>
                    <w:r>
                      <w:t>Ons kenmerk</w:t>
                    </w:r>
                  </w:p>
                  <w:p w14:paraId="330A5487" w14:textId="77777777" w:rsidR="006761B5" w:rsidRDefault="001A488D">
                    <w:pPr>
                      <w:pStyle w:val="StandaardReferentiegegevens"/>
                    </w:pPr>
                    <w:fldSimple w:instr=" DOCPROPERTY  &quot;Kenmerk&quot;  \* MERGEFORMAT ">
                      <w:r w:rsidR="005767D1">
                        <w:t>2025-0000522881</w:t>
                      </w:r>
                    </w:fldSimple>
                  </w:p>
                  <w:p w14:paraId="2E599D01" w14:textId="77777777" w:rsidR="00C830E0" w:rsidRDefault="00C830E0">
                    <w:pPr>
                      <w:pStyle w:val="WitregelW1"/>
                    </w:pPr>
                  </w:p>
                  <w:p w14:paraId="3EE900A9" w14:textId="77777777" w:rsidR="00C830E0" w:rsidRDefault="00787F2E">
                    <w:pPr>
                      <w:pStyle w:val="StandaardReferentiegegevensKop"/>
                    </w:pPr>
                    <w:r>
                      <w:t>Uw brief (kenmerk)</w:t>
                    </w:r>
                  </w:p>
                  <w:p w14:paraId="0BCB304F" w14:textId="77777777" w:rsidR="008E3B4E" w:rsidRDefault="005767D1">
                    <w:pPr>
                      <w:pStyle w:val="StandaardReferentiegegevens"/>
                    </w:pPr>
                    <w:r>
                      <w:fldChar w:fldCharType="begin"/>
                    </w:r>
                    <w:r>
                      <w:instrText xml:space="preserve"> DOCPROPERTY  "UwKenmerk"  \* MERGEFORMAT </w:instrText>
                    </w:r>
                    <w:r>
                      <w:fldChar w:fldCharType="end"/>
                    </w:r>
                  </w:p>
                  <w:p w14:paraId="0D09032B" w14:textId="77777777" w:rsidR="00C830E0" w:rsidRDefault="00C830E0">
                    <w:pPr>
                      <w:pStyle w:val="WitregelW1"/>
                    </w:pPr>
                  </w:p>
                  <w:p w14:paraId="2DCB5280" w14:textId="77777777" w:rsidR="00C830E0" w:rsidRDefault="00787F2E">
                    <w:pPr>
                      <w:pStyle w:val="StandaardReferentiegegevensKop"/>
                    </w:pPr>
                    <w:r>
                      <w:t>Bijlagen</w:t>
                    </w:r>
                  </w:p>
                  <w:p w14:paraId="6C28D615" w14:textId="77777777" w:rsidR="00C830E0" w:rsidRDefault="00787F2E">
                    <w:pPr>
                      <w:pStyle w:val="StandaardReferentiegegevens"/>
                    </w:pPr>
                    <w:r>
                      <w:t xml:space="preserve">1.  </w:t>
                    </w:r>
                    <w:bookmarkStart w:id="1" w:name="_Hlk212804872"/>
                    <w:r w:rsidR="00AC0D4C">
                      <w:t xml:space="preserve">Besluit gegevensverstrekking douane </w:t>
                    </w:r>
                    <w:bookmarkEnd w:id="1"/>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9E3458F" wp14:editId="3EF03DA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D59CB8" w14:textId="77777777" w:rsidR="00C830E0" w:rsidRDefault="00787F2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9E3458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D59CB8" w14:textId="77777777" w:rsidR="00C830E0" w:rsidRDefault="00787F2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17A7DDF" wp14:editId="733BA90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415F90C" w14:textId="77777777" w:rsidR="008E3B4E" w:rsidRDefault="005767D1">
                          <w:pPr>
                            <w:pStyle w:val="Rubricering"/>
                          </w:pPr>
                          <w:r>
                            <w:fldChar w:fldCharType="begin"/>
                          </w:r>
                          <w:r>
                            <w:instrText xml:space="preserve"> DOCPROPERTY  "Rubricering"  \* MERGEFORMAT </w:instrText>
                          </w:r>
                          <w:r>
                            <w:fldChar w:fldCharType="end"/>
                          </w:r>
                        </w:p>
                        <w:p w14:paraId="1A000EEA" w14:textId="77777777" w:rsidR="005767D1" w:rsidRDefault="00787F2E">
                          <w:r>
                            <w:fldChar w:fldCharType="begin"/>
                          </w:r>
                          <w:r w:rsidR="005767D1">
                            <w:instrText xml:space="preserve"> DOCPROPERTY  "Aan"  \* MERGEFORMAT </w:instrText>
                          </w:r>
                          <w:r>
                            <w:fldChar w:fldCharType="separate"/>
                          </w:r>
                          <w:r w:rsidR="005767D1">
                            <w:t>Voorzitter van de Tweede Kamer der Staten-Generaal</w:t>
                          </w:r>
                        </w:p>
                        <w:p w14:paraId="0F48DA69" w14:textId="77777777" w:rsidR="005767D1" w:rsidRDefault="005767D1">
                          <w:r>
                            <w:t>Postbus 20018</w:t>
                          </w:r>
                        </w:p>
                        <w:p w14:paraId="78EFB8D8" w14:textId="77777777" w:rsidR="005767D1" w:rsidRDefault="005767D1">
                          <w:r>
                            <w:t>2500 EA  DEN HAAG</w:t>
                          </w:r>
                        </w:p>
                        <w:p w14:paraId="1F933A58" w14:textId="77777777" w:rsidR="005767D1" w:rsidRDefault="005767D1"/>
                        <w:p w14:paraId="6E320FD1" w14:textId="77777777" w:rsidR="00C830E0" w:rsidRDefault="00787F2E">
                          <w:r>
                            <w:fldChar w:fldCharType="end"/>
                          </w:r>
                        </w:p>
                      </w:txbxContent>
                    </wps:txbx>
                    <wps:bodyPr vert="horz" wrap="square" lIns="0" tIns="0" rIns="0" bIns="0" anchor="t" anchorCtr="0"/>
                  </wps:wsp>
                </a:graphicData>
              </a:graphic>
            </wp:anchor>
          </w:drawing>
        </mc:Choice>
        <mc:Fallback>
          <w:pict>
            <v:shape w14:anchorId="217A7DD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415F90C" w14:textId="77777777" w:rsidR="008E3B4E" w:rsidRDefault="005767D1">
                    <w:pPr>
                      <w:pStyle w:val="Rubricering"/>
                    </w:pPr>
                    <w:r>
                      <w:fldChar w:fldCharType="begin"/>
                    </w:r>
                    <w:r>
                      <w:instrText xml:space="preserve"> DOCPROPERTY  "Rubricering"  \* MERGEFORMAT </w:instrText>
                    </w:r>
                    <w:r>
                      <w:fldChar w:fldCharType="end"/>
                    </w:r>
                  </w:p>
                  <w:p w14:paraId="1A000EEA" w14:textId="77777777" w:rsidR="005767D1" w:rsidRDefault="00787F2E">
                    <w:r>
                      <w:fldChar w:fldCharType="begin"/>
                    </w:r>
                    <w:r w:rsidR="005767D1">
                      <w:instrText xml:space="preserve"> DOCPROPERTY  "Aan"  \* MERGEFORMAT </w:instrText>
                    </w:r>
                    <w:r>
                      <w:fldChar w:fldCharType="separate"/>
                    </w:r>
                    <w:r w:rsidR="005767D1">
                      <w:t>Voorzitter van de Tweede Kamer der Staten-Generaal</w:t>
                    </w:r>
                  </w:p>
                  <w:p w14:paraId="0F48DA69" w14:textId="77777777" w:rsidR="005767D1" w:rsidRDefault="005767D1">
                    <w:r>
                      <w:t>Postbus 20018</w:t>
                    </w:r>
                  </w:p>
                  <w:p w14:paraId="78EFB8D8" w14:textId="77777777" w:rsidR="005767D1" w:rsidRDefault="005767D1">
                    <w:r>
                      <w:t>2500 EA  DEN HAAG</w:t>
                    </w:r>
                  </w:p>
                  <w:p w14:paraId="1F933A58" w14:textId="77777777" w:rsidR="005767D1" w:rsidRDefault="005767D1"/>
                  <w:p w14:paraId="6E320FD1" w14:textId="77777777" w:rsidR="00C830E0" w:rsidRDefault="00787F2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2D15E25" wp14:editId="4515862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23070C" w14:textId="77777777" w:rsidR="008E3B4E" w:rsidRDefault="005767D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D15E2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823070C" w14:textId="77777777" w:rsidR="008E3B4E" w:rsidRDefault="005767D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C9A39F" wp14:editId="0396EFD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830E0" w14:paraId="2C24857D" w14:textId="77777777">
                            <w:trPr>
                              <w:trHeight w:val="200"/>
                            </w:trPr>
                            <w:tc>
                              <w:tcPr>
                                <w:tcW w:w="1140" w:type="dxa"/>
                              </w:tcPr>
                              <w:p w14:paraId="41D38470" w14:textId="77777777" w:rsidR="00C830E0" w:rsidRDefault="00C830E0"/>
                            </w:tc>
                            <w:tc>
                              <w:tcPr>
                                <w:tcW w:w="5400" w:type="dxa"/>
                              </w:tcPr>
                              <w:p w14:paraId="6A8C8704" w14:textId="77777777" w:rsidR="00C830E0" w:rsidRDefault="00C830E0"/>
                            </w:tc>
                          </w:tr>
                          <w:tr w:rsidR="00C830E0" w14:paraId="0DFD5E89" w14:textId="77777777">
                            <w:trPr>
                              <w:trHeight w:val="240"/>
                            </w:trPr>
                            <w:tc>
                              <w:tcPr>
                                <w:tcW w:w="1140" w:type="dxa"/>
                              </w:tcPr>
                              <w:p w14:paraId="1021C882" w14:textId="77777777" w:rsidR="00C830E0" w:rsidRDefault="00787F2E">
                                <w:r>
                                  <w:t>Datum</w:t>
                                </w:r>
                              </w:p>
                            </w:tc>
                            <w:tc>
                              <w:tcPr>
                                <w:tcW w:w="5400" w:type="dxa"/>
                              </w:tcPr>
                              <w:p w14:paraId="7B15CA43" w14:textId="53E89916" w:rsidR="00C830E0" w:rsidRDefault="005767D1">
                                <w:r>
                                  <w:t>5 november 2025</w:t>
                                </w:r>
                              </w:p>
                            </w:tc>
                          </w:tr>
                          <w:tr w:rsidR="00C830E0" w14:paraId="2ABF5C66" w14:textId="77777777">
                            <w:trPr>
                              <w:trHeight w:val="240"/>
                            </w:trPr>
                            <w:tc>
                              <w:tcPr>
                                <w:tcW w:w="1140" w:type="dxa"/>
                              </w:tcPr>
                              <w:p w14:paraId="4C205A5A" w14:textId="77777777" w:rsidR="00C830E0" w:rsidRDefault="00787F2E">
                                <w:r>
                                  <w:t>Betreft</w:t>
                                </w:r>
                              </w:p>
                            </w:tc>
                            <w:tc>
                              <w:tcPr>
                                <w:tcW w:w="5400" w:type="dxa"/>
                              </w:tcPr>
                              <w:p w14:paraId="10370B76" w14:textId="77777777" w:rsidR="006761B5" w:rsidRDefault="00405387">
                                <w:fldSimple w:instr=" DOCPROPERTY  &quot;Onderwerp&quot;  \* MERGEFORMAT ">
                                  <w:r w:rsidR="005767D1">
                                    <w:t>Nationale handling fee op e-commercezendingen - CW3.1 kader</w:t>
                                  </w:r>
                                </w:fldSimple>
                              </w:p>
                            </w:tc>
                          </w:tr>
                          <w:tr w:rsidR="00C830E0" w14:paraId="31D234F0" w14:textId="77777777">
                            <w:trPr>
                              <w:trHeight w:val="200"/>
                            </w:trPr>
                            <w:tc>
                              <w:tcPr>
                                <w:tcW w:w="1140" w:type="dxa"/>
                              </w:tcPr>
                              <w:p w14:paraId="0A48872E" w14:textId="77777777" w:rsidR="00C830E0" w:rsidRDefault="00C830E0"/>
                            </w:tc>
                            <w:tc>
                              <w:tcPr>
                                <w:tcW w:w="4738" w:type="dxa"/>
                              </w:tcPr>
                              <w:p w14:paraId="1B76A630" w14:textId="77777777" w:rsidR="00C830E0" w:rsidRDefault="00C830E0"/>
                            </w:tc>
                          </w:tr>
                        </w:tbl>
                        <w:p w14:paraId="6845A930" w14:textId="77777777" w:rsidR="00787F2E" w:rsidRDefault="00787F2E"/>
                      </w:txbxContent>
                    </wps:txbx>
                    <wps:bodyPr vert="horz" wrap="square" lIns="0" tIns="0" rIns="0" bIns="0" anchor="t" anchorCtr="0"/>
                  </wps:wsp>
                </a:graphicData>
              </a:graphic>
            </wp:anchor>
          </w:drawing>
        </mc:Choice>
        <mc:Fallback>
          <w:pict>
            <v:shape w14:anchorId="65C9A39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830E0" w14:paraId="2C24857D" w14:textId="77777777">
                      <w:trPr>
                        <w:trHeight w:val="200"/>
                      </w:trPr>
                      <w:tc>
                        <w:tcPr>
                          <w:tcW w:w="1140" w:type="dxa"/>
                        </w:tcPr>
                        <w:p w14:paraId="41D38470" w14:textId="77777777" w:rsidR="00C830E0" w:rsidRDefault="00C830E0"/>
                      </w:tc>
                      <w:tc>
                        <w:tcPr>
                          <w:tcW w:w="5400" w:type="dxa"/>
                        </w:tcPr>
                        <w:p w14:paraId="6A8C8704" w14:textId="77777777" w:rsidR="00C830E0" w:rsidRDefault="00C830E0"/>
                      </w:tc>
                    </w:tr>
                    <w:tr w:rsidR="00C830E0" w14:paraId="0DFD5E89" w14:textId="77777777">
                      <w:trPr>
                        <w:trHeight w:val="240"/>
                      </w:trPr>
                      <w:tc>
                        <w:tcPr>
                          <w:tcW w:w="1140" w:type="dxa"/>
                        </w:tcPr>
                        <w:p w14:paraId="1021C882" w14:textId="77777777" w:rsidR="00C830E0" w:rsidRDefault="00787F2E">
                          <w:r>
                            <w:t>Datum</w:t>
                          </w:r>
                        </w:p>
                      </w:tc>
                      <w:tc>
                        <w:tcPr>
                          <w:tcW w:w="5400" w:type="dxa"/>
                        </w:tcPr>
                        <w:p w14:paraId="7B15CA43" w14:textId="53E89916" w:rsidR="00C830E0" w:rsidRDefault="005767D1">
                          <w:r>
                            <w:t>5 november 2025</w:t>
                          </w:r>
                        </w:p>
                      </w:tc>
                    </w:tr>
                    <w:tr w:rsidR="00C830E0" w14:paraId="2ABF5C66" w14:textId="77777777">
                      <w:trPr>
                        <w:trHeight w:val="240"/>
                      </w:trPr>
                      <w:tc>
                        <w:tcPr>
                          <w:tcW w:w="1140" w:type="dxa"/>
                        </w:tcPr>
                        <w:p w14:paraId="4C205A5A" w14:textId="77777777" w:rsidR="00C830E0" w:rsidRDefault="00787F2E">
                          <w:r>
                            <w:t>Betreft</w:t>
                          </w:r>
                        </w:p>
                      </w:tc>
                      <w:tc>
                        <w:tcPr>
                          <w:tcW w:w="5400" w:type="dxa"/>
                        </w:tcPr>
                        <w:p w14:paraId="10370B76" w14:textId="77777777" w:rsidR="006761B5" w:rsidRDefault="00405387">
                          <w:fldSimple w:instr=" DOCPROPERTY  &quot;Onderwerp&quot;  \* MERGEFORMAT ">
                            <w:r w:rsidR="005767D1">
                              <w:t>Nationale handling fee op e-commercezendingen - CW3.1 kader</w:t>
                            </w:r>
                          </w:fldSimple>
                        </w:p>
                      </w:tc>
                    </w:tr>
                    <w:tr w:rsidR="00C830E0" w14:paraId="31D234F0" w14:textId="77777777">
                      <w:trPr>
                        <w:trHeight w:val="200"/>
                      </w:trPr>
                      <w:tc>
                        <w:tcPr>
                          <w:tcW w:w="1140" w:type="dxa"/>
                        </w:tcPr>
                        <w:p w14:paraId="0A48872E" w14:textId="77777777" w:rsidR="00C830E0" w:rsidRDefault="00C830E0"/>
                      </w:tc>
                      <w:tc>
                        <w:tcPr>
                          <w:tcW w:w="4738" w:type="dxa"/>
                        </w:tcPr>
                        <w:p w14:paraId="1B76A630" w14:textId="77777777" w:rsidR="00C830E0" w:rsidRDefault="00C830E0"/>
                      </w:tc>
                    </w:tr>
                  </w:tbl>
                  <w:p w14:paraId="6845A930" w14:textId="77777777" w:rsidR="00787F2E" w:rsidRDefault="00787F2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07BE638" wp14:editId="3C3BC76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F97FA5" w14:textId="77777777" w:rsidR="008E3B4E" w:rsidRDefault="005767D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7BE63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F97FA5" w14:textId="77777777" w:rsidR="008E3B4E" w:rsidRDefault="005767D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C5D0106" wp14:editId="76FD17C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22DFE1E" w14:textId="77777777" w:rsidR="00787F2E" w:rsidRDefault="00787F2E"/>
                      </w:txbxContent>
                    </wps:txbx>
                    <wps:bodyPr vert="horz" wrap="square" lIns="0" tIns="0" rIns="0" bIns="0" anchor="t" anchorCtr="0"/>
                  </wps:wsp>
                </a:graphicData>
              </a:graphic>
            </wp:anchor>
          </w:drawing>
        </mc:Choice>
        <mc:Fallback>
          <w:pict>
            <v:shape w14:anchorId="5C5D010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22DFE1E" w14:textId="77777777" w:rsidR="00787F2E" w:rsidRDefault="00787F2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A32C8"/>
    <w:multiLevelType w:val="multilevel"/>
    <w:tmpl w:val="7E8E7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CD8909"/>
    <w:multiLevelType w:val="multilevel"/>
    <w:tmpl w:val="201D0B4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FBF5"/>
    <w:multiLevelType w:val="multilevel"/>
    <w:tmpl w:val="4CCEC3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0BC735"/>
    <w:multiLevelType w:val="multilevel"/>
    <w:tmpl w:val="15388A4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264AD"/>
    <w:multiLevelType w:val="hybridMultilevel"/>
    <w:tmpl w:val="33743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1694A5"/>
    <w:multiLevelType w:val="multilevel"/>
    <w:tmpl w:val="2E6A14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B10670"/>
    <w:multiLevelType w:val="multilevel"/>
    <w:tmpl w:val="F6DF792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64A7C"/>
    <w:multiLevelType w:val="hybridMultilevel"/>
    <w:tmpl w:val="A6267E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375351247">
    <w:abstractNumId w:val="6"/>
  </w:num>
  <w:num w:numId="2" w16cid:durableId="1951277466">
    <w:abstractNumId w:val="3"/>
  </w:num>
  <w:num w:numId="3" w16cid:durableId="1691443716">
    <w:abstractNumId w:val="0"/>
  </w:num>
  <w:num w:numId="4" w16cid:durableId="1242330083">
    <w:abstractNumId w:val="2"/>
  </w:num>
  <w:num w:numId="5" w16cid:durableId="584612233">
    <w:abstractNumId w:val="1"/>
  </w:num>
  <w:num w:numId="6" w16cid:durableId="1786535186">
    <w:abstractNumId w:val="5"/>
  </w:num>
  <w:num w:numId="7" w16cid:durableId="2009557573">
    <w:abstractNumId w:val="4"/>
  </w:num>
  <w:num w:numId="8" w16cid:durableId="16932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E0"/>
    <w:rsid w:val="00000AB7"/>
    <w:rsid w:val="0011186A"/>
    <w:rsid w:val="00114615"/>
    <w:rsid w:val="00145662"/>
    <w:rsid w:val="001A488D"/>
    <w:rsid w:val="002718F1"/>
    <w:rsid w:val="00296C46"/>
    <w:rsid w:val="003F3C93"/>
    <w:rsid w:val="00405387"/>
    <w:rsid w:val="005767D1"/>
    <w:rsid w:val="006761B5"/>
    <w:rsid w:val="006A5EEF"/>
    <w:rsid w:val="00732F5D"/>
    <w:rsid w:val="00787F2E"/>
    <w:rsid w:val="008E3B4E"/>
    <w:rsid w:val="00AC0D4C"/>
    <w:rsid w:val="00AD7B9D"/>
    <w:rsid w:val="00C830E0"/>
    <w:rsid w:val="00D76FA6"/>
    <w:rsid w:val="00F04643"/>
    <w:rsid w:val="00F3129A"/>
    <w:rsid w:val="00FA3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A884"/>
  <w15:docId w15:val="{98FEA5F6-55C1-4A13-854F-B8DA3CCB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87F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7F2E"/>
    <w:rPr>
      <w:rFonts w:ascii="Verdana" w:hAnsi="Verdana"/>
      <w:color w:val="000000"/>
      <w:sz w:val="18"/>
      <w:szCs w:val="18"/>
    </w:rPr>
  </w:style>
  <w:style w:type="paragraph" w:styleId="Voettekst">
    <w:name w:val="footer"/>
    <w:basedOn w:val="Standaard"/>
    <w:link w:val="VoettekstChar"/>
    <w:uiPriority w:val="99"/>
    <w:unhideWhenUsed/>
    <w:rsid w:val="00787F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7F2E"/>
    <w:rPr>
      <w:rFonts w:ascii="Verdana" w:hAnsi="Verdana"/>
      <w:color w:val="000000"/>
      <w:sz w:val="18"/>
      <w:szCs w:val="18"/>
    </w:rPr>
  </w:style>
  <w:style w:type="character" w:styleId="Verwijzingopmerking">
    <w:name w:val="annotation reference"/>
    <w:basedOn w:val="Standaardalinea-lettertype"/>
    <w:uiPriority w:val="99"/>
    <w:semiHidden/>
    <w:unhideWhenUsed/>
    <w:rsid w:val="00F3129A"/>
    <w:rPr>
      <w:sz w:val="16"/>
      <w:szCs w:val="16"/>
    </w:rPr>
  </w:style>
  <w:style w:type="paragraph" w:styleId="Tekstopmerking">
    <w:name w:val="annotation text"/>
    <w:basedOn w:val="Standaard"/>
    <w:link w:val="TekstopmerkingChar"/>
    <w:uiPriority w:val="99"/>
    <w:unhideWhenUsed/>
    <w:rsid w:val="00F3129A"/>
    <w:pPr>
      <w:spacing w:line="240" w:lineRule="auto"/>
    </w:pPr>
    <w:rPr>
      <w:sz w:val="20"/>
      <w:szCs w:val="20"/>
    </w:rPr>
  </w:style>
  <w:style w:type="character" w:customStyle="1" w:styleId="TekstopmerkingChar">
    <w:name w:val="Tekst opmerking Char"/>
    <w:basedOn w:val="Standaardalinea-lettertype"/>
    <w:link w:val="Tekstopmerking"/>
    <w:uiPriority w:val="99"/>
    <w:rsid w:val="00F3129A"/>
    <w:rPr>
      <w:rFonts w:ascii="Verdana" w:hAnsi="Verdana"/>
      <w:color w:val="000000"/>
    </w:rPr>
  </w:style>
  <w:style w:type="table" w:styleId="Tabelraster">
    <w:name w:val="Table Grid"/>
    <w:basedOn w:val="Standaardtabel"/>
    <w:uiPriority w:val="59"/>
    <w:rsid w:val="00F3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F3129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vlaggenopmaak">
    <w:name w:val="vlaggenopmaak"/>
    <w:basedOn w:val="Standaardalinea-lettertype"/>
    <w:uiPriority w:val="1"/>
    <w:locked/>
    <w:rsid w:val="00F3129A"/>
    <w:rPr>
      <w:rFonts w:ascii="Verdana" w:hAnsi="Verdana"/>
      <w:color w:val="auto"/>
      <w:sz w:val="15"/>
    </w:rPr>
  </w:style>
  <w:style w:type="character" w:customStyle="1" w:styleId="LijstalineaChar">
    <w:name w:val="Lijstalinea Char"/>
    <w:basedOn w:val="Standaardalinea-lettertype"/>
    <w:link w:val="Lijstalinea"/>
    <w:uiPriority w:val="34"/>
    <w:rsid w:val="00F3129A"/>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32F5D"/>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732F5D"/>
    <w:rPr>
      <w:rFonts w:ascii="Verdana" w:hAnsi="Verdana"/>
      <w:color w:val="000000"/>
    </w:rPr>
  </w:style>
  <w:style w:type="character" w:styleId="Voetnootmarkering">
    <w:name w:val="footnote reference"/>
    <w:basedOn w:val="Standaardalinea-lettertype"/>
    <w:uiPriority w:val="99"/>
    <w:semiHidden/>
    <w:unhideWhenUsed/>
    <w:rsid w:val="00732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7968">
      <w:bodyDiv w:val="1"/>
      <w:marLeft w:val="0"/>
      <w:marRight w:val="0"/>
      <w:marTop w:val="0"/>
      <w:marBottom w:val="0"/>
      <w:divBdr>
        <w:top w:val="none" w:sz="0" w:space="0" w:color="auto"/>
        <w:left w:val="none" w:sz="0" w:space="0" w:color="auto"/>
        <w:bottom w:val="none" w:sz="0" w:space="0" w:color="auto"/>
        <w:right w:val="none" w:sz="0" w:space="0" w:color="auto"/>
      </w:divBdr>
    </w:div>
    <w:div w:id="773017522">
      <w:bodyDiv w:val="1"/>
      <w:marLeft w:val="0"/>
      <w:marRight w:val="0"/>
      <w:marTop w:val="0"/>
      <w:marBottom w:val="0"/>
      <w:divBdr>
        <w:top w:val="none" w:sz="0" w:space="0" w:color="auto"/>
        <w:left w:val="none" w:sz="0" w:space="0" w:color="auto"/>
        <w:bottom w:val="none" w:sz="0" w:space="0" w:color="auto"/>
        <w:right w:val="none" w:sz="0" w:space="0" w:color="auto"/>
      </w:divBdr>
    </w:div>
    <w:div w:id="1178276429">
      <w:bodyDiv w:val="1"/>
      <w:marLeft w:val="0"/>
      <w:marRight w:val="0"/>
      <w:marTop w:val="0"/>
      <w:marBottom w:val="0"/>
      <w:divBdr>
        <w:top w:val="none" w:sz="0" w:space="0" w:color="auto"/>
        <w:left w:val="none" w:sz="0" w:space="0" w:color="auto"/>
        <w:bottom w:val="none" w:sz="0" w:space="0" w:color="auto"/>
        <w:right w:val="none" w:sz="0" w:space="0" w:color="auto"/>
      </w:divBdr>
    </w:div>
    <w:div w:id="1801990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Nationale handling fee op e-commercezendingen - CW3.1 kader</vt:lpstr>
      <vt:lpstr>Brief aan Eerste of Tweede Kamer - Nationale handling fee op e-commercezendingen - CW3.1 kader</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2025-11-05T13:54:00.0000000Z</dcterms:created>
  <dcterms:modified xsi:type="dcterms:W3CDTF">2025-11-05T13:54:00.0000000Z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Nationale handling fee op e-commercezendingen - CW3.1 kader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30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2025-0000522881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Nationale handling fee op e-commercezendingen - CW3.1 kader</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2025-10-30T09:46:20Z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1a0cf4c4-931a-4b8d-a713-b3425f761b7e</vt:lpwstr>
  </property>
  <property fmtid="{D5CDD505-2E9C-101B-9397-08002B2CF9AE}" pid="37" name="MSIP_Label_0b3866f6-513b-41e9-9aa1-311b4823e2dc_ContentBits">
    <vt:lpwstr>0</vt:lpwstr>
  </property>
</Properties>
</file>