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7F54C1" w:rsidP="007F54C1" w:rsidRDefault="007F54C1" w14:paraId="3113F57D" w14:textId="77777777">
      <w:pPr>
        <w:rPr>
          <w:sz w:val="24"/>
          <w:szCs w:val="24"/>
        </w:rPr>
      </w:pPr>
    </w:p>
    <w:p w:rsidRPr="00E85D8D" w:rsidR="007F54C1" w:rsidP="007F54C1" w:rsidRDefault="007F54C1" w14:paraId="65BD9233" w14:textId="61425C7B">
      <w:pPr>
        <w:ind w:left="2124" w:hanging="212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36</w:t>
      </w:r>
      <w:r w:rsidR="00BD5E7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824</w:t>
      </w:r>
      <w:r>
        <w:rPr>
          <w:b/>
          <w:bCs/>
          <w:sz w:val="24"/>
          <w:szCs w:val="24"/>
        </w:rPr>
        <w:tab/>
      </w:r>
      <w:r w:rsidRPr="007F54C1">
        <w:rPr>
          <w:b/>
          <w:bCs/>
          <w:sz w:val="24"/>
          <w:szCs w:val="24"/>
        </w:rPr>
        <w:t>Wijziging van diverse wetten in verband met het overzetten van bepalingen uit de Vangnetregeling Omgevingswet naar de wet in formele zin, alsmede met het herstellen van wetstechnische gebreken en leemten</w:t>
      </w:r>
    </w:p>
    <w:p w:rsidRPr="00E85D8D" w:rsidR="007F54C1" w:rsidP="007F54C1" w:rsidRDefault="007F54C1" w14:paraId="349EADE8" w14:textId="77777777">
      <w:pPr>
        <w:rPr>
          <w:sz w:val="24"/>
          <w:szCs w:val="24"/>
        </w:rPr>
      </w:pPr>
    </w:p>
    <w:p w:rsidRPr="00C74BE2" w:rsidR="007F54C1" w:rsidP="007F54C1" w:rsidRDefault="007F54C1" w14:paraId="46826F07" w14:textId="471E10D9">
      <w:pPr>
        <w:rPr>
          <w:b/>
          <w:bCs/>
          <w:sz w:val="24"/>
          <w:szCs w:val="24"/>
        </w:rPr>
      </w:pPr>
      <w:r w:rsidRPr="00E85D8D">
        <w:rPr>
          <w:b/>
          <w:bCs/>
          <w:sz w:val="24"/>
          <w:szCs w:val="24"/>
        </w:rPr>
        <w:t xml:space="preserve">Nr. </w:t>
      </w:r>
      <w:r w:rsidR="00BD5E73">
        <w:rPr>
          <w:b/>
          <w:bCs/>
          <w:sz w:val="24"/>
          <w:szCs w:val="24"/>
        </w:rPr>
        <w:t>5</w:t>
      </w:r>
      <w:r w:rsidRPr="00E85D8D">
        <w:rPr>
          <w:b/>
          <w:bCs/>
          <w:sz w:val="24"/>
          <w:szCs w:val="24"/>
        </w:rPr>
        <w:tab/>
      </w:r>
      <w:r w:rsidRPr="00E85D8D">
        <w:rPr>
          <w:b/>
          <w:bCs/>
          <w:sz w:val="24"/>
          <w:szCs w:val="24"/>
        </w:rPr>
        <w:tab/>
      </w:r>
      <w:r w:rsidRPr="00E85D8D">
        <w:rPr>
          <w:b/>
          <w:bCs/>
          <w:sz w:val="24"/>
          <w:szCs w:val="24"/>
        </w:rPr>
        <w:tab/>
      </w:r>
      <w:r w:rsidRPr="00C74BE2">
        <w:rPr>
          <w:b/>
          <w:bCs/>
          <w:sz w:val="24"/>
          <w:szCs w:val="24"/>
        </w:rPr>
        <w:t xml:space="preserve">VERSLAG </w:t>
      </w:r>
      <w:r w:rsidRPr="00C74BE2">
        <w:rPr>
          <w:b/>
          <w:bCs/>
          <w:sz w:val="24"/>
          <w:szCs w:val="24"/>
        </w:rPr>
        <w:br/>
        <w:t xml:space="preserve">  </w:t>
      </w:r>
      <w:r w:rsidRPr="00C74BE2">
        <w:rPr>
          <w:b/>
          <w:bCs/>
          <w:sz w:val="24"/>
          <w:szCs w:val="24"/>
        </w:rPr>
        <w:tab/>
      </w:r>
      <w:r w:rsidRPr="00C74BE2">
        <w:rPr>
          <w:b/>
          <w:bCs/>
          <w:sz w:val="24"/>
          <w:szCs w:val="24"/>
        </w:rPr>
        <w:tab/>
      </w:r>
      <w:r w:rsidRPr="00C74BE2">
        <w:rPr>
          <w:b/>
          <w:bCs/>
          <w:sz w:val="24"/>
          <w:szCs w:val="24"/>
        </w:rPr>
        <w:tab/>
      </w:r>
      <w:r w:rsidRPr="00C74BE2">
        <w:rPr>
          <w:sz w:val="24"/>
          <w:szCs w:val="24"/>
        </w:rPr>
        <w:t xml:space="preserve">Vastgesteld </w:t>
      </w:r>
      <w:r>
        <w:rPr>
          <w:sz w:val="24"/>
          <w:szCs w:val="24"/>
        </w:rPr>
        <w:t>6 november 2025</w:t>
      </w:r>
      <w:r w:rsidRPr="00C74BE2">
        <w:rPr>
          <w:sz w:val="24"/>
          <w:szCs w:val="24"/>
        </w:rPr>
        <w:t xml:space="preserve"> </w:t>
      </w:r>
    </w:p>
    <w:p w:rsidRPr="00C74BE2" w:rsidR="007F54C1" w:rsidP="007F54C1" w:rsidRDefault="007F54C1" w14:paraId="14EA3FE7" w14:textId="77777777">
      <w:pPr>
        <w:ind w:left="2124"/>
        <w:rPr>
          <w:sz w:val="24"/>
          <w:szCs w:val="24"/>
        </w:rPr>
      </w:pPr>
    </w:p>
    <w:p w:rsidRPr="00C74BE2" w:rsidR="007F54C1" w:rsidP="007F54C1" w:rsidRDefault="007F54C1" w14:paraId="79A24B05" w14:textId="3EC11DEA">
      <w:pPr>
        <w:ind w:left="2124"/>
        <w:rPr>
          <w:sz w:val="24"/>
          <w:szCs w:val="24"/>
        </w:rPr>
      </w:pPr>
      <w:r w:rsidRPr="00853CF8">
        <w:rPr>
          <w:sz w:val="24"/>
          <w:szCs w:val="24"/>
        </w:rPr>
        <w:t xml:space="preserve">De vaste commissie voor Volkshuisvesting en Ruimtelijke Ordening, belast met het voorbereidend onderzoek van het voorstel van wet </w:t>
      </w:r>
      <w:r>
        <w:rPr>
          <w:sz w:val="24"/>
          <w:szCs w:val="24"/>
        </w:rPr>
        <w:t>dat strekt tot w</w:t>
      </w:r>
      <w:r w:rsidRPr="007F54C1">
        <w:rPr>
          <w:sz w:val="24"/>
          <w:szCs w:val="24"/>
        </w:rPr>
        <w:t>ijziging van diverse wetten in verband met het overzetten van bepalingen uit de Vangnetregeling Omgevingswet naar de wet in formele zin, alsmede met het herstellen van wetstechnische gebreken en leemten</w:t>
      </w:r>
      <w:r>
        <w:rPr>
          <w:sz w:val="24"/>
          <w:szCs w:val="24"/>
        </w:rPr>
        <w:t xml:space="preserve"> (Kamerstuk 36824)</w:t>
      </w:r>
      <w:r w:rsidRPr="00853CF8">
        <w:rPr>
          <w:sz w:val="24"/>
          <w:szCs w:val="24"/>
        </w:rPr>
        <w:t>, heeft geen</w:t>
      </w:r>
      <w:r w:rsidRPr="00C74BE2">
        <w:rPr>
          <w:sz w:val="24"/>
          <w:szCs w:val="24"/>
        </w:rPr>
        <w:t xml:space="preserve"> aanleiding gezien tot het stellen van vragen. </w:t>
      </w:r>
    </w:p>
    <w:p w:rsidRPr="00C74BE2" w:rsidR="007F54C1" w:rsidP="007F54C1" w:rsidRDefault="007F54C1" w14:paraId="6224F14E" w14:textId="77777777">
      <w:pPr>
        <w:rPr>
          <w:sz w:val="24"/>
          <w:szCs w:val="24"/>
        </w:rPr>
      </w:pPr>
    </w:p>
    <w:p w:rsidRPr="00C74BE2" w:rsidR="007F54C1" w:rsidP="007F54C1" w:rsidRDefault="007F54C1" w14:paraId="3E4A2C28" w14:textId="77777777">
      <w:pPr>
        <w:spacing w:after="0"/>
        <w:rPr>
          <w:sz w:val="24"/>
          <w:szCs w:val="24"/>
        </w:rPr>
      </w:pPr>
      <w:r w:rsidRPr="00C74BE2">
        <w:rPr>
          <w:sz w:val="24"/>
          <w:szCs w:val="24"/>
        </w:rPr>
        <w:tab/>
      </w:r>
      <w:r w:rsidRPr="00C74BE2">
        <w:rPr>
          <w:sz w:val="24"/>
          <w:szCs w:val="24"/>
        </w:rPr>
        <w:tab/>
      </w:r>
      <w:r w:rsidRPr="00C74BE2">
        <w:rPr>
          <w:sz w:val="24"/>
          <w:szCs w:val="24"/>
        </w:rPr>
        <w:tab/>
        <w:t>De voorzitter van de commissie,</w:t>
      </w:r>
    </w:p>
    <w:p w:rsidRPr="00C74BE2" w:rsidR="007F54C1" w:rsidP="007F54C1" w:rsidRDefault="007F54C1" w14:paraId="3E8CC6CF" w14:textId="77777777">
      <w:pPr>
        <w:spacing w:after="0"/>
        <w:rPr>
          <w:sz w:val="24"/>
          <w:szCs w:val="24"/>
        </w:rPr>
      </w:pPr>
      <w:r w:rsidRPr="00C74BE2">
        <w:rPr>
          <w:sz w:val="24"/>
          <w:szCs w:val="24"/>
        </w:rPr>
        <w:tab/>
      </w:r>
      <w:r w:rsidRPr="00C74BE2">
        <w:rPr>
          <w:sz w:val="24"/>
          <w:szCs w:val="24"/>
        </w:rPr>
        <w:tab/>
      </w:r>
      <w:r w:rsidRPr="00C74BE2">
        <w:rPr>
          <w:sz w:val="24"/>
          <w:szCs w:val="24"/>
        </w:rPr>
        <w:tab/>
        <w:t>P</w:t>
      </w:r>
      <w:r>
        <w:rPr>
          <w:sz w:val="24"/>
          <w:szCs w:val="24"/>
        </w:rPr>
        <w:t>ostma</w:t>
      </w:r>
    </w:p>
    <w:p w:rsidRPr="00C74BE2" w:rsidR="007F54C1" w:rsidP="007F54C1" w:rsidRDefault="007F54C1" w14:paraId="39B3C998" w14:textId="77777777">
      <w:pPr>
        <w:spacing w:after="0"/>
        <w:rPr>
          <w:sz w:val="24"/>
          <w:szCs w:val="24"/>
        </w:rPr>
      </w:pPr>
    </w:p>
    <w:p w:rsidRPr="00C74BE2" w:rsidR="007F54C1" w:rsidP="007F54C1" w:rsidRDefault="007F54C1" w14:paraId="41499041" w14:textId="77777777">
      <w:pPr>
        <w:spacing w:after="0"/>
        <w:rPr>
          <w:sz w:val="24"/>
          <w:szCs w:val="24"/>
        </w:rPr>
      </w:pPr>
      <w:r w:rsidRPr="00C74BE2">
        <w:rPr>
          <w:sz w:val="24"/>
          <w:szCs w:val="24"/>
        </w:rPr>
        <w:tab/>
      </w:r>
      <w:r w:rsidRPr="00C74BE2">
        <w:rPr>
          <w:sz w:val="24"/>
          <w:szCs w:val="24"/>
        </w:rPr>
        <w:tab/>
      </w:r>
      <w:r w:rsidRPr="00C74BE2">
        <w:rPr>
          <w:sz w:val="24"/>
          <w:szCs w:val="24"/>
        </w:rPr>
        <w:tab/>
        <w:t>De griffier van de commissie,</w:t>
      </w:r>
    </w:p>
    <w:p w:rsidRPr="00C74BE2" w:rsidR="007F54C1" w:rsidP="007F54C1" w:rsidRDefault="007F54C1" w14:paraId="3E2FE4C1" w14:textId="77777777">
      <w:pPr>
        <w:spacing w:after="0"/>
        <w:rPr>
          <w:sz w:val="24"/>
          <w:szCs w:val="24"/>
        </w:rPr>
      </w:pPr>
      <w:r w:rsidRPr="00C74BE2">
        <w:rPr>
          <w:sz w:val="24"/>
          <w:szCs w:val="24"/>
        </w:rPr>
        <w:tab/>
      </w:r>
      <w:r w:rsidRPr="00C74BE2">
        <w:rPr>
          <w:sz w:val="24"/>
          <w:szCs w:val="24"/>
        </w:rPr>
        <w:tab/>
      </w:r>
      <w:r w:rsidRPr="00C74BE2">
        <w:rPr>
          <w:sz w:val="24"/>
          <w:szCs w:val="24"/>
        </w:rPr>
        <w:tab/>
      </w:r>
      <w:r>
        <w:rPr>
          <w:sz w:val="24"/>
          <w:szCs w:val="24"/>
        </w:rPr>
        <w:t>De Vos</w:t>
      </w:r>
    </w:p>
    <w:p w:rsidRPr="00C74BE2" w:rsidR="007F54C1" w:rsidP="007F54C1" w:rsidRDefault="007F54C1" w14:paraId="4E67A378" w14:textId="77777777">
      <w:pPr>
        <w:autoSpaceDE w:val="0"/>
        <w:autoSpaceDN w:val="0"/>
        <w:adjustRightInd w:val="0"/>
        <w:spacing w:before="0" w:after="0"/>
        <w:rPr>
          <w:sz w:val="24"/>
          <w:szCs w:val="24"/>
        </w:rPr>
      </w:pPr>
      <w:r w:rsidRPr="00C74BE2">
        <w:rPr>
          <w:sz w:val="24"/>
          <w:szCs w:val="24"/>
        </w:rPr>
        <w:t xml:space="preserve"> </w:t>
      </w:r>
    </w:p>
    <w:p w:rsidR="007F54C1" w:rsidP="007F54C1" w:rsidRDefault="007F54C1" w14:paraId="78F706E3" w14:textId="77777777">
      <w:pPr>
        <w:autoSpaceDE w:val="0"/>
        <w:autoSpaceDN w:val="0"/>
        <w:adjustRightInd w:val="0"/>
        <w:spacing w:before="0" w:after="0"/>
        <w:rPr>
          <w:rFonts w:ascii="Verdana" w:hAnsi="Verdana" w:cs="Arial"/>
          <w:sz w:val="18"/>
          <w:szCs w:val="18"/>
        </w:rPr>
      </w:pPr>
    </w:p>
    <w:p w:rsidR="007F54C1" w:rsidP="007F54C1" w:rsidRDefault="007F54C1" w14:paraId="37D01991" w14:textId="77777777"/>
    <w:p w:rsidR="00234E5F" w:rsidRDefault="00234E5F" w14:paraId="2AE844DC" w14:textId="77777777"/>
    <w:sectPr w:rsidR="00234E5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C1"/>
    <w:rsid w:val="00234E5F"/>
    <w:rsid w:val="002B2792"/>
    <w:rsid w:val="002D45D0"/>
    <w:rsid w:val="007F54C1"/>
    <w:rsid w:val="00B60400"/>
    <w:rsid w:val="00BD5E73"/>
    <w:rsid w:val="00F7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2699"/>
  <w15:chartTrackingRefBased/>
  <w15:docId w15:val="{472162CE-E86E-407D-9F17-7154DE5A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54C1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F5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5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5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5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5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5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5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5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5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5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5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5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54C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54C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54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54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54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54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54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5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5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5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5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54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54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54C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5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54C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54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F54C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5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666</ap:Characters>
  <ap:DocSecurity>4</ap:DocSecurity>
  <ap:Lines>5</ap:Lines>
  <ap:Paragraphs>1</ap:Paragraphs>
  <ap:ScaleCrop>false</ap:ScaleCrop>
  <ap:LinksUpToDate>false</ap:LinksUpToDate>
  <ap:CharactersWithSpaces>785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2025-11-06T14:51:00.0000000Z</dcterms:created>
  <dcterms:modified xsi:type="dcterms:W3CDTF">2025-11-06T14:51:00.0000000Z</dcterms:modified>
  <version/>
  <category/>
</coreProperties>
</file>