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DAE" w:rsidR="00422953" w:rsidP="0000266C" w:rsidRDefault="00AA2747" w14:paraId="21E11DC6" w14:textId="4DB6DBAC">
      <w:pPr>
        <w:rPr>
          <w:color w:val="222222"/>
          <w:spacing w:val="4"/>
          <w:shd w:val="clear" w:color="auto" w:fill="FFFFFF"/>
        </w:rPr>
      </w:pPr>
      <w:r w:rsidRPr="00812DAE">
        <w:rPr>
          <w:color w:val="222222"/>
          <w:spacing w:val="4"/>
          <w:shd w:val="clear" w:color="auto" w:fill="FFFFFF"/>
        </w:rPr>
        <w:t>In juli 2021 kregen de inwoners in Limburg en delen van Noord-Brabant te maken met extreme neerslag</w:t>
      </w:r>
      <w:r w:rsidRPr="00812DAE" w:rsidR="00B40DDE">
        <w:rPr>
          <w:color w:val="222222"/>
          <w:spacing w:val="4"/>
          <w:shd w:val="clear" w:color="auto" w:fill="FFFFFF"/>
        </w:rPr>
        <w:t xml:space="preserve"> en wateroverlast</w:t>
      </w:r>
      <w:r w:rsidRPr="00812DAE">
        <w:rPr>
          <w:color w:val="222222"/>
          <w:spacing w:val="4"/>
          <w:shd w:val="clear" w:color="auto" w:fill="FFFFFF"/>
        </w:rPr>
        <w:t xml:space="preserve">. Dit zorgde voor veel </w:t>
      </w:r>
      <w:r w:rsidRPr="00812DAE" w:rsidR="00BC4BC7">
        <w:rPr>
          <w:color w:val="222222"/>
          <w:spacing w:val="4"/>
          <w:shd w:val="clear" w:color="auto" w:fill="FFFFFF"/>
        </w:rPr>
        <w:t xml:space="preserve">leed </w:t>
      </w:r>
      <w:r w:rsidRPr="00812DAE">
        <w:rPr>
          <w:color w:val="222222"/>
          <w:spacing w:val="4"/>
          <w:shd w:val="clear" w:color="auto" w:fill="FFFFFF"/>
        </w:rPr>
        <w:t xml:space="preserve">en </w:t>
      </w:r>
      <w:r w:rsidRPr="00812DAE" w:rsidR="00BC4BC7">
        <w:rPr>
          <w:color w:val="222222"/>
          <w:spacing w:val="4"/>
          <w:shd w:val="clear" w:color="auto" w:fill="FFFFFF"/>
        </w:rPr>
        <w:t>schade</w:t>
      </w:r>
      <w:r w:rsidRPr="00812DAE">
        <w:rPr>
          <w:color w:val="222222"/>
          <w:spacing w:val="4"/>
          <w:shd w:val="clear" w:color="auto" w:fill="FFFFFF"/>
        </w:rPr>
        <w:t xml:space="preserve">. Het </w:t>
      </w:r>
      <w:r w:rsidRPr="00812DAE" w:rsidR="003E7F50">
        <w:rPr>
          <w:color w:val="222222"/>
          <w:spacing w:val="4"/>
          <w:shd w:val="clear" w:color="auto" w:fill="FFFFFF"/>
        </w:rPr>
        <w:t xml:space="preserve">kabinet </w:t>
      </w:r>
      <w:r w:rsidRPr="00812DAE">
        <w:rPr>
          <w:color w:val="222222"/>
          <w:spacing w:val="4"/>
          <w:shd w:val="clear" w:color="auto" w:fill="FFFFFF"/>
        </w:rPr>
        <w:t>heeft de Wet tegemoetkoming schade bij rampen (</w:t>
      </w:r>
      <w:proofErr w:type="spellStart"/>
      <w:r w:rsidRPr="00812DAE">
        <w:rPr>
          <w:color w:val="222222"/>
          <w:spacing w:val="4"/>
          <w:shd w:val="clear" w:color="auto" w:fill="FFFFFF"/>
        </w:rPr>
        <w:t>Wts</w:t>
      </w:r>
      <w:proofErr w:type="spellEnd"/>
      <w:r w:rsidRPr="00812DAE">
        <w:rPr>
          <w:color w:val="222222"/>
          <w:spacing w:val="4"/>
          <w:shd w:val="clear" w:color="auto" w:fill="FFFFFF"/>
        </w:rPr>
        <w:t>) op 16 juli 2021 van toepassing verklaard</w:t>
      </w:r>
      <w:r w:rsidRPr="00812DAE" w:rsidR="009547C4">
        <w:rPr>
          <w:color w:val="222222"/>
          <w:spacing w:val="4"/>
          <w:shd w:val="clear" w:color="auto" w:fill="FFFFFF"/>
        </w:rPr>
        <w:t xml:space="preserve"> en ook verschillende andere maatregelen genomen om gedupeerden financieel tegemoet te komen in geleden materiële schade</w:t>
      </w:r>
      <w:r w:rsidRPr="00812DAE">
        <w:rPr>
          <w:color w:val="222222"/>
          <w:spacing w:val="4"/>
          <w:shd w:val="clear" w:color="auto" w:fill="FFFFFF"/>
        </w:rPr>
        <w:t>.</w:t>
      </w:r>
      <w:r w:rsidRPr="00812DAE" w:rsidR="0088228B">
        <w:rPr>
          <w:color w:val="222222"/>
          <w:spacing w:val="4"/>
          <w:shd w:val="clear" w:color="auto" w:fill="FFFFFF"/>
        </w:rPr>
        <w:t xml:space="preserve"> </w:t>
      </w:r>
    </w:p>
    <w:p w:rsidRPr="00812DAE" w:rsidR="00422953" w:rsidP="0000266C" w:rsidRDefault="00422953" w14:paraId="36C5E149" w14:textId="77777777">
      <w:pPr>
        <w:rPr>
          <w:color w:val="222222"/>
          <w:spacing w:val="4"/>
          <w:shd w:val="clear" w:color="auto" w:fill="FFFFFF"/>
        </w:rPr>
      </w:pPr>
    </w:p>
    <w:p w:rsidRPr="00812DAE" w:rsidR="00AA2747" w:rsidP="0000266C" w:rsidRDefault="00422953" w14:paraId="7FD99C70" w14:textId="0A384C4F">
      <w:pPr>
        <w:rPr>
          <w:rFonts w:cs="Verdana"/>
          <w:color w:val="auto"/>
          <w:lang w:eastAsia="en-US"/>
        </w:rPr>
      </w:pPr>
      <w:r w:rsidRPr="00812DAE">
        <w:t xml:space="preserve">De toepassing van de </w:t>
      </w:r>
      <w:proofErr w:type="spellStart"/>
      <w:r w:rsidRPr="00812DAE">
        <w:t>Wts</w:t>
      </w:r>
      <w:proofErr w:type="spellEnd"/>
      <w:r w:rsidRPr="00812DAE">
        <w:t xml:space="preserve"> op de wateroverlast in juli 2021 heeft aanleiding gegeven tot vragen over onder meer de toekomstbestendigheid van de </w:t>
      </w:r>
      <w:proofErr w:type="spellStart"/>
      <w:r w:rsidRPr="00812DAE">
        <w:t>Wts</w:t>
      </w:r>
      <w:proofErr w:type="spellEnd"/>
      <w:r w:rsidRPr="00812DAE" w:rsidR="004636A9">
        <w:t>. D</w:t>
      </w:r>
      <w:r w:rsidRPr="00812DAE" w:rsidR="001010D9">
        <w:t>it</w:t>
      </w:r>
      <w:r w:rsidRPr="00812DAE">
        <w:t xml:space="preserve"> vormde reden om de </w:t>
      </w:r>
      <w:proofErr w:type="spellStart"/>
      <w:r w:rsidRPr="00812DAE">
        <w:t>Wts</w:t>
      </w:r>
      <w:proofErr w:type="spellEnd"/>
      <w:r w:rsidRPr="00812DAE">
        <w:t xml:space="preserve"> te laten evalueren. De evaluatie is uitgevoerd door een samenwerkingsverband van de Universiteit Utrecht, de Erasmus Universiteit Rotterdam en onderzoekbureau </w:t>
      </w:r>
      <w:proofErr w:type="spellStart"/>
      <w:r w:rsidRPr="00812DAE" w:rsidR="008A0F7C">
        <w:rPr>
          <w:color w:val="auto"/>
          <w:spacing w:val="4"/>
          <w:shd w:val="clear" w:color="auto" w:fill="FFFFFF"/>
        </w:rPr>
        <w:t>Andersson</w:t>
      </w:r>
      <w:proofErr w:type="spellEnd"/>
      <w:r w:rsidRPr="00812DAE" w:rsidR="008A0F7C">
        <w:rPr>
          <w:color w:val="auto"/>
          <w:spacing w:val="4"/>
          <w:shd w:val="clear" w:color="auto" w:fill="FFFFFF"/>
        </w:rPr>
        <w:t xml:space="preserve"> </w:t>
      </w:r>
      <w:proofErr w:type="spellStart"/>
      <w:r w:rsidRPr="00812DAE" w:rsidR="008A0F7C">
        <w:rPr>
          <w:color w:val="auto"/>
          <w:spacing w:val="4"/>
          <w:shd w:val="clear" w:color="auto" w:fill="FFFFFF"/>
        </w:rPr>
        <w:t>Elffers</w:t>
      </w:r>
      <w:proofErr w:type="spellEnd"/>
      <w:r w:rsidRPr="00812DAE" w:rsidR="008A0F7C">
        <w:rPr>
          <w:color w:val="auto"/>
          <w:spacing w:val="4"/>
          <w:shd w:val="clear" w:color="auto" w:fill="FFFFFF"/>
        </w:rPr>
        <w:t xml:space="preserve"> Felix (</w:t>
      </w:r>
      <w:r w:rsidRPr="00812DAE">
        <w:t>AEF</w:t>
      </w:r>
      <w:r w:rsidRPr="00812DAE" w:rsidR="008A0F7C">
        <w:t>)</w:t>
      </w:r>
      <w:r w:rsidRPr="00812DAE">
        <w:t xml:space="preserve"> in opdracht van het Wetenschappelijk Onderzoek</w:t>
      </w:r>
      <w:r w:rsidRPr="00812DAE" w:rsidR="0079125A">
        <w:t>-</w:t>
      </w:r>
      <w:r w:rsidRPr="00812DAE">
        <w:t xml:space="preserve"> en </w:t>
      </w:r>
      <w:r w:rsidRPr="00812DAE" w:rsidR="0079125A">
        <w:t xml:space="preserve">Datacentrum </w:t>
      </w:r>
      <w:r w:rsidRPr="00812DAE">
        <w:t>(WODC). Het onderzoeksrapport “</w:t>
      </w:r>
      <w:bookmarkStart w:name="_Hlk195012155" w:id="0"/>
      <w:r w:rsidRPr="00812DAE">
        <w:t>Toekomstbestendigheid en werkingsgebied Wet tegemoetkoming schade bij rampen</w:t>
      </w:r>
      <w:bookmarkEnd w:id="0"/>
      <w:r w:rsidRPr="00812DAE">
        <w:t xml:space="preserve">” is bij brief d.d. 16 </w:t>
      </w:r>
      <w:r w:rsidRPr="00812DAE" w:rsidR="00B91943">
        <w:t>december</w:t>
      </w:r>
      <w:r w:rsidRPr="00812DAE">
        <w:t xml:space="preserve"> </w:t>
      </w:r>
      <w:r w:rsidRPr="00812DAE" w:rsidR="00B91943">
        <w:t xml:space="preserve">jl. </w:t>
      </w:r>
      <w:r w:rsidRPr="00812DAE">
        <w:t>aan uw Kamer aangeboden</w:t>
      </w:r>
      <w:r w:rsidRPr="00812DAE" w:rsidR="003969A7">
        <w:t>.</w:t>
      </w:r>
      <w:r w:rsidRPr="00812DAE" w:rsidR="0079125A">
        <w:rPr>
          <w:rStyle w:val="Voetnootmarkering"/>
        </w:rPr>
        <w:footnoteReference w:id="2"/>
      </w:r>
      <w:r w:rsidRPr="00812DAE">
        <w:t xml:space="preserve"> In deze brief </w:t>
      </w:r>
      <w:r w:rsidRPr="00812DAE">
        <w:rPr>
          <w:color w:val="auto"/>
        </w:rPr>
        <w:t>zal ik</w:t>
      </w:r>
      <w:r w:rsidRPr="00812DAE" w:rsidR="00B91943">
        <w:rPr>
          <w:color w:val="auto"/>
        </w:rPr>
        <w:t>,</w:t>
      </w:r>
      <w:r w:rsidRPr="00812DAE">
        <w:rPr>
          <w:rFonts w:cs="Verdana"/>
          <w:color w:val="auto"/>
          <w:lang w:eastAsia="en-US"/>
        </w:rPr>
        <w:t xml:space="preserve"> m</w:t>
      </w:r>
      <w:r w:rsidRPr="00812DAE" w:rsidR="00AA2747">
        <w:rPr>
          <w:rFonts w:cs="Verdana"/>
          <w:color w:val="auto"/>
          <w:lang w:eastAsia="en-US"/>
        </w:rPr>
        <w:t xml:space="preserve">ede namens de </w:t>
      </w:r>
      <w:r w:rsidRPr="00812DAE" w:rsidR="00036A83">
        <w:rPr>
          <w:rFonts w:cs="Verdana"/>
          <w:color w:val="auto"/>
          <w:lang w:eastAsia="en-US"/>
        </w:rPr>
        <w:t xml:space="preserve">Ministers </w:t>
      </w:r>
      <w:r w:rsidRPr="00812DAE" w:rsidR="00AA2747">
        <w:rPr>
          <w:rFonts w:cs="Verdana"/>
          <w:color w:val="auto"/>
          <w:lang w:eastAsia="en-US"/>
        </w:rPr>
        <w:t>van Financiën en</w:t>
      </w:r>
      <w:r w:rsidRPr="00812DAE" w:rsidR="0079125A">
        <w:rPr>
          <w:rFonts w:cs="Verdana"/>
          <w:color w:val="auto"/>
          <w:lang w:eastAsia="en-US"/>
        </w:rPr>
        <w:t xml:space="preserve"> van</w:t>
      </w:r>
      <w:r w:rsidRPr="00812DAE" w:rsidR="00AA2747">
        <w:rPr>
          <w:rFonts w:cs="Verdana"/>
          <w:color w:val="auto"/>
          <w:lang w:eastAsia="en-US"/>
        </w:rPr>
        <w:t xml:space="preserve"> Infrastructuur en Waterstaat</w:t>
      </w:r>
      <w:r w:rsidRPr="00812DAE" w:rsidR="00B91943">
        <w:rPr>
          <w:rFonts w:cs="Verdana"/>
          <w:color w:val="auto"/>
          <w:lang w:eastAsia="en-US"/>
        </w:rPr>
        <w:t>,</w:t>
      </w:r>
      <w:r w:rsidRPr="00812DAE" w:rsidR="00AA2747">
        <w:rPr>
          <w:rFonts w:cs="Verdana"/>
          <w:color w:val="auto"/>
          <w:lang w:eastAsia="en-US"/>
        </w:rPr>
        <w:t xml:space="preserve"> </w:t>
      </w:r>
      <w:r w:rsidRPr="00812DAE" w:rsidR="00B91943">
        <w:rPr>
          <w:rFonts w:cs="Verdana"/>
          <w:color w:val="auto"/>
          <w:lang w:eastAsia="en-US"/>
        </w:rPr>
        <w:t>nader ingaan op het rapport.</w:t>
      </w:r>
      <w:r w:rsidRPr="00812DAE" w:rsidR="00AA2747">
        <w:rPr>
          <w:rFonts w:cs="Verdana"/>
          <w:color w:val="auto"/>
          <w:lang w:eastAsia="en-US"/>
        </w:rPr>
        <w:t xml:space="preserve"> </w:t>
      </w:r>
    </w:p>
    <w:p w:rsidRPr="00812DAE" w:rsidR="009352D5" w:rsidP="0000266C" w:rsidRDefault="009352D5" w14:paraId="0773D150" w14:textId="77777777">
      <w:pPr>
        <w:rPr>
          <w:rFonts w:cs="Verdana"/>
          <w:color w:val="auto"/>
          <w:lang w:eastAsia="en-US"/>
        </w:rPr>
      </w:pPr>
    </w:p>
    <w:p w:rsidRPr="00812DAE" w:rsidR="009352D5" w:rsidP="0000266C" w:rsidRDefault="009352D5" w14:paraId="42754A1B" w14:textId="027829E0">
      <w:pPr>
        <w:rPr>
          <w:color w:val="auto"/>
          <w:spacing w:val="4"/>
          <w:shd w:val="clear" w:color="auto" w:fill="FFFFFF"/>
        </w:rPr>
      </w:pPr>
      <w:r w:rsidRPr="00812DAE">
        <w:rPr>
          <w:color w:val="auto"/>
          <w:spacing w:val="4"/>
          <w:shd w:val="clear" w:color="auto" w:fill="FFFFFF"/>
        </w:rPr>
        <w:t xml:space="preserve">Ook de toepassing van de </w:t>
      </w:r>
      <w:proofErr w:type="spellStart"/>
      <w:r w:rsidRPr="00812DAE">
        <w:rPr>
          <w:color w:val="auto"/>
          <w:spacing w:val="4"/>
          <w:shd w:val="clear" w:color="auto" w:fill="FFFFFF"/>
        </w:rPr>
        <w:t>Wts</w:t>
      </w:r>
      <w:proofErr w:type="spellEnd"/>
      <w:r w:rsidRPr="00812DAE">
        <w:rPr>
          <w:color w:val="auto"/>
          <w:spacing w:val="4"/>
          <w:shd w:val="clear" w:color="auto" w:fill="FFFFFF"/>
        </w:rPr>
        <w:t xml:space="preserve"> op de wateroverlast in juli 2021 is geëvalueerd.</w:t>
      </w:r>
      <w:r w:rsidRPr="00812DAE" w:rsidR="00F60828">
        <w:rPr>
          <w:rStyle w:val="Voetnootmarkering"/>
          <w:color w:val="auto"/>
          <w:spacing w:val="4"/>
          <w:shd w:val="clear" w:color="auto" w:fill="FFFFFF"/>
        </w:rPr>
        <w:footnoteReference w:id="3"/>
      </w:r>
      <w:r w:rsidRPr="00812DAE">
        <w:rPr>
          <w:color w:val="auto"/>
          <w:spacing w:val="4"/>
          <w:shd w:val="clear" w:color="auto" w:fill="FFFFFF"/>
        </w:rPr>
        <w:t xml:space="preserve"> Een van de aanbevelingen in </w:t>
      </w:r>
      <w:r w:rsidRPr="00812DAE" w:rsidR="00200977">
        <w:rPr>
          <w:color w:val="auto"/>
          <w:spacing w:val="4"/>
          <w:shd w:val="clear" w:color="auto" w:fill="FFFFFF"/>
        </w:rPr>
        <w:t xml:space="preserve">dit </w:t>
      </w:r>
      <w:r w:rsidRPr="00812DAE">
        <w:rPr>
          <w:color w:val="auto"/>
          <w:spacing w:val="4"/>
          <w:shd w:val="clear" w:color="auto" w:fill="FFFFFF"/>
        </w:rPr>
        <w:t>rapport was om het uitvoeringsproces voor gedupeerden zo simpel mogelijk te maken. Daarnaast</w:t>
      </w:r>
      <w:r w:rsidRPr="00812DAE" w:rsidR="00FB79E9">
        <w:rPr>
          <w:color w:val="auto"/>
          <w:spacing w:val="4"/>
          <w:shd w:val="clear" w:color="auto" w:fill="FFFFFF"/>
        </w:rPr>
        <w:t xml:space="preserve"> heeft uw Kamer </w:t>
      </w:r>
      <w:r w:rsidRPr="00812DAE" w:rsidR="00681CD7">
        <w:rPr>
          <w:rStyle w:val="cf01"/>
          <w:rFonts w:ascii="Verdana" w:hAnsi="Verdana"/>
        </w:rPr>
        <w:t xml:space="preserve">opgeroepen </w:t>
      </w:r>
      <w:r w:rsidRPr="00812DAE" w:rsidR="0079125A">
        <w:rPr>
          <w:rStyle w:val="cf01"/>
          <w:rFonts w:ascii="Verdana" w:hAnsi="Verdana"/>
        </w:rPr>
        <w:t>om te verkennen op welke wijze een publiek-private samenwerking met als doel een soepele en efficiënte afhandeling van schades na een overstromingsramp kan worden bewerkstelligd</w:t>
      </w:r>
      <w:r w:rsidRPr="00812DAE" w:rsidR="0033338E">
        <w:rPr>
          <w:rStyle w:val="cf01"/>
          <w:rFonts w:ascii="Verdana" w:hAnsi="Verdana"/>
        </w:rPr>
        <w:t>.</w:t>
      </w:r>
      <w:r w:rsidRPr="00812DAE" w:rsidR="00FB79E9">
        <w:rPr>
          <w:rStyle w:val="Voetnootmarkering"/>
          <w:color w:val="auto"/>
          <w:spacing w:val="4"/>
          <w:shd w:val="clear" w:color="auto" w:fill="FFFFFF"/>
        </w:rPr>
        <w:footnoteReference w:id="4"/>
      </w:r>
      <w:r w:rsidRPr="00812DAE" w:rsidR="00FB79E9">
        <w:rPr>
          <w:color w:val="auto"/>
          <w:spacing w:val="4"/>
          <w:shd w:val="clear" w:color="auto" w:fill="FFFFFF"/>
        </w:rPr>
        <w:t xml:space="preserve"> </w:t>
      </w:r>
      <w:r w:rsidRPr="00812DAE">
        <w:rPr>
          <w:color w:val="auto"/>
          <w:spacing w:val="4"/>
          <w:shd w:val="clear" w:color="auto" w:fill="FFFFFF"/>
        </w:rPr>
        <w:t>Naar aanleiding hiervan heb</w:t>
      </w:r>
      <w:r w:rsidRPr="00812DAE" w:rsidR="00200977">
        <w:rPr>
          <w:color w:val="auto"/>
          <w:spacing w:val="4"/>
          <w:shd w:val="clear" w:color="auto" w:fill="FFFFFF"/>
        </w:rPr>
        <w:t xml:space="preserve"> ik</w:t>
      </w:r>
      <w:r w:rsidRPr="00812DAE">
        <w:rPr>
          <w:color w:val="auto"/>
          <w:spacing w:val="4"/>
          <w:shd w:val="clear" w:color="auto" w:fill="FFFFFF"/>
        </w:rPr>
        <w:t xml:space="preserve"> </w:t>
      </w:r>
      <w:r w:rsidRPr="00812DAE" w:rsidR="003D34A4">
        <w:rPr>
          <w:color w:val="auto"/>
          <w:spacing w:val="4"/>
          <w:shd w:val="clear" w:color="auto" w:fill="FFFFFF"/>
        </w:rPr>
        <w:t>A</w:t>
      </w:r>
      <w:r w:rsidRPr="00812DAE">
        <w:rPr>
          <w:color w:val="auto"/>
          <w:spacing w:val="4"/>
          <w:shd w:val="clear" w:color="auto" w:fill="FFFFFF"/>
        </w:rPr>
        <w:t>EF</w:t>
      </w:r>
      <w:r w:rsidRPr="00812DAE" w:rsidR="0079125A">
        <w:rPr>
          <w:color w:val="auto"/>
          <w:spacing w:val="4"/>
          <w:shd w:val="clear" w:color="auto" w:fill="FFFFFF"/>
        </w:rPr>
        <w:t xml:space="preserve"> </w:t>
      </w:r>
      <w:r w:rsidRPr="00812DAE">
        <w:rPr>
          <w:color w:val="auto"/>
          <w:spacing w:val="4"/>
          <w:shd w:val="clear" w:color="auto" w:fill="FFFFFF"/>
        </w:rPr>
        <w:t xml:space="preserve">gevraagd een verkenning uit te voeren naar de mogelijkheden van een </w:t>
      </w:r>
      <w:proofErr w:type="spellStart"/>
      <w:r w:rsidRPr="00812DAE" w:rsidR="00F2066A">
        <w:rPr>
          <w:color w:val="auto"/>
          <w:spacing w:val="4"/>
          <w:shd w:val="clear" w:color="auto" w:fill="FFFFFF"/>
        </w:rPr>
        <w:t>ee</w:t>
      </w:r>
      <w:r w:rsidRPr="00812DAE" w:rsidR="0033338E">
        <w:rPr>
          <w:color w:val="auto"/>
          <w:spacing w:val="4"/>
          <w:shd w:val="clear" w:color="auto" w:fill="FFFFFF"/>
        </w:rPr>
        <w:t>nloketfunctie</w:t>
      </w:r>
      <w:proofErr w:type="spellEnd"/>
      <w:r w:rsidRPr="00812DAE" w:rsidR="0033338E">
        <w:rPr>
          <w:color w:val="auto"/>
          <w:spacing w:val="4"/>
          <w:shd w:val="clear" w:color="auto" w:fill="FFFFFF"/>
        </w:rPr>
        <w:t xml:space="preserve"> </w:t>
      </w:r>
      <w:r w:rsidRPr="00812DAE">
        <w:rPr>
          <w:color w:val="auto"/>
          <w:spacing w:val="4"/>
          <w:shd w:val="clear" w:color="auto" w:fill="FFFFFF"/>
        </w:rPr>
        <w:t>voor schadeafhandeling voor gedupeerden. Bijgaand bied ik u</w:t>
      </w:r>
      <w:r w:rsidRPr="00812DAE" w:rsidR="0079125A">
        <w:rPr>
          <w:color w:val="auto"/>
          <w:spacing w:val="4"/>
          <w:shd w:val="clear" w:color="auto" w:fill="FFFFFF"/>
        </w:rPr>
        <w:t xml:space="preserve"> daarom ook</w:t>
      </w:r>
      <w:r w:rsidRPr="00812DAE">
        <w:rPr>
          <w:color w:val="auto"/>
          <w:spacing w:val="4"/>
          <w:shd w:val="clear" w:color="auto" w:fill="FFFFFF"/>
        </w:rPr>
        <w:t xml:space="preserve"> het rapport “Eén</w:t>
      </w:r>
      <w:r w:rsidRPr="00812DAE" w:rsidR="00FB79E9">
        <w:rPr>
          <w:color w:val="auto"/>
          <w:spacing w:val="4"/>
          <w:shd w:val="clear" w:color="auto" w:fill="FFFFFF"/>
        </w:rPr>
        <w:t xml:space="preserve"> </w:t>
      </w:r>
      <w:r w:rsidRPr="00812DAE">
        <w:rPr>
          <w:color w:val="auto"/>
          <w:spacing w:val="4"/>
          <w:shd w:val="clear" w:color="auto" w:fill="FFFFFF"/>
        </w:rPr>
        <w:t>loket verkend” aan. Hieronder zal ik</w:t>
      </w:r>
      <w:r w:rsidRPr="00812DAE" w:rsidR="003E7F50">
        <w:rPr>
          <w:color w:val="auto"/>
          <w:spacing w:val="4"/>
          <w:shd w:val="clear" w:color="auto" w:fill="FFFFFF"/>
        </w:rPr>
        <w:t xml:space="preserve"> ook</w:t>
      </w:r>
      <w:r w:rsidRPr="00812DAE">
        <w:rPr>
          <w:color w:val="auto"/>
          <w:spacing w:val="4"/>
          <w:shd w:val="clear" w:color="auto" w:fill="FFFFFF"/>
        </w:rPr>
        <w:t xml:space="preserve"> nader ingaan op </w:t>
      </w:r>
      <w:r w:rsidRPr="00812DAE" w:rsidR="003E7F50">
        <w:rPr>
          <w:color w:val="auto"/>
          <w:spacing w:val="4"/>
          <w:shd w:val="clear" w:color="auto" w:fill="FFFFFF"/>
        </w:rPr>
        <w:t xml:space="preserve">dat </w:t>
      </w:r>
      <w:r w:rsidRPr="00812DAE">
        <w:rPr>
          <w:color w:val="auto"/>
          <w:spacing w:val="4"/>
          <w:shd w:val="clear" w:color="auto" w:fill="FFFFFF"/>
        </w:rPr>
        <w:t>rapport.</w:t>
      </w:r>
      <w:r w:rsidRPr="00812DAE" w:rsidR="003D34A4">
        <w:rPr>
          <w:color w:val="auto"/>
          <w:spacing w:val="4"/>
          <w:shd w:val="clear" w:color="auto" w:fill="FFFFFF"/>
        </w:rPr>
        <w:t xml:space="preserve"> </w:t>
      </w:r>
    </w:p>
    <w:p w:rsidRPr="00812DAE" w:rsidR="00AA2747" w:rsidP="0000266C" w:rsidRDefault="00AA2747" w14:paraId="2257EBEB" w14:textId="77777777">
      <w:pPr>
        <w:rPr>
          <w:color w:val="auto"/>
        </w:rPr>
      </w:pPr>
    </w:p>
    <w:p w:rsidRPr="00812DAE" w:rsidR="00D232A7" w:rsidP="0000266C" w:rsidRDefault="00AA2747" w14:paraId="6FC3615E" w14:textId="497A885D">
      <w:pPr>
        <w:rPr>
          <w:color w:val="auto"/>
          <w:shd w:val="clear" w:color="auto" w:fill="FFFFFF"/>
        </w:rPr>
      </w:pPr>
      <w:r w:rsidRPr="00812DAE">
        <w:rPr>
          <w:color w:val="auto"/>
          <w:spacing w:val="4"/>
          <w:shd w:val="clear" w:color="auto" w:fill="FFFFFF"/>
        </w:rPr>
        <w:t xml:space="preserve">Voordat ik in ga op </w:t>
      </w:r>
      <w:r w:rsidRPr="00812DAE" w:rsidR="00B91943">
        <w:rPr>
          <w:color w:val="auto"/>
          <w:spacing w:val="4"/>
          <w:shd w:val="clear" w:color="auto" w:fill="FFFFFF"/>
        </w:rPr>
        <w:t xml:space="preserve">de hiervoor genoemde rapporten wil </w:t>
      </w:r>
      <w:r w:rsidRPr="00812DAE">
        <w:rPr>
          <w:color w:val="auto"/>
          <w:spacing w:val="4"/>
          <w:shd w:val="clear" w:color="auto" w:fill="FFFFFF"/>
        </w:rPr>
        <w:t>ik u</w:t>
      </w:r>
      <w:r w:rsidRPr="00812DAE" w:rsidR="00B91943">
        <w:rPr>
          <w:color w:val="auto"/>
          <w:spacing w:val="4"/>
          <w:shd w:val="clear" w:color="auto" w:fill="FFFFFF"/>
        </w:rPr>
        <w:t xml:space="preserve">, zoals </w:t>
      </w:r>
      <w:r w:rsidRPr="00812DAE" w:rsidR="00FA0753">
        <w:rPr>
          <w:color w:val="auto"/>
          <w:spacing w:val="4"/>
          <w:shd w:val="clear" w:color="auto" w:fill="FFFFFF"/>
        </w:rPr>
        <w:t xml:space="preserve">is </w:t>
      </w:r>
      <w:r w:rsidRPr="00812DAE" w:rsidR="00B91943">
        <w:rPr>
          <w:color w:val="auto"/>
          <w:spacing w:val="4"/>
          <w:shd w:val="clear" w:color="auto" w:fill="FFFFFF"/>
        </w:rPr>
        <w:t xml:space="preserve">toegezegd tijdens het commissiedebat op 19 februari jl., informeren over de toepassing van de </w:t>
      </w:r>
      <w:r w:rsidRPr="00812DAE" w:rsidR="0033338E">
        <w:rPr>
          <w:color w:val="auto"/>
          <w:spacing w:val="4"/>
          <w:shd w:val="clear" w:color="auto" w:fill="FFFFFF"/>
        </w:rPr>
        <w:t>B</w:t>
      </w:r>
      <w:r w:rsidRPr="00812DAE" w:rsidR="00B91943">
        <w:rPr>
          <w:color w:val="auto"/>
          <w:spacing w:val="4"/>
          <w:shd w:val="clear" w:color="auto" w:fill="FFFFFF"/>
        </w:rPr>
        <w:t xml:space="preserve">eleidsregel financiële nood als gevolg van de wateroverlast </w:t>
      </w:r>
      <w:r w:rsidRPr="00812DAE" w:rsidR="0033338E">
        <w:rPr>
          <w:color w:val="auto"/>
          <w:spacing w:val="4"/>
          <w:shd w:val="clear" w:color="auto" w:fill="FFFFFF"/>
        </w:rPr>
        <w:t xml:space="preserve">in </w:t>
      </w:r>
      <w:r w:rsidRPr="00812DAE" w:rsidR="00B91943">
        <w:rPr>
          <w:color w:val="auto"/>
          <w:spacing w:val="4"/>
          <w:shd w:val="clear" w:color="auto" w:fill="FFFFFF"/>
        </w:rPr>
        <w:t>juli 2021</w:t>
      </w:r>
      <w:r w:rsidRPr="00812DAE" w:rsidR="00B91943">
        <w:rPr>
          <w:color w:val="auto"/>
          <w:shd w:val="clear" w:color="auto" w:fill="FFFFFF"/>
        </w:rPr>
        <w:t xml:space="preserve">. </w:t>
      </w:r>
    </w:p>
    <w:p w:rsidRPr="00812DAE" w:rsidR="00D232A7" w:rsidP="0000266C" w:rsidRDefault="00D232A7" w14:paraId="52A4AA35" w14:textId="77777777">
      <w:pPr>
        <w:rPr>
          <w:color w:val="333333"/>
          <w:shd w:val="clear" w:color="auto" w:fill="FFFFFF"/>
        </w:rPr>
      </w:pPr>
    </w:p>
    <w:p w:rsidRPr="00812DAE" w:rsidR="003969A7" w:rsidP="0000266C" w:rsidRDefault="003969A7" w14:paraId="140B0065" w14:textId="77777777">
      <w:pPr>
        <w:rPr>
          <w:color w:val="333333"/>
          <w:shd w:val="clear" w:color="auto" w:fill="FFFFFF"/>
        </w:rPr>
      </w:pPr>
    </w:p>
    <w:p w:rsidRPr="00812DAE" w:rsidR="00D232A7" w:rsidP="0000266C" w:rsidRDefault="00D232A7" w14:paraId="5288C385" w14:textId="599520F1">
      <w:pPr>
        <w:rPr>
          <w:b/>
          <w:bCs/>
        </w:rPr>
      </w:pPr>
      <w:r w:rsidRPr="00812DAE">
        <w:rPr>
          <w:b/>
          <w:bCs/>
        </w:rPr>
        <w:t>Beleidsregel financiële nood als gevolg van de wateroverlast</w:t>
      </w:r>
      <w:r w:rsidRPr="00812DAE" w:rsidR="0079125A">
        <w:rPr>
          <w:b/>
          <w:bCs/>
        </w:rPr>
        <w:t xml:space="preserve"> in</w:t>
      </w:r>
      <w:r w:rsidRPr="00812DAE">
        <w:rPr>
          <w:b/>
          <w:bCs/>
        </w:rPr>
        <w:t xml:space="preserve"> juli 2021</w:t>
      </w:r>
    </w:p>
    <w:p w:rsidRPr="00812DAE" w:rsidR="00D61F3F" w:rsidP="00F2066A" w:rsidRDefault="001F3130" w14:paraId="343570FF" w14:textId="7B7E4A73">
      <w:pPr>
        <w:autoSpaceDE w:val="0"/>
        <w:spacing w:line="276" w:lineRule="auto"/>
      </w:pPr>
      <w:r w:rsidRPr="00812DAE">
        <w:rPr>
          <w:rFonts w:eastAsia="Verdana" w:cs="Verdana"/>
        </w:rPr>
        <w:t xml:space="preserve">Naar aanleiding van de extreme neerslag en wateroverlast in juli 2021 is de </w:t>
      </w:r>
      <w:proofErr w:type="spellStart"/>
      <w:r w:rsidRPr="00812DAE">
        <w:rPr>
          <w:rFonts w:eastAsia="Verdana" w:cs="Verdana"/>
        </w:rPr>
        <w:t>Wts</w:t>
      </w:r>
      <w:proofErr w:type="spellEnd"/>
      <w:r w:rsidRPr="00812DAE">
        <w:rPr>
          <w:rFonts w:eastAsia="Verdana" w:cs="Verdana"/>
        </w:rPr>
        <w:t xml:space="preserve"> toegepast.</w:t>
      </w:r>
      <w:r w:rsidRPr="00812DAE" w:rsidR="00100EFA">
        <w:rPr>
          <w:rFonts w:eastAsia="Verdana" w:cs="Verdana"/>
        </w:rPr>
        <w:t xml:space="preserve"> </w:t>
      </w:r>
      <w:r w:rsidRPr="00812DAE" w:rsidR="00F2066A">
        <w:rPr>
          <w:rFonts w:eastAsia="Verdana" w:cs="Verdana"/>
        </w:rPr>
        <w:t>Naar aanleiding hiervan zijn</w:t>
      </w:r>
      <w:r w:rsidRPr="00812DAE" w:rsidR="00F2066A">
        <w:t xml:space="preserve"> 2219 aanvragen ingediend (exclusief dubbele of ingetrokken aanvragen)</w:t>
      </w:r>
      <w:r w:rsidRPr="00812DAE" w:rsidR="00F2066A">
        <w:rPr>
          <w:rFonts w:cs="Verdana"/>
        </w:rPr>
        <w:t xml:space="preserve"> en zijn 1679 aanvragen toegewezen</w:t>
      </w:r>
      <w:r w:rsidRPr="00812DAE" w:rsidR="003969A7">
        <w:rPr>
          <w:rFonts w:cs="Verdana"/>
        </w:rPr>
        <w:t>.</w:t>
      </w:r>
      <w:r w:rsidRPr="00812DAE" w:rsidR="00F2066A">
        <w:rPr>
          <w:rStyle w:val="Voetnootmarkering"/>
          <w:rFonts w:cs="Verdana"/>
        </w:rPr>
        <w:footnoteReference w:id="5"/>
      </w:r>
      <w:r w:rsidRPr="00812DAE" w:rsidR="00F2066A">
        <w:rPr>
          <w:rFonts w:cs="Verdana"/>
        </w:rPr>
        <w:t xml:space="preserve"> </w:t>
      </w:r>
      <w:r w:rsidRPr="00812DAE" w:rsidR="00F2066A">
        <w:t xml:space="preserve">Er is circa 90 miljoen uitgekeerd op grond van de </w:t>
      </w:r>
      <w:proofErr w:type="spellStart"/>
      <w:r w:rsidRPr="00812DAE" w:rsidR="00F2066A">
        <w:t>Wts</w:t>
      </w:r>
      <w:proofErr w:type="spellEnd"/>
      <w:r w:rsidRPr="00812DAE" w:rsidR="00F2066A">
        <w:t xml:space="preserve"> en de Coulanceregeling gezamenlijk. </w:t>
      </w:r>
      <w:r w:rsidRPr="00812DAE" w:rsidR="00100EFA">
        <w:rPr>
          <w:rFonts w:eastAsia="Verdana" w:cs="Verdana"/>
        </w:rPr>
        <w:t xml:space="preserve">Daarnaast heeft </w:t>
      </w:r>
      <w:r w:rsidRPr="00812DAE" w:rsidR="00100EFA">
        <w:rPr>
          <w:rFonts w:cs="Verdana"/>
        </w:rPr>
        <w:t>h</w:t>
      </w:r>
      <w:r w:rsidRPr="00812DAE">
        <w:rPr>
          <w:rFonts w:cs="Verdana"/>
        </w:rPr>
        <w:t>et kabinet, met name vanwege de uitzonderlijke situatie door de coronacrisis, diverse</w:t>
      </w:r>
      <w:r w:rsidRPr="00812DAE" w:rsidR="00100EFA">
        <w:rPr>
          <w:rFonts w:cs="Verdana"/>
        </w:rPr>
        <w:t xml:space="preserve"> extra </w:t>
      </w:r>
      <w:r w:rsidRPr="00812DAE">
        <w:rPr>
          <w:rFonts w:cs="Verdana"/>
        </w:rPr>
        <w:t>maatregelen getroffen</w:t>
      </w:r>
      <w:r w:rsidRPr="00812DAE" w:rsidR="00100EFA">
        <w:rPr>
          <w:rFonts w:cs="Verdana"/>
        </w:rPr>
        <w:t xml:space="preserve"> om gedupeerden te helpen. </w:t>
      </w:r>
      <w:r w:rsidRPr="00812DAE" w:rsidR="004D39DD">
        <w:rPr>
          <w:rFonts w:cstheme="minorBidi"/>
        </w:rPr>
        <w:t>Gebleken is dat er gedupeerden zijn die na de wateroverlast in juli 2021 met financiële rest- en/of gevolgschade zijn geconfronteerd.</w:t>
      </w:r>
      <w:r w:rsidRPr="00812DAE" w:rsidR="004D39DD">
        <w:t xml:space="preserve"> </w:t>
      </w:r>
      <w:r w:rsidRPr="00812DAE" w:rsidR="00D33054">
        <w:t>Op nadrukkelijk verzoek van uw Kamer heeft</w:t>
      </w:r>
      <w:r w:rsidRPr="00812DAE" w:rsidR="004D39DD">
        <w:t xml:space="preserve"> de toenmalige </w:t>
      </w:r>
      <w:r w:rsidRPr="00812DAE" w:rsidR="0079125A">
        <w:t>M</w:t>
      </w:r>
      <w:r w:rsidRPr="00812DAE" w:rsidR="004D39DD">
        <w:t>inister van Justitie en Veiligheid tijdens het commissiedebat “crisisbeheersing en brandweerzorg” op 1 februari 2023</w:t>
      </w:r>
      <w:r w:rsidRPr="00812DAE" w:rsidR="00D33054">
        <w:t xml:space="preserve"> toegezegd</w:t>
      </w:r>
      <w:r w:rsidRPr="00812DAE" w:rsidR="004D39DD">
        <w:t xml:space="preserve"> te bezien of voor gedupeerden die in een schrijnende situatie zitten als gevolg van de wateroverlast in juli 2021 nog </w:t>
      </w:r>
      <w:r w:rsidRPr="00812DAE" w:rsidR="003969A7">
        <w:t>aanvullende maatregelen genomen konden worden</w:t>
      </w:r>
      <w:r w:rsidRPr="00812DAE" w:rsidR="00D33054">
        <w:t>. Gelet hierop</w:t>
      </w:r>
      <w:r w:rsidRPr="00812DAE" w:rsidR="004D39DD">
        <w:t xml:space="preserve"> en </w:t>
      </w:r>
      <w:r w:rsidRPr="00812DAE" w:rsidR="003969A7">
        <w:t xml:space="preserve">op </w:t>
      </w:r>
      <w:r w:rsidRPr="00812DAE" w:rsidR="004D39DD">
        <w:t>de motie</w:t>
      </w:r>
      <w:r w:rsidRPr="00812DAE" w:rsidR="0033338E">
        <w:t>-</w:t>
      </w:r>
      <w:proofErr w:type="spellStart"/>
      <w:r w:rsidRPr="00812DAE" w:rsidR="004D39DD">
        <w:t>Mutluer</w:t>
      </w:r>
      <w:proofErr w:type="spellEnd"/>
      <w:r w:rsidRPr="00812DAE" w:rsidR="004D39DD">
        <w:t xml:space="preserve"> c.s.</w:t>
      </w:r>
      <w:r w:rsidRPr="00812DAE" w:rsidR="004D39DD">
        <w:rPr>
          <w:rStyle w:val="Voetnootmarkering"/>
        </w:rPr>
        <w:footnoteReference w:id="6"/>
      </w:r>
      <w:r w:rsidRPr="00812DAE" w:rsidR="004D39DD">
        <w:t xml:space="preserve">, is de </w:t>
      </w:r>
      <w:r w:rsidRPr="00812DAE" w:rsidR="0033338E">
        <w:t xml:space="preserve">Beleidsregel </w:t>
      </w:r>
      <w:r w:rsidRPr="00812DAE" w:rsidR="004D39DD">
        <w:t xml:space="preserve">financiële nood als gevolg van de wateroverlast </w:t>
      </w:r>
      <w:r w:rsidRPr="00812DAE" w:rsidR="00AF55C2">
        <w:t xml:space="preserve">in </w:t>
      </w:r>
      <w:r w:rsidRPr="00812DAE" w:rsidR="004D39DD">
        <w:t>juli 2021 opgesteld</w:t>
      </w:r>
      <w:r w:rsidRPr="00812DAE" w:rsidR="0033338E">
        <w:t>.</w:t>
      </w:r>
      <w:r w:rsidRPr="00812DAE" w:rsidR="00AF55C2">
        <w:rPr>
          <w:rStyle w:val="Voetnootmarkering"/>
        </w:rPr>
        <w:footnoteReference w:id="7"/>
      </w:r>
      <w:r w:rsidRPr="00812DAE" w:rsidR="004D39DD">
        <w:t xml:space="preserve"> Met de gemeenten zijn gesprekken gevoerd over de strekking van de beleidsregel. Dit was complex, omdat het begrip </w:t>
      </w:r>
      <w:r w:rsidRPr="00812DAE" w:rsidR="00AF55C2">
        <w:t>“</w:t>
      </w:r>
      <w:r w:rsidRPr="00812DAE" w:rsidR="004D39DD">
        <w:t>schrijnende situatie</w:t>
      </w:r>
      <w:r w:rsidRPr="00812DAE" w:rsidR="00AF55C2">
        <w:t>”</w:t>
      </w:r>
      <w:r w:rsidRPr="00812DAE" w:rsidR="004D39DD">
        <w:t xml:space="preserve"> zodanig moest worden beschreven dat het enerzijds recht </w:t>
      </w:r>
      <w:r w:rsidRPr="00812DAE" w:rsidR="00AF55C2">
        <w:t>moest doen</w:t>
      </w:r>
      <w:r w:rsidRPr="00812DAE" w:rsidR="004D39DD">
        <w:t xml:space="preserve"> aan de problematiek van de gedupeerden en</w:t>
      </w:r>
      <w:r w:rsidRPr="00812DAE" w:rsidR="004636A9">
        <w:t xml:space="preserve"> het</w:t>
      </w:r>
      <w:r w:rsidRPr="00812DAE" w:rsidR="004D39DD">
        <w:t xml:space="preserve"> </w:t>
      </w:r>
      <w:r w:rsidRPr="00812DAE" w:rsidR="00AF55C2">
        <w:t xml:space="preserve">anderzijds </w:t>
      </w:r>
      <w:r w:rsidRPr="00812DAE" w:rsidR="004D39DD">
        <w:t xml:space="preserve">objectiveerbaar en toepasbaar moest zijn in het kader van een beleidsregel. </w:t>
      </w:r>
      <w:bookmarkStart w:name="_Hlk195702707" w:id="1"/>
      <w:r w:rsidRPr="00812DAE" w:rsidR="004D39DD">
        <w:rPr>
          <w:iCs/>
        </w:rPr>
        <w:t>Kern van de beleidsregel</w:t>
      </w:r>
      <w:r w:rsidRPr="00812DAE" w:rsidR="001010D9">
        <w:rPr>
          <w:iCs/>
        </w:rPr>
        <w:t xml:space="preserve"> </w:t>
      </w:r>
      <w:r w:rsidRPr="00812DAE" w:rsidR="004D39DD">
        <w:rPr>
          <w:iCs/>
        </w:rPr>
        <w:t>is dat</w:t>
      </w:r>
      <w:r w:rsidRPr="00812DAE" w:rsidR="004D39DD">
        <w:rPr>
          <w:i/>
        </w:rPr>
        <w:t xml:space="preserve"> </w:t>
      </w:r>
      <w:r w:rsidRPr="00812DAE" w:rsidR="004D39DD">
        <w:t>een eenmalige financiële verstrekking aan gedupeerden kan worden gedaan om de financiële nood te lenigen vanwege dubbele woonlasten of schade aan de gebruiksfunctie van de woning</w:t>
      </w:r>
      <w:r w:rsidRPr="00812DAE" w:rsidR="00AF55C2">
        <w:t>,</w:t>
      </w:r>
      <w:r w:rsidRPr="00812DAE" w:rsidR="004D39DD">
        <w:t xml:space="preserve"> die is ontstaan als gevolg van de wateroverlast in juli 2021. </w:t>
      </w:r>
      <w:r w:rsidRPr="00812DAE" w:rsidR="004D39DD">
        <w:rPr>
          <w:rFonts w:eastAsiaTheme="minorEastAsia"/>
        </w:rPr>
        <w:t>De beleidsregel is op 1 september</w:t>
      </w:r>
      <w:r w:rsidRPr="00812DAE" w:rsidR="009352D5">
        <w:rPr>
          <w:rFonts w:eastAsiaTheme="minorEastAsia"/>
        </w:rPr>
        <w:t xml:space="preserve"> 2024</w:t>
      </w:r>
      <w:r w:rsidRPr="00812DAE" w:rsidR="004D39DD">
        <w:rPr>
          <w:rFonts w:eastAsiaTheme="minorEastAsia"/>
        </w:rPr>
        <w:t xml:space="preserve"> in werking getreden en op 1 maart</w:t>
      </w:r>
      <w:r w:rsidRPr="00812DAE" w:rsidR="009352D5">
        <w:rPr>
          <w:rFonts w:eastAsiaTheme="minorEastAsia"/>
        </w:rPr>
        <w:t xml:space="preserve"> 2025</w:t>
      </w:r>
      <w:r w:rsidRPr="00812DAE" w:rsidR="004D39DD">
        <w:rPr>
          <w:rFonts w:eastAsiaTheme="minorEastAsia"/>
        </w:rPr>
        <w:t xml:space="preserve"> beëindigd. </w:t>
      </w:r>
    </w:p>
    <w:p w:rsidRPr="00812DAE" w:rsidR="00D61F3F" w:rsidP="0000266C" w:rsidRDefault="00D61F3F" w14:paraId="12EA5769" w14:textId="77777777">
      <w:pPr>
        <w:rPr>
          <w:rFonts w:eastAsiaTheme="minorEastAsia"/>
        </w:rPr>
      </w:pPr>
    </w:p>
    <w:p w:rsidRPr="00812DAE" w:rsidR="00D61F3F" w:rsidP="0000266C" w:rsidRDefault="00A76328" w14:paraId="53451251" w14:textId="68386B1B">
      <w:pPr>
        <w:rPr>
          <w:color w:val="auto"/>
        </w:rPr>
      </w:pPr>
      <w:r w:rsidRPr="00812DAE">
        <w:rPr>
          <w:rFonts w:eastAsiaTheme="minorEastAsia"/>
          <w:color w:val="auto"/>
        </w:rPr>
        <w:t xml:space="preserve">Voor deze aanvullende regeling </w:t>
      </w:r>
      <w:r w:rsidRPr="00812DAE" w:rsidR="004D39DD">
        <w:rPr>
          <w:rFonts w:eastAsiaTheme="minorEastAsia"/>
          <w:color w:val="auto"/>
        </w:rPr>
        <w:t xml:space="preserve">zijn </w:t>
      </w:r>
      <w:r w:rsidRPr="00812DAE" w:rsidR="00AF55C2">
        <w:rPr>
          <w:rFonts w:eastAsiaTheme="minorEastAsia"/>
          <w:color w:val="auto"/>
        </w:rPr>
        <w:t xml:space="preserve">dertien </w:t>
      </w:r>
      <w:r w:rsidRPr="00812DAE" w:rsidR="00493602">
        <w:rPr>
          <w:rFonts w:eastAsiaTheme="minorEastAsia"/>
          <w:color w:val="auto"/>
        </w:rPr>
        <w:t>aanvragen</w:t>
      </w:r>
      <w:r w:rsidRPr="00812DAE" w:rsidR="004D39DD">
        <w:rPr>
          <w:rFonts w:eastAsiaTheme="minorEastAsia"/>
          <w:color w:val="auto"/>
        </w:rPr>
        <w:t xml:space="preserve"> binnengekomen,</w:t>
      </w:r>
      <w:r w:rsidRPr="00812DAE">
        <w:rPr>
          <w:rFonts w:eastAsiaTheme="minorEastAsia"/>
          <w:color w:val="auto"/>
        </w:rPr>
        <w:t xml:space="preserve"> waarvan</w:t>
      </w:r>
      <w:r w:rsidRPr="00812DAE" w:rsidR="004D39DD">
        <w:rPr>
          <w:rFonts w:eastAsiaTheme="minorEastAsia"/>
          <w:color w:val="auto"/>
        </w:rPr>
        <w:t xml:space="preserve"> de meeste vlak na het openstellen van de beleidsregel</w:t>
      </w:r>
      <w:r w:rsidRPr="00812DAE">
        <w:rPr>
          <w:rFonts w:eastAsiaTheme="minorEastAsia"/>
          <w:color w:val="auto"/>
        </w:rPr>
        <w:t xml:space="preserve"> zijn</w:t>
      </w:r>
      <w:r w:rsidRPr="00812DAE" w:rsidR="004D39DD">
        <w:rPr>
          <w:rFonts w:eastAsiaTheme="minorEastAsia"/>
          <w:color w:val="auto"/>
        </w:rPr>
        <w:t xml:space="preserve"> ontvangen. </w:t>
      </w:r>
      <w:r w:rsidRPr="00812DAE" w:rsidR="00100EFA">
        <w:rPr>
          <w:color w:val="auto"/>
        </w:rPr>
        <w:t xml:space="preserve">Zowel </w:t>
      </w:r>
      <w:r w:rsidRPr="00812DAE" w:rsidR="00D61F3F">
        <w:rPr>
          <w:color w:val="auto"/>
        </w:rPr>
        <w:t xml:space="preserve">de </w:t>
      </w:r>
      <w:r w:rsidRPr="00812DAE" w:rsidR="00200977">
        <w:rPr>
          <w:color w:val="auto"/>
        </w:rPr>
        <w:t>uitvoerder</w:t>
      </w:r>
      <w:r w:rsidRPr="00812DAE" w:rsidR="00D61F3F">
        <w:rPr>
          <w:color w:val="auto"/>
        </w:rPr>
        <w:t xml:space="preserve"> als</w:t>
      </w:r>
      <w:r w:rsidRPr="00812DAE" w:rsidR="00AF55C2">
        <w:rPr>
          <w:color w:val="auto"/>
        </w:rPr>
        <w:t xml:space="preserve"> de</w:t>
      </w:r>
      <w:r w:rsidRPr="00812DAE" w:rsidR="00D61F3F">
        <w:rPr>
          <w:color w:val="auto"/>
        </w:rPr>
        <w:t xml:space="preserve"> gemeenten</w:t>
      </w:r>
      <w:r w:rsidRPr="00812DAE" w:rsidR="00100EFA">
        <w:rPr>
          <w:color w:val="auto"/>
        </w:rPr>
        <w:t xml:space="preserve"> hebben zich ingespannen</w:t>
      </w:r>
      <w:r w:rsidRPr="00812DAE" w:rsidR="00D61F3F">
        <w:rPr>
          <w:color w:val="auto"/>
        </w:rPr>
        <w:t xml:space="preserve"> om de beleidsregel onder de aandacht van de doelgroep te brengen. Zo is </w:t>
      </w:r>
      <w:r w:rsidRPr="00812DAE" w:rsidR="00F067FA">
        <w:rPr>
          <w:color w:val="auto"/>
        </w:rPr>
        <w:t>onder meer op gemeentelijke websites,</w:t>
      </w:r>
      <w:r w:rsidRPr="00812DAE" w:rsidR="0033338E">
        <w:rPr>
          <w:color w:val="auto"/>
        </w:rPr>
        <w:t xml:space="preserve"> op</w:t>
      </w:r>
      <w:r w:rsidRPr="00812DAE" w:rsidR="00F067FA">
        <w:rPr>
          <w:color w:val="auto"/>
        </w:rPr>
        <w:t xml:space="preserve"> social</w:t>
      </w:r>
      <w:r w:rsidRPr="00812DAE" w:rsidR="00AF55C2">
        <w:rPr>
          <w:color w:val="auto"/>
        </w:rPr>
        <w:t>e</w:t>
      </w:r>
      <w:r w:rsidRPr="00812DAE" w:rsidR="00F067FA">
        <w:rPr>
          <w:color w:val="auto"/>
        </w:rPr>
        <w:t xml:space="preserve"> media</w:t>
      </w:r>
      <w:r w:rsidRPr="00812DAE" w:rsidR="004636A9">
        <w:rPr>
          <w:color w:val="auto"/>
        </w:rPr>
        <w:t xml:space="preserve"> en</w:t>
      </w:r>
      <w:r w:rsidRPr="00812DAE" w:rsidR="00F067FA">
        <w:rPr>
          <w:color w:val="auto"/>
        </w:rPr>
        <w:t xml:space="preserve"> in lokale kranten a</w:t>
      </w:r>
      <w:r w:rsidRPr="00812DAE" w:rsidR="00D61F3F">
        <w:rPr>
          <w:color w:val="auto"/>
        </w:rPr>
        <w:t>andacht besteed aan de beleidsregel en zijn er laagdrempelige inloopspreekuren georganiseerd in verschillende gemeenten.</w:t>
      </w:r>
      <w:r w:rsidRPr="00812DAE" w:rsidR="00493602">
        <w:rPr>
          <w:color w:val="auto"/>
        </w:rPr>
        <w:t xml:space="preserve"> </w:t>
      </w:r>
      <w:r w:rsidRPr="00812DAE" w:rsidR="00365145">
        <w:rPr>
          <w:color w:val="auto"/>
        </w:rPr>
        <w:t>Dit</w:t>
      </w:r>
      <w:r w:rsidRPr="00812DAE" w:rsidR="00F067FA">
        <w:rPr>
          <w:color w:val="auto"/>
        </w:rPr>
        <w:t xml:space="preserve"> is in goed overleg met de betrokken gemeenten gegaan.</w:t>
      </w:r>
    </w:p>
    <w:p w:rsidRPr="00812DAE" w:rsidR="00D61F3F" w:rsidP="0000266C" w:rsidRDefault="00D61F3F" w14:paraId="78C7B025" w14:textId="77777777">
      <w:pPr>
        <w:pStyle w:val="broodtekst"/>
      </w:pPr>
    </w:p>
    <w:p w:rsidRPr="00812DAE" w:rsidR="00D61F3F" w:rsidP="0000266C" w:rsidRDefault="003E4AF3" w14:paraId="7D178122" w14:textId="2C5F702E">
      <w:pPr>
        <w:pStyle w:val="broodtekst"/>
      </w:pPr>
      <w:r w:rsidRPr="00812DAE">
        <w:t xml:space="preserve">Bij het in behandeling nemen van de aanvragen is richting iedere </w:t>
      </w:r>
      <w:r w:rsidRPr="00812DAE" w:rsidR="00200977">
        <w:t xml:space="preserve">aanvrager </w:t>
      </w:r>
      <w:r w:rsidRPr="00812DAE">
        <w:t>sprake geweest van persoonlijk contact en is maatwerk toegepast. Zo heeft de schade-expert in voorkomend geval contact</w:t>
      </w:r>
      <w:r w:rsidRPr="00812DAE" w:rsidR="00D61F3F">
        <w:t xml:space="preserve"> opgenomen met de verzekeraar. Dit heeft in één geval nog geleid tot een aanvullende uitkering door de verzekeraar.</w:t>
      </w:r>
      <w:r w:rsidRPr="00812DAE" w:rsidR="006C6568">
        <w:t xml:space="preserve"> </w:t>
      </w:r>
      <w:r w:rsidRPr="00812DAE" w:rsidR="00F067FA">
        <w:t>Een ander voorbeeld is dat aanvragers die geen goed inzicht hadden in eigen financiën, hierbij zijn geholpen, waardoor duidelijk werd dat zij er financieel goed voor staan.</w:t>
      </w:r>
    </w:p>
    <w:p w:rsidRPr="00812DAE" w:rsidR="00A95EBD" w:rsidP="0000266C" w:rsidRDefault="00A95EBD" w14:paraId="126737A2" w14:textId="77777777">
      <w:pPr>
        <w:pStyle w:val="broodtekst"/>
      </w:pPr>
    </w:p>
    <w:p w:rsidRPr="00812DAE" w:rsidR="00F067FA" w:rsidP="0000266C" w:rsidRDefault="00D61F3F" w14:paraId="70982B4D" w14:textId="33F1C315">
      <w:pPr>
        <w:pStyle w:val="broodtekst"/>
        <w:rPr>
          <w:rFonts w:eastAsiaTheme="minorEastAsia" w:cstheme="minorBidi"/>
          <w:lang w:eastAsia="en-US"/>
        </w:rPr>
      </w:pPr>
      <w:r w:rsidRPr="00812DAE">
        <w:t xml:space="preserve">In </w:t>
      </w:r>
      <w:r w:rsidRPr="00812DAE" w:rsidR="00AF55C2">
        <w:t xml:space="preserve">drie </w:t>
      </w:r>
      <w:r w:rsidRPr="00812DAE">
        <w:t xml:space="preserve">gevallen is een financiële verstrekking gedaan </w:t>
      </w:r>
      <w:r w:rsidRPr="00812DAE" w:rsidR="00BA79AC">
        <w:t>op basis</w:t>
      </w:r>
      <w:r w:rsidRPr="00812DAE" w:rsidR="00AF55C2">
        <w:t xml:space="preserve"> </w:t>
      </w:r>
      <w:r w:rsidRPr="00812DAE">
        <w:t xml:space="preserve">van de beleidsregel. </w:t>
      </w:r>
      <w:bookmarkEnd w:id="1"/>
      <w:r w:rsidRPr="00812DAE" w:rsidR="00F067FA">
        <w:t xml:space="preserve">De afwijzingen van de aanvragen zijn </w:t>
      </w:r>
      <w:r w:rsidRPr="00812DAE" w:rsidR="004636A9">
        <w:t xml:space="preserve">veelal </w:t>
      </w:r>
      <w:r w:rsidRPr="00812DAE" w:rsidR="00F067FA">
        <w:t xml:space="preserve">gelegen in het feit dat de schade niet is te herleiden </w:t>
      </w:r>
      <w:r w:rsidRPr="00812DAE" w:rsidR="00AF55C2">
        <w:t xml:space="preserve">tot </w:t>
      </w:r>
      <w:r w:rsidRPr="00812DAE" w:rsidR="00F067FA">
        <w:t>de wateroverlast in juli 2021. Bij bezoeken van de schade-experts zijn wel vochtproblemen en schade waargenomen bij verschillende woningen. Deze problemen hebben echter veelal achterliggende oorzaken</w:t>
      </w:r>
      <w:r w:rsidRPr="00812DAE" w:rsidR="004636A9">
        <w:t xml:space="preserve">, die </w:t>
      </w:r>
      <w:r w:rsidRPr="00812DAE" w:rsidR="00F067FA">
        <w:t xml:space="preserve">niet </w:t>
      </w:r>
      <w:r w:rsidRPr="00812DAE" w:rsidR="004636A9">
        <w:t>waren</w:t>
      </w:r>
      <w:r w:rsidRPr="00812DAE" w:rsidR="00F067FA">
        <w:t xml:space="preserve"> te herleiden naar de wateroverlast van juli 2021. Zo </w:t>
      </w:r>
      <w:r w:rsidRPr="00812DAE" w:rsidR="004636A9">
        <w:t>is schade onder andere het gevolg van</w:t>
      </w:r>
      <w:r w:rsidRPr="00812DAE" w:rsidR="00F067FA">
        <w:t xml:space="preserve"> verhoogde grondwaterstanden als gevolg van extreme neerslag (met name in het vierde kwartaal van 2023 en het eerste kwartaal van 2024) en de constructie van de woningen</w:t>
      </w:r>
      <w:r w:rsidRPr="00812DAE" w:rsidR="004636A9">
        <w:t xml:space="preserve">, </w:t>
      </w:r>
      <w:r w:rsidRPr="00812DAE" w:rsidR="00F067FA">
        <w:t xml:space="preserve">vaak oudere woningen met </w:t>
      </w:r>
      <w:proofErr w:type="spellStart"/>
      <w:r w:rsidRPr="00812DAE" w:rsidR="00F067FA">
        <w:t>steensmuren</w:t>
      </w:r>
      <w:proofErr w:type="spellEnd"/>
      <w:r w:rsidRPr="00812DAE" w:rsidR="00F067FA">
        <w:t xml:space="preserve"> zonder spouw. De schade-experts hebben de eigenaren van deze woningen zoveel mogelijk geadviseerd hoe om te gaan met de vochtproblemen in hun huis en</w:t>
      </w:r>
      <w:r w:rsidRPr="00812DAE" w:rsidR="00AF55C2">
        <w:t xml:space="preserve"> over </w:t>
      </w:r>
      <w:r w:rsidRPr="00812DAE" w:rsidR="00F067FA">
        <w:t>(preventieve) maatregelen die getroffen kunnen worden. Hoewel deze problemen uiteraard zeer vervelend zijn voor de betrokken huiseigenaren kunnen de herstelkosten voor deze schades niet onder de beleidsregel worden geschaard.</w:t>
      </w:r>
      <w:r w:rsidRPr="00812DAE" w:rsidR="00F067FA">
        <w:rPr>
          <w:rFonts w:eastAsiaTheme="minorEastAsia" w:cstheme="minorBidi"/>
          <w:lang w:eastAsia="en-US"/>
        </w:rPr>
        <w:t xml:space="preserve"> De andere reden voor afwijzingen is gelegen in het feit dat er geen sprake is van financiële nood</w:t>
      </w:r>
      <w:r w:rsidRPr="00812DAE" w:rsidR="00F067FA">
        <w:t xml:space="preserve"> of </w:t>
      </w:r>
      <w:r w:rsidRPr="00812DAE" w:rsidR="00AF55C2">
        <w:t xml:space="preserve">dat </w:t>
      </w:r>
      <w:r w:rsidRPr="00812DAE" w:rsidR="00F067FA">
        <w:t>de nog te herstellen schade geen betrekking heeft op de gebruiksfunctie van de woning.</w:t>
      </w:r>
    </w:p>
    <w:p w:rsidRPr="00812DAE" w:rsidR="00D61F3F" w:rsidP="0000266C" w:rsidRDefault="00D61F3F" w14:paraId="1047A4B3" w14:textId="77777777">
      <w:pPr>
        <w:pStyle w:val="broodtekst"/>
        <w:rPr>
          <w:rFonts w:eastAsiaTheme="minorEastAsia" w:cstheme="minorBidi"/>
          <w:lang w:eastAsia="en-US"/>
        </w:rPr>
      </w:pPr>
    </w:p>
    <w:p w:rsidRPr="00812DAE" w:rsidR="004D39DD" w:rsidP="0000266C" w:rsidRDefault="00634942" w14:paraId="6912F371" w14:textId="7842CB86">
      <w:pPr>
        <w:pStyle w:val="broodtekst"/>
      </w:pPr>
      <w:r w:rsidRPr="00812DAE">
        <w:rPr>
          <w:rFonts w:eastAsiaTheme="minorEastAsia" w:cstheme="minorBidi"/>
          <w:lang w:eastAsia="en-US"/>
        </w:rPr>
        <w:t xml:space="preserve">Gelet op </w:t>
      </w:r>
      <w:r w:rsidRPr="00812DAE" w:rsidR="00D33054">
        <w:rPr>
          <w:rFonts w:eastAsiaTheme="minorEastAsia" w:cstheme="minorBidi"/>
          <w:lang w:eastAsia="en-US"/>
        </w:rPr>
        <w:t>de inspanningen die het kabinet heeft gepleegd en het feit dat nagenoeg alle getroffen regeling zijn afgerond,</w:t>
      </w:r>
      <w:r w:rsidRPr="00812DAE">
        <w:rPr>
          <w:rFonts w:eastAsiaTheme="minorEastAsia" w:cstheme="minorBidi"/>
          <w:lang w:eastAsia="en-US"/>
        </w:rPr>
        <w:t xml:space="preserve"> zie ik geen aanleiding om aanvullende </w:t>
      </w:r>
      <w:r w:rsidRPr="00812DAE" w:rsidR="00896226">
        <w:rPr>
          <w:rFonts w:eastAsiaTheme="minorEastAsia" w:cstheme="minorBidi"/>
          <w:lang w:eastAsia="en-US"/>
        </w:rPr>
        <w:t xml:space="preserve">of nadere </w:t>
      </w:r>
      <w:r w:rsidRPr="00812DAE">
        <w:rPr>
          <w:rFonts w:eastAsiaTheme="minorEastAsia" w:cstheme="minorBidi"/>
          <w:lang w:eastAsia="en-US"/>
        </w:rPr>
        <w:t xml:space="preserve">maatregelen te nemen. </w:t>
      </w:r>
      <w:r w:rsidRPr="00812DAE" w:rsidR="00804E23">
        <w:rPr>
          <w:rFonts w:eastAsiaTheme="minorEastAsia" w:cstheme="minorBidi"/>
          <w:lang w:eastAsia="en-US"/>
        </w:rPr>
        <w:t xml:space="preserve"> </w:t>
      </w:r>
    </w:p>
    <w:p w:rsidRPr="00812DAE" w:rsidR="00AA2747" w:rsidP="0000266C" w:rsidRDefault="00AA2747" w14:paraId="06531F09" w14:textId="77777777"/>
    <w:p w:rsidRPr="00812DAE" w:rsidR="00D232A7" w:rsidP="0000266C" w:rsidRDefault="009848CC" w14:paraId="04ED1216" w14:textId="3E17277B">
      <w:pPr>
        <w:rPr>
          <w:b/>
          <w:bCs/>
        </w:rPr>
      </w:pPr>
      <w:r w:rsidRPr="00812DAE">
        <w:rPr>
          <w:b/>
          <w:bCs/>
        </w:rPr>
        <w:t xml:space="preserve">Wetsevaluatie </w:t>
      </w:r>
      <w:r w:rsidRPr="00812DAE" w:rsidR="00D232A7">
        <w:rPr>
          <w:b/>
          <w:bCs/>
        </w:rPr>
        <w:t xml:space="preserve">“Toekomstbestendigheid en werkingsgebied Wet tegemoetkoming schade bij rampen” </w:t>
      </w:r>
    </w:p>
    <w:p w:rsidRPr="00812DAE" w:rsidR="00B225D2" w:rsidP="0000266C" w:rsidRDefault="0019412C" w14:paraId="2E7628F1" w14:textId="2FB3125F">
      <w:r w:rsidRPr="00812DAE">
        <w:t xml:space="preserve">In de evaluatie stonden twee onderzoeksvragen centraal. De eerste vraag was in hoeverre de </w:t>
      </w:r>
      <w:proofErr w:type="spellStart"/>
      <w:r w:rsidRPr="00812DAE">
        <w:t>Wts</w:t>
      </w:r>
      <w:proofErr w:type="spellEnd"/>
      <w:r w:rsidRPr="00812DAE">
        <w:t xml:space="preserve"> voldoende toekomstbestendig is, gelet op de (ervaringen met de) toepassingen van de </w:t>
      </w:r>
      <w:proofErr w:type="spellStart"/>
      <w:r w:rsidRPr="00812DAE">
        <w:t>Wts</w:t>
      </w:r>
      <w:proofErr w:type="spellEnd"/>
      <w:r w:rsidRPr="00812DAE">
        <w:t xml:space="preserve"> tot op heden, de (extra) schade en kosten die als gevolg van klimaatverandering kunnen optreden en de bestaande en in ontwikkeling zijnde verzekeringsmogelijkheden met betrekking tot de thans onderkende gevolgen van klimaatverandering (extreem weer)</w:t>
      </w:r>
      <w:r w:rsidRPr="00812DAE" w:rsidR="00A6535C">
        <w:t>.</w:t>
      </w:r>
      <w:r w:rsidRPr="00812DAE">
        <w:t xml:space="preserve"> De onderzoekers concluderen dat het stelsel van de </w:t>
      </w:r>
      <w:proofErr w:type="spellStart"/>
      <w:r w:rsidRPr="00812DAE">
        <w:t>Wts</w:t>
      </w:r>
      <w:proofErr w:type="spellEnd"/>
      <w:r w:rsidRPr="00812DAE">
        <w:t xml:space="preserve"> </w:t>
      </w:r>
      <w:r w:rsidRPr="00812DAE" w:rsidR="00BA79AC">
        <w:t xml:space="preserve">om twee redenen </w:t>
      </w:r>
      <w:r w:rsidRPr="00812DAE">
        <w:t xml:space="preserve">niet toekomstbestendig is. De eerste reden is dat onder maatschappelijke en politieke druk de grenzen van solidariteit bij rampen </w:t>
      </w:r>
      <w:r w:rsidRPr="00812DAE" w:rsidR="00AF55C2">
        <w:t xml:space="preserve">verschuiven </w:t>
      </w:r>
      <w:r w:rsidRPr="00812DAE">
        <w:t xml:space="preserve">en dat wringt met de doelstelling van de </w:t>
      </w:r>
      <w:proofErr w:type="spellStart"/>
      <w:r w:rsidRPr="00812DAE">
        <w:t>Wts</w:t>
      </w:r>
      <w:proofErr w:type="spellEnd"/>
      <w:r w:rsidRPr="00812DAE">
        <w:t xml:space="preserve"> om rechtszekerheid en rechtsgelijkheid te waarborgen</w:t>
      </w:r>
      <w:r w:rsidRPr="00812DAE" w:rsidR="007D4420">
        <w:t xml:space="preserve"> en met de vangnetfunctie van de </w:t>
      </w:r>
      <w:proofErr w:type="spellStart"/>
      <w:r w:rsidRPr="00812DAE" w:rsidR="007D4420">
        <w:t>Wts</w:t>
      </w:r>
      <w:proofErr w:type="spellEnd"/>
      <w:r w:rsidRPr="00812DAE">
        <w:t xml:space="preserve">. De tweede reden komt voort uit het feit dat het uitgangspunt van de </w:t>
      </w:r>
      <w:proofErr w:type="spellStart"/>
      <w:r w:rsidRPr="00812DAE">
        <w:t>Wts</w:t>
      </w:r>
      <w:proofErr w:type="spellEnd"/>
      <w:r w:rsidRPr="00812DAE">
        <w:t xml:space="preserve">, de eigen verantwoordelijkheid, problematisch is en aandacht vraagt met het oog op gevolgen van klimaatverandering. Dit houdt verband met de verzekerbaarheid die als vertrekpunt is genomen voor de </w:t>
      </w:r>
      <w:proofErr w:type="spellStart"/>
      <w:r w:rsidRPr="00812DAE">
        <w:t>Wts</w:t>
      </w:r>
      <w:proofErr w:type="spellEnd"/>
      <w:r w:rsidRPr="00812DAE">
        <w:t xml:space="preserve">, maar die niet altijd tot stand komt. </w:t>
      </w:r>
    </w:p>
    <w:p w:rsidRPr="00812DAE" w:rsidR="00B225D2" w:rsidP="0000266C" w:rsidRDefault="00B225D2" w14:paraId="4A426606" w14:textId="77777777">
      <w:pPr>
        <w:pStyle w:val="Default"/>
        <w:spacing w:line="240" w:lineRule="atLeast"/>
        <w:rPr>
          <w:sz w:val="18"/>
          <w:szCs w:val="18"/>
        </w:rPr>
      </w:pPr>
    </w:p>
    <w:p w:rsidRPr="00812DAE" w:rsidR="00B225D2" w:rsidP="0000266C" w:rsidRDefault="0019412C" w14:paraId="60819E33" w14:textId="0A63FB88">
      <w:pPr>
        <w:pStyle w:val="Default"/>
        <w:spacing w:line="240" w:lineRule="atLeast"/>
        <w:rPr>
          <w:sz w:val="18"/>
          <w:szCs w:val="18"/>
        </w:rPr>
      </w:pPr>
      <w:r w:rsidRPr="00812DAE">
        <w:rPr>
          <w:sz w:val="18"/>
          <w:szCs w:val="18"/>
        </w:rPr>
        <w:t xml:space="preserve">De onderzoekers schetsen vervolgens twee opties. De eerste optie is om de </w:t>
      </w:r>
      <w:proofErr w:type="spellStart"/>
      <w:r w:rsidRPr="00812DAE">
        <w:rPr>
          <w:sz w:val="18"/>
          <w:szCs w:val="18"/>
        </w:rPr>
        <w:t>Wts</w:t>
      </w:r>
      <w:proofErr w:type="spellEnd"/>
      <w:r w:rsidRPr="00812DAE">
        <w:rPr>
          <w:sz w:val="18"/>
          <w:szCs w:val="18"/>
        </w:rPr>
        <w:t xml:space="preserve"> als structureel vangnet voor rampschade te behouden met de nodige aanpassingen om hiaten in de toekomstbestendigheid van de </w:t>
      </w:r>
      <w:proofErr w:type="spellStart"/>
      <w:r w:rsidRPr="00812DAE">
        <w:rPr>
          <w:sz w:val="18"/>
          <w:szCs w:val="18"/>
        </w:rPr>
        <w:t>Wts</w:t>
      </w:r>
      <w:proofErr w:type="spellEnd"/>
      <w:r w:rsidRPr="00812DAE">
        <w:rPr>
          <w:sz w:val="18"/>
          <w:szCs w:val="18"/>
        </w:rPr>
        <w:t xml:space="preserve"> op te lossen. De tweede optie is om de </w:t>
      </w:r>
      <w:proofErr w:type="spellStart"/>
      <w:r w:rsidRPr="00812DAE">
        <w:rPr>
          <w:sz w:val="18"/>
          <w:szCs w:val="18"/>
        </w:rPr>
        <w:t>Wts</w:t>
      </w:r>
      <w:proofErr w:type="spellEnd"/>
      <w:r w:rsidRPr="00812DAE">
        <w:rPr>
          <w:sz w:val="18"/>
          <w:szCs w:val="18"/>
        </w:rPr>
        <w:t xml:space="preserve"> te vervangen door een verplichte verzekering met een zo breed mogelijke rampendekking.</w:t>
      </w:r>
      <w:r w:rsidRPr="00812DAE" w:rsidR="00AB0F87">
        <w:rPr>
          <w:sz w:val="18"/>
          <w:szCs w:val="18"/>
        </w:rPr>
        <w:t xml:space="preserve"> </w:t>
      </w:r>
    </w:p>
    <w:p w:rsidRPr="00812DAE" w:rsidR="00B225D2" w:rsidP="0000266C" w:rsidRDefault="00B225D2" w14:paraId="4EB90692" w14:textId="77777777">
      <w:pPr>
        <w:pStyle w:val="Default"/>
        <w:spacing w:line="240" w:lineRule="atLeast"/>
        <w:rPr>
          <w:sz w:val="18"/>
          <w:szCs w:val="18"/>
        </w:rPr>
      </w:pPr>
    </w:p>
    <w:p w:rsidRPr="00812DAE" w:rsidR="00591FA9" w:rsidP="0000266C" w:rsidRDefault="00591FA9" w14:paraId="0D768375" w14:textId="77777777">
      <w:pPr>
        <w:pStyle w:val="Default"/>
        <w:spacing w:line="240" w:lineRule="atLeast"/>
        <w:rPr>
          <w:i/>
          <w:iCs/>
          <w:sz w:val="18"/>
          <w:szCs w:val="18"/>
        </w:rPr>
      </w:pPr>
      <w:r w:rsidRPr="00812DAE">
        <w:rPr>
          <w:i/>
          <w:iCs/>
          <w:sz w:val="18"/>
          <w:szCs w:val="18"/>
        </w:rPr>
        <w:t>Verplichte verzekering met brede rampendekking</w:t>
      </w:r>
    </w:p>
    <w:p w:rsidRPr="00812DAE" w:rsidR="00591FA9" w:rsidP="0000266C" w:rsidRDefault="00591FA9" w14:paraId="169DD05C" w14:textId="110975A5">
      <w:pPr>
        <w:pStyle w:val="Default"/>
        <w:spacing w:line="240" w:lineRule="atLeast"/>
        <w:rPr>
          <w:sz w:val="18"/>
          <w:szCs w:val="18"/>
        </w:rPr>
      </w:pPr>
      <w:r w:rsidRPr="00812DAE">
        <w:rPr>
          <w:sz w:val="18"/>
          <w:szCs w:val="18"/>
        </w:rPr>
        <w:t>Allereerst zal ik ingaan op de tweede optie die de onderzoekers benoemen, namelijk het creëren van verzekeringsdekking voor rampen. In dit verband verwij</w:t>
      </w:r>
      <w:r w:rsidRPr="00812DAE" w:rsidR="007E6800">
        <w:rPr>
          <w:sz w:val="18"/>
          <w:szCs w:val="18"/>
        </w:rPr>
        <w:t>s ik</w:t>
      </w:r>
      <w:r w:rsidRPr="00812DAE">
        <w:rPr>
          <w:sz w:val="18"/>
          <w:szCs w:val="18"/>
        </w:rPr>
        <w:t xml:space="preserve"> naar de brief d.d. 18 juni 2024 aan </w:t>
      </w:r>
      <w:r w:rsidRPr="00812DAE" w:rsidR="00C61DC2">
        <w:rPr>
          <w:sz w:val="18"/>
          <w:szCs w:val="18"/>
        </w:rPr>
        <w:t>uw</w:t>
      </w:r>
      <w:r w:rsidRPr="00812DAE">
        <w:rPr>
          <w:sz w:val="18"/>
          <w:szCs w:val="18"/>
        </w:rPr>
        <w:t xml:space="preserve"> Kamer.</w:t>
      </w:r>
      <w:r w:rsidRPr="00812DAE">
        <w:rPr>
          <w:rStyle w:val="Voetnootmarkering"/>
          <w:sz w:val="18"/>
          <w:szCs w:val="18"/>
        </w:rPr>
        <w:footnoteReference w:id="8"/>
      </w:r>
      <w:r w:rsidRPr="00812DAE">
        <w:rPr>
          <w:sz w:val="18"/>
          <w:szCs w:val="18"/>
        </w:rPr>
        <w:t xml:space="preserve"> Daarin is uiteengezet dat er voordelen zijn aan een oplossing die zorgt voor verzekeringsdekking van een ramp zoals een grote overstroming, maar</w:t>
      </w:r>
      <w:r w:rsidRPr="00812DAE" w:rsidR="008B64E7">
        <w:rPr>
          <w:sz w:val="18"/>
          <w:szCs w:val="18"/>
        </w:rPr>
        <w:t xml:space="preserve"> dat</w:t>
      </w:r>
      <w:r w:rsidRPr="00812DAE">
        <w:rPr>
          <w:sz w:val="18"/>
          <w:szCs w:val="18"/>
        </w:rPr>
        <w:t xml:space="preserve"> daar ook aanzienlijke nadelen aan kleven. In die brief is toegelicht dat het kabinet op basis van een verkenning concludeert dat de nadelen zwaarder wegen dan de voordelen en deze optie daarom niet verder wordt uitgewerkt.</w:t>
      </w:r>
    </w:p>
    <w:p w:rsidRPr="00812DAE" w:rsidR="00591FA9" w:rsidP="0000266C" w:rsidRDefault="00591FA9" w14:paraId="56EE1D2E" w14:textId="77777777">
      <w:pPr>
        <w:pStyle w:val="Default"/>
        <w:spacing w:line="240" w:lineRule="atLeast"/>
        <w:rPr>
          <w:sz w:val="18"/>
          <w:szCs w:val="18"/>
        </w:rPr>
      </w:pPr>
    </w:p>
    <w:p w:rsidRPr="00812DAE" w:rsidR="00ED197C" w:rsidP="0000266C" w:rsidRDefault="00591FA9" w14:paraId="0ACC963D" w14:textId="3038F90A">
      <w:pPr>
        <w:pStyle w:val="Default"/>
        <w:spacing w:line="240" w:lineRule="atLeast"/>
        <w:rPr>
          <w:sz w:val="18"/>
          <w:szCs w:val="18"/>
        </w:rPr>
      </w:pPr>
      <w:r w:rsidRPr="00812DAE">
        <w:rPr>
          <w:sz w:val="18"/>
          <w:szCs w:val="18"/>
        </w:rPr>
        <w:t>De onderzoekers laten in hun rapport deze brief en afwegingen van het kabinet aan bod komen. Zij bevelen desondanks aan om een onderzoek te initiëren naar de (te verwachten) economische effecten van een publiek-private verzekeringsoplossing</w:t>
      </w:r>
      <w:r w:rsidRPr="00812DAE" w:rsidR="00F860FC">
        <w:rPr>
          <w:sz w:val="18"/>
          <w:szCs w:val="18"/>
        </w:rPr>
        <w:t xml:space="preserve"> e</w:t>
      </w:r>
      <w:r w:rsidRPr="00812DAE">
        <w:rPr>
          <w:sz w:val="18"/>
          <w:szCs w:val="18"/>
        </w:rPr>
        <w:t>n naar die effecten hiervan in andere landen.</w:t>
      </w:r>
      <w:r w:rsidRPr="00812DAE" w:rsidR="00ED197C">
        <w:rPr>
          <w:sz w:val="18"/>
          <w:szCs w:val="18"/>
        </w:rPr>
        <w:t xml:space="preserve"> Het kabinet acht het evenwel niet opportuun om een dergelijk onderzoek te initiëren naar een publiek-private verzekeringsconstructie met een verplichte verzekering voor burgers. Reden hiervoor is dat het kabinet van oordeel is dat de uitkomsten van zo’n onderzoek niet tot andere conclusies zouden leiden ten aanzien van de keuze voor de </w:t>
      </w:r>
      <w:proofErr w:type="spellStart"/>
      <w:r w:rsidRPr="00812DAE" w:rsidR="00ED197C">
        <w:rPr>
          <w:sz w:val="18"/>
          <w:szCs w:val="18"/>
        </w:rPr>
        <w:t>Wts</w:t>
      </w:r>
      <w:proofErr w:type="spellEnd"/>
      <w:r w:rsidRPr="00812DAE" w:rsidR="00ED197C">
        <w:rPr>
          <w:sz w:val="18"/>
          <w:szCs w:val="18"/>
        </w:rPr>
        <w:t xml:space="preserve"> als structureel vangnet voor onverzekerbare schade als gevolg van (klimaat)rampen, in plaats van verzekerbaarheid voor dit risico na te streven. </w:t>
      </w:r>
      <w:r w:rsidRPr="00812DAE" w:rsidR="0033338E">
        <w:rPr>
          <w:sz w:val="18"/>
          <w:szCs w:val="18"/>
        </w:rPr>
        <w:t>Daarbij is het volgende relevant.</w:t>
      </w:r>
    </w:p>
    <w:p w:rsidRPr="00812DAE" w:rsidR="00ED197C" w:rsidP="0000266C" w:rsidRDefault="00ED197C" w14:paraId="6FC1583E" w14:textId="77777777">
      <w:pPr>
        <w:pStyle w:val="Default"/>
        <w:spacing w:line="240" w:lineRule="atLeast"/>
        <w:rPr>
          <w:sz w:val="18"/>
          <w:szCs w:val="18"/>
        </w:rPr>
      </w:pPr>
    </w:p>
    <w:p w:rsidRPr="00812DAE" w:rsidR="004262F4" w:rsidP="0000266C" w:rsidRDefault="00591FA9" w14:paraId="71AB728A" w14:textId="4C4A8239">
      <w:pPr>
        <w:pStyle w:val="Default"/>
        <w:spacing w:line="240" w:lineRule="atLeast"/>
        <w:rPr>
          <w:sz w:val="18"/>
          <w:szCs w:val="18"/>
        </w:rPr>
      </w:pPr>
      <w:r w:rsidRPr="00812DAE">
        <w:rPr>
          <w:sz w:val="18"/>
          <w:szCs w:val="18"/>
        </w:rPr>
        <w:t xml:space="preserve">De onderzoekers noemen een aantal redenen om </w:t>
      </w:r>
      <w:r w:rsidRPr="00812DAE" w:rsidR="0000266C">
        <w:rPr>
          <w:sz w:val="18"/>
          <w:szCs w:val="18"/>
        </w:rPr>
        <w:t>nader</w:t>
      </w:r>
      <w:r w:rsidRPr="00812DAE">
        <w:rPr>
          <w:sz w:val="18"/>
          <w:szCs w:val="18"/>
        </w:rPr>
        <w:t xml:space="preserve"> onderzoek uit te voeren. Ze verwijzen naar het buitenland, zoals België en Frankrijk, waar een publiek-private samenwerking tot stand is gekomen.</w:t>
      </w:r>
      <w:bookmarkStart w:name="_Hlk204697578" w:id="2"/>
      <w:r w:rsidRPr="00812DAE" w:rsidR="00ED197C">
        <w:rPr>
          <w:sz w:val="18"/>
          <w:szCs w:val="18"/>
        </w:rPr>
        <w:t xml:space="preserve"> D</w:t>
      </w:r>
      <w:r w:rsidRPr="00812DAE">
        <w:rPr>
          <w:sz w:val="18"/>
          <w:szCs w:val="18"/>
        </w:rPr>
        <w:t>e situatie in Nederland</w:t>
      </w:r>
      <w:r w:rsidRPr="00812DAE" w:rsidR="00ED197C">
        <w:rPr>
          <w:sz w:val="18"/>
          <w:szCs w:val="18"/>
        </w:rPr>
        <w:t xml:space="preserve"> is echter</w:t>
      </w:r>
      <w:r w:rsidRPr="00812DAE">
        <w:rPr>
          <w:sz w:val="18"/>
          <w:szCs w:val="18"/>
        </w:rPr>
        <w:t xml:space="preserve"> op belangrijke aspecten dusdanig afwijkend dat een vergelijking </w:t>
      </w:r>
      <w:r w:rsidRPr="00812DAE" w:rsidR="008B64E7">
        <w:rPr>
          <w:sz w:val="18"/>
          <w:szCs w:val="18"/>
        </w:rPr>
        <w:t xml:space="preserve">met andere landen </w:t>
      </w:r>
      <w:r w:rsidRPr="00812DAE">
        <w:rPr>
          <w:sz w:val="18"/>
          <w:szCs w:val="18"/>
        </w:rPr>
        <w:t>niet goed mogelijk is. Voor Nederland zou een verplichte verzekering bij rampen met name zien op overstromingen van primaire keringen</w:t>
      </w:r>
      <w:r w:rsidRPr="00812DAE" w:rsidR="001E0ACF">
        <w:rPr>
          <w:sz w:val="18"/>
          <w:szCs w:val="18"/>
        </w:rPr>
        <w:t>.</w:t>
      </w:r>
      <w:r w:rsidRPr="00812DAE">
        <w:rPr>
          <w:rStyle w:val="Voetnootmarkering"/>
          <w:sz w:val="18"/>
          <w:szCs w:val="18"/>
        </w:rPr>
        <w:footnoteReference w:id="9"/>
      </w:r>
      <w:r w:rsidRPr="00812DAE">
        <w:rPr>
          <w:sz w:val="18"/>
          <w:szCs w:val="18"/>
        </w:rPr>
        <w:t xml:space="preserve"> </w:t>
      </w:r>
      <w:r w:rsidRPr="00812DAE" w:rsidR="00B564CE">
        <w:rPr>
          <w:sz w:val="18"/>
          <w:szCs w:val="18"/>
        </w:rPr>
        <w:t xml:space="preserve">Vrijwel alle </w:t>
      </w:r>
      <w:r w:rsidRPr="00812DAE">
        <w:rPr>
          <w:sz w:val="18"/>
          <w:szCs w:val="18"/>
        </w:rPr>
        <w:t xml:space="preserve">overige </w:t>
      </w:r>
      <w:r w:rsidRPr="00812DAE" w:rsidR="00B564CE">
        <w:rPr>
          <w:sz w:val="18"/>
          <w:szCs w:val="18"/>
        </w:rPr>
        <w:t xml:space="preserve">klimaatschade in </w:t>
      </w:r>
      <w:r w:rsidRPr="00812DAE" w:rsidR="00746ED8">
        <w:rPr>
          <w:sz w:val="18"/>
          <w:szCs w:val="18"/>
        </w:rPr>
        <w:t xml:space="preserve">Europees </w:t>
      </w:r>
      <w:r w:rsidRPr="00812DAE" w:rsidR="00B564CE">
        <w:rPr>
          <w:sz w:val="18"/>
          <w:szCs w:val="18"/>
        </w:rPr>
        <w:t>Nederland is</w:t>
      </w:r>
      <w:r w:rsidRPr="00812DAE" w:rsidR="00ED197C">
        <w:rPr>
          <w:sz w:val="18"/>
          <w:szCs w:val="18"/>
        </w:rPr>
        <w:t xml:space="preserve"> immers</w:t>
      </w:r>
      <w:r w:rsidRPr="00812DAE" w:rsidR="00B564CE">
        <w:rPr>
          <w:sz w:val="18"/>
          <w:szCs w:val="18"/>
        </w:rPr>
        <w:t xml:space="preserve"> redelijkerwijs verzekerbaar</w:t>
      </w:r>
      <w:bookmarkEnd w:id="2"/>
      <w:r w:rsidRPr="00812DAE" w:rsidR="00B564CE">
        <w:rPr>
          <w:sz w:val="18"/>
          <w:szCs w:val="18"/>
        </w:rPr>
        <w:t xml:space="preserve">. Dat geldt voor schade als gevolg van wind, hagel, natuurbranden, bliksem, sneeuw, vorst en ijzel. </w:t>
      </w:r>
      <w:r w:rsidRPr="00812DAE">
        <w:rPr>
          <w:sz w:val="18"/>
          <w:szCs w:val="18"/>
        </w:rPr>
        <w:t xml:space="preserve">Daarnaast is ook </w:t>
      </w:r>
      <w:r w:rsidRPr="00812DAE" w:rsidR="00B564CE">
        <w:rPr>
          <w:sz w:val="18"/>
          <w:szCs w:val="18"/>
        </w:rPr>
        <w:t>schade als gevolg van overstromingen uit het regionale watersysteem en door neerslag</w:t>
      </w:r>
      <w:r w:rsidRPr="00812DAE">
        <w:rPr>
          <w:sz w:val="18"/>
          <w:szCs w:val="18"/>
        </w:rPr>
        <w:t xml:space="preserve"> verzekerbaar</w:t>
      </w:r>
      <w:r w:rsidRPr="00812DAE" w:rsidR="00B564CE">
        <w:rPr>
          <w:sz w:val="18"/>
          <w:szCs w:val="18"/>
        </w:rPr>
        <w:t>.</w:t>
      </w:r>
      <w:r w:rsidRPr="00812DAE">
        <w:rPr>
          <w:sz w:val="18"/>
          <w:szCs w:val="18"/>
        </w:rPr>
        <w:t xml:space="preserve"> </w:t>
      </w:r>
      <w:r w:rsidRPr="00812DAE" w:rsidR="005F550C">
        <w:rPr>
          <w:sz w:val="18"/>
          <w:szCs w:val="18"/>
        </w:rPr>
        <w:t>T</w:t>
      </w:r>
      <w:r w:rsidRPr="00812DAE" w:rsidR="00D34634">
        <w:rPr>
          <w:sz w:val="18"/>
          <w:szCs w:val="18"/>
        </w:rPr>
        <w:t>en aanzien van bescherming tegen hoog</w:t>
      </w:r>
      <w:r w:rsidRPr="00812DAE" w:rsidR="00CC4773">
        <w:rPr>
          <w:sz w:val="18"/>
          <w:szCs w:val="18"/>
        </w:rPr>
        <w:t xml:space="preserve"> </w:t>
      </w:r>
      <w:r w:rsidRPr="00812DAE" w:rsidR="00D34634">
        <w:rPr>
          <w:sz w:val="18"/>
          <w:szCs w:val="18"/>
        </w:rPr>
        <w:t>water</w:t>
      </w:r>
      <w:r w:rsidRPr="00812DAE" w:rsidR="00DF4903">
        <w:rPr>
          <w:sz w:val="18"/>
          <w:szCs w:val="18"/>
        </w:rPr>
        <w:t xml:space="preserve"> ligt in Europees Nederland de nadruk meer op het investeren </w:t>
      </w:r>
      <w:r w:rsidRPr="00812DAE" w:rsidR="00540BBB">
        <w:rPr>
          <w:sz w:val="18"/>
          <w:szCs w:val="18"/>
        </w:rPr>
        <w:t xml:space="preserve">in </w:t>
      </w:r>
      <w:r w:rsidRPr="00812DAE" w:rsidR="00DF4903">
        <w:rPr>
          <w:sz w:val="18"/>
          <w:szCs w:val="18"/>
        </w:rPr>
        <w:t>preventie dan in het buitenland en is het beschermingsniveau derhalve hoger</w:t>
      </w:r>
      <w:r w:rsidRPr="00812DAE" w:rsidR="0033338E">
        <w:rPr>
          <w:sz w:val="18"/>
          <w:szCs w:val="18"/>
        </w:rPr>
        <w:t>.</w:t>
      </w:r>
      <w:r w:rsidRPr="00812DAE" w:rsidR="00FB5C22">
        <w:rPr>
          <w:rStyle w:val="Voetnootmarkering"/>
          <w:sz w:val="18"/>
          <w:szCs w:val="18"/>
        </w:rPr>
        <w:footnoteReference w:id="10"/>
      </w:r>
      <w:r w:rsidRPr="00812DAE" w:rsidR="00D34634">
        <w:rPr>
          <w:sz w:val="18"/>
          <w:szCs w:val="18"/>
        </w:rPr>
        <w:t xml:space="preserve"> </w:t>
      </w:r>
      <w:r w:rsidRPr="00812DAE" w:rsidR="00172C46">
        <w:rPr>
          <w:sz w:val="18"/>
          <w:szCs w:val="18"/>
        </w:rPr>
        <w:t xml:space="preserve">Als een rampenverzekering ingevoerd </w:t>
      </w:r>
      <w:r w:rsidRPr="00812DAE" w:rsidR="0033338E">
        <w:rPr>
          <w:sz w:val="18"/>
          <w:szCs w:val="18"/>
        </w:rPr>
        <w:t>wordt</w:t>
      </w:r>
      <w:r w:rsidRPr="00812DAE" w:rsidR="00172C46">
        <w:rPr>
          <w:sz w:val="18"/>
          <w:szCs w:val="18"/>
        </w:rPr>
        <w:t xml:space="preserve"> da</w:t>
      </w:r>
      <w:r w:rsidRPr="00812DAE" w:rsidR="00ED197C">
        <w:rPr>
          <w:sz w:val="18"/>
          <w:szCs w:val="18"/>
        </w:rPr>
        <w:t>n</w:t>
      </w:r>
      <w:r w:rsidRPr="00812DAE" w:rsidR="00172C46">
        <w:rPr>
          <w:sz w:val="18"/>
          <w:szCs w:val="18"/>
        </w:rPr>
        <w:t xml:space="preserve"> zou dit </w:t>
      </w:r>
      <w:r w:rsidRPr="00812DAE" w:rsidR="00B225D2">
        <w:rPr>
          <w:sz w:val="18"/>
          <w:szCs w:val="18"/>
        </w:rPr>
        <w:t>betekenen dat burgers eerst betalen voor de preventieve maatregelen via belastingen</w:t>
      </w:r>
      <w:r w:rsidRPr="00812DAE" w:rsidR="00D515A4">
        <w:rPr>
          <w:sz w:val="18"/>
          <w:szCs w:val="18"/>
        </w:rPr>
        <w:t xml:space="preserve"> en vervolgens ook</w:t>
      </w:r>
      <w:r w:rsidRPr="00812DAE" w:rsidR="00B225D2">
        <w:rPr>
          <w:sz w:val="18"/>
          <w:szCs w:val="18"/>
        </w:rPr>
        <w:t xml:space="preserve"> voor een verplichte verzekering</w:t>
      </w:r>
      <w:r w:rsidRPr="00812DAE" w:rsidR="00D515A4">
        <w:rPr>
          <w:sz w:val="18"/>
          <w:szCs w:val="18"/>
        </w:rPr>
        <w:t xml:space="preserve">. </w:t>
      </w:r>
      <w:r w:rsidRPr="00812DAE" w:rsidR="008B64E7">
        <w:rPr>
          <w:sz w:val="18"/>
          <w:szCs w:val="18"/>
        </w:rPr>
        <w:t xml:space="preserve">Bovendien </w:t>
      </w:r>
      <w:r w:rsidRPr="00812DAE" w:rsidR="00D515A4">
        <w:rPr>
          <w:sz w:val="18"/>
          <w:szCs w:val="18"/>
        </w:rPr>
        <w:t xml:space="preserve">zal </w:t>
      </w:r>
      <w:r w:rsidRPr="00812DAE" w:rsidR="00B225D2">
        <w:rPr>
          <w:sz w:val="18"/>
          <w:szCs w:val="18"/>
        </w:rPr>
        <w:t xml:space="preserve">de overheid </w:t>
      </w:r>
      <w:r w:rsidRPr="00812DAE" w:rsidR="00552938">
        <w:rPr>
          <w:sz w:val="18"/>
          <w:szCs w:val="18"/>
        </w:rPr>
        <w:t xml:space="preserve">nog </w:t>
      </w:r>
      <w:r w:rsidRPr="00812DAE" w:rsidR="00BC4BC7">
        <w:rPr>
          <w:sz w:val="18"/>
          <w:szCs w:val="18"/>
        </w:rPr>
        <w:t xml:space="preserve">altijd </w:t>
      </w:r>
      <w:r w:rsidRPr="00812DAE" w:rsidR="00B225D2">
        <w:rPr>
          <w:sz w:val="18"/>
          <w:szCs w:val="18"/>
        </w:rPr>
        <w:t xml:space="preserve">als </w:t>
      </w:r>
      <w:r w:rsidRPr="00812DAE" w:rsidR="00FB5C22">
        <w:rPr>
          <w:sz w:val="18"/>
          <w:szCs w:val="18"/>
        </w:rPr>
        <w:t>herverzekeraar</w:t>
      </w:r>
      <w:r w:rsidRPr="00812DAE" w:rsidR="00B225D2">
        <w:rPr>
          <w:sz w:val="18"/>
          <w:szCs w:val="18"/>
        </w:rPr>
        <w:t xml:space="preserve"> moeten </w:t>
      </w:r>
      <w:r w:rsidRPr="00812DAE" w:rsidR="00746ED8">
        <w:rPr>
          <w:sz w:val="18"/>
          <w:szCs w:val="18"/>
        </w:rPr>
        <w:t>optreden</w:t>
      </w:r>
      <w:r w:rsidRPr="00812DAE" w:rsidR="00B225D2">
        <w:rPr>
          <w:sz w:val="18"/>
          <w:szCs w:val="18"/>
        </w:rPr>
        <w:t>.</w:t>
      </w:r>
      <w:r w:rsidRPr="00812DAE" w:rsidR="00FB5C22">
        <w:rPr>
          <w:sz w:val="18"/>
          <w:szCs w:val="18"/>
        </w:rPr>
        <w:t xml:space="preserve"> </w:t>
      </w:r>
    </w:p>
    <w:p w:rsidRPr="00812DAE" w:rsidR="004262F4" w:rsidP="0000266C" w:rsidRDefault="004262F4" w14:paraId="7ED36316" w14:textId="77777777">
      <w:pPr>
        <w:pStyle w:val="Default"/>
        <w:spacing w:line="240" w:lineRule="atLeast"/>
        <w:rPr>
          <w:sz w:val="18"/>
          <w:szCs w:val="18"/>
        </w:rPr>
      </w:pPr>
    </w:p>
    <w:p w:rsidRPr="00812DAE" w:rsidR="004262F4" w:rsidP="0000266C" w:rsidRDefault="004262F4" w14:paraId="410A5C31" w14:textId="78744DC7">
      <w:pPr>
        <w:pStyle w:val="Default"/>
        <w:spacing w:line="240" w:lineRule="atLeast"/>
        <w:rPr>
          <w:color w:val="FF0000"/>
          <w:sz w:val="18"/>
          <w:szCs w:val="18"/>
        </w:rPr>
      </w:pPr>
      <w:r w:rsidRPr="00812DAE">
        <w:rPr>
          <w:sz w:val="18"/>
          <w:szCs w:val="18"/>
        </w:rPr>
        <w:t xml:space="preserve">De onderzoekers stellen </w:t>
      </w:r>
      <w:r w:rsidRPr="00812DAE" w:rsidR="00BC4BC7">
        <w:rPr>
          <w:sz w:val="18"/>
          <w:szCs w:val="18"/>
        </w:rPr>
        <w:t xml:space="preserve">daarnaast </w:t>
      </w:r>
      <w:r w:rsidRPr="00812DAE">
        <w:rPr>
          <w:sz w:val="18"/>
          <w:szCs w:val="18"/>
        </w:rPr>
        <w:t>dat een verzekering prikkels bevat tot preventie en tot reductie van de mogelijke schadelast bij overstroming. Echter, het handelingsperspectief voor de burger om zichzelf te beschermen tegen overstromingen door het falen van primaire keringen, die doorgaans leiden tot grote waterdieptes, is zeer beperkt. Het voldoen aan de voor de primaire waterkeringen geldende veiligheidsnormen is een wettelijke taak die is belegd bij de overheid (Rijk en waterschappen). Dit handelingsperspectief is er wel bij neerslag die leidt tot wateroverlast en overstromingen door het falen van regionale waterkeringen, waarbij de waterdiepte doorgaans veel lager is dan bij overstromingen door het falen van primaire keringen. Deze schadevormen zijn verzekerbaar.</w:t>
      </w:r>
    </w:p>
    <w:p w:rsidRPr="00812DAE" w:rsidR="004262F4" w:rsidP="0000266C" w:rsidRDefault="004262F4" w14:paraId="457F928D" w14:textId="77777777">
      <w:pPr>
        <w:pStyle w:val="Default"/>
        <w:spacing w:line="240" w:lineRule="atLeast"/>
        <w:rPr>
          <w:color w:val="FF0000"/>
          <w:sz w:val="18"/>
          <w:szCs w:val="18"/>
        </w:rPr>
      </w:pPr>
    </w:p>
    <w:p w:rsidRPr="00812DAE" w:rsidR="004262F4" w:rsidP="0000266C" w:rsidRDefault="008B64E7" w14:paraId="6B8C2F9F" w14:textId="7BEFE9FC">
      <w:pPr>
        <w:pStyle w:val="Default"/>
        <w:spacing w:line="240" w:lineRule="atLeast"/>
        <w:rPr>
          <w:sz w:val="18"/>
          <w:szCs w:val="18"/>
        </w:rPr>
      </w:pPr>
      <w:r w:rsidRPr="00812DAE">
        <w:rPr>
          <w:color w:val="auto"/>
          <w:sz w:val="18"/>
          <w:szCs w:val="18"/>
        </w:rPr>
        <w:t>Verder halen d</w:t>
      </w:r>
      <w:r w:rsidRPr="00812DAE" w:rsidR="004262F4">
        <w:rPr>
          <w:color w:val="auto"/>
          <w:sz w:val="18"/>
          <w:szCs w:val="18"/>
        </w:rPr>
        <w:t xml:space="preserve">e onderzoekers het rapport van </w:t>
      </w:r>
      <w:r w:rsidRPr="00812DAE">
        <w:rPr>
          <w:color w:val="auto"/>
          <w:sz w:val="18"/>
          <w:szCs w:val="18"/>
        </w:rPr>
        <w:t>het onderzoeks</w:t>
      </w:r>
      <w:r w:rsidRPr="00812DAE" w:rsidR="00ED197C">
        <w:rPr>
          <w:color w:val="auto"/>
          <w:sz w:val="18"/>
          <w:szCs w:val="18"/>
        </w:rPr>
        <w:t xml:space="preserve">bureau </w:t>
      </w:r>
      <w:r w:rsidRPr="00812DAE" w:rsidR="004262F4">
        <w:rPr>
          <w:color w:val="auto"/>
          <w:sz w:val="18"/>
          <w:szCs w:val="18"/>
        </w:rPr>
        <w:t>SEO</w:t>
      </w:r>
      <w:r w:rsidRPr="00812DAE">
        <w:rPr>
          <w:color w:val="auto"/>
          <w:sz w:val="18"/>
          <w:szCs w:val="18"/>
        </w:rPr>
        <w:t xml:space="preserve"> </w:t>
      </w:r>
      <w:r w:rsidRPr="00812DAE" w:rsidR="004262F4">
        <w:rPr>
          <w:color w:val="auto"/>
          <w:sz w:val="18"/>
          <w:szCs w:val="18"/>
        </w:rPr>
        <w:t>aan</w:t>
      </w:r>
      <w:r w:rsidRPr="00812DAE" w:rsidR="0033338E">
        <w:rPr>
          <w:color w:val="auto"/>
          <w:sz w:val="18"/>
          <w:szCs w:val="18"/>
        </w:rPr>
        <w:t>,</w:t>
      </w:r>
      <w:r w:rsidRPr="00812DAE" w:rsidR="004262F4">
        <w:rPr>
          <w:color w:val="auto"/>
          <w:sz w:val="18"/>
          <w:szCs w:val="18"/>
        </w:rPr>
        <w:t xml:space="preserve"> waarin </w:t>
      </w:r>
      <w:r w:rsidRPr="00812DAE">
        <w:rPr>
          <w:color w:val="auto"/>
          <w:sz w:val="18"/>
          <w:szCs w:val="18"/>
        </w:rPr>
        <w:t xml:space="preserve">de </w:t>
      </w:r>
      <w:r w:rsidRPr="00812DAE" w:rsidR="004262F4">
        <w:rPr>
          <w:color w:val="auto"/>
          <w:sz w:val="18"/>
          <w:szCs w:val="18"/>
        </w:rPr>
        <w:t>dekking door middel</w:t>
      </w:r>
      <w:r w:rsidRPr="00812DAE">
        <w:rPr>
          <w:color w:val="auto"/>
          <w:sz w:val="18"/>
          <w:szCs w:val="18"/>
        </w:rPr>
        <w:t xml:space="preserve"> van</w:t>
      </w:r>
      <w:r w:rsidRPr="00812DAE" w:rsidR="004262F4">
        <w:rPr>
          <w:color w:val="auto"/>
          <w:sz w:val="18"/>
          <w:szCs w:val="18"/>
        </w:rPr>
        <w:t xml:space="preserve"> herverzekering wordt afgezet tegen het vormen van een fonds. </w:t>
      </w:r>
      <w:r w:rsidRPr="00812DAE" w:rsidR="007E6800">
        <w:rPr>
          <w:color w:val="auto"/>
          <w:sz w:val="18"/>
          <w:szCs w:val="18"/>
        </w:rPr>
        <w:t xml:space="preserve">Het kabinet wijst </w:t>
      </w:r>
      <w:r w:rsidRPr="00812DAE" w:rsidR="004262F4">
        <w:rPr>
          <w:color w:val="auto"/>
          <w:sz w:val="18"/>
          <w:szCs w:val="18"/>
        </w:rPr>
        <w:t>er echter op dat voor beide oplossingsrichtingen er inherent hogere macro-economisch</w:t>
      </w:r>
      <w:r w:rsidRPr="00812DAE" w:rsidR="0033338E">
        <w:rPr>
          <w:color w:val="auto"/>
          <w:sz w:val="18"/>
          <w:szCs w:val="18"/>
        </w:rPr>
        <w:t>e</w:t>
      </w:r>
      <w:r w:rsidRPr="00812DAE" w:rsidR="004262F4">
        <w:rPr>
          <w:color w:val="auto"/>
          <w:sz w:val="18"/>
          <w:szCs w:val="18"/>
        </w:rPr>
        <w:t xml:space="preserve"> kosten zullen zijn dan bij het </w:t>
      </w:r>
      <w:r w:rsidRPr="00812DAE" w:rsidR="0033338E">
        <w:rPr>
          <w:color w:val="auto"/>
          <w:sz w:val="18"/>
          <w:szCs w:val="18"/>
        </w:rPr>
        <w:t xml:space="preserve">behouden </w:t>
      </w:r>
      <w:r w:rsidRPr="00812DAE" w:rsidR="004262F4">
        <w:rPr>
          <w:color w:val="auto"/>
          <w:sz w:val="18"/>
          <w:szCs w:val="18"/>
        </w:rPr>
        <w:t xml:space="preserve">van de </w:t>
      </w:r>
      <w:proofErr w:type="spellStart"/>
      <w:r w:rsidRPr="00812DAE" w:rsidR="004262F4">
        <w:rPr>
          <w:color w:val="auto"/>
          <w:sz w:val="18"/>
          <w:szCs w:val="18"/>
        </w:rPr>
        <w:t>Wts</w:t>
      </w:r>
      <w:proofErr w:type="spellEnd"/>
      <w:r w:rsidRPr="00812DAE" w:rsidR="004262F4">
        <w:rPr>
          <w:color w:val="auto"/>
          <w:sz w:val="18"/>
          <w:szCs w:val="18"/>
        </w:rPr>
        <w:t xml:space="preserve">. </w:t>
      </w:r>
      <w:bookmarkStart w:name="_Hlk204697822" w:id="3"/>
      <w:r w:rsidRPr="00812DAE" w:rsidR="004262F4">
        <w:rPr>
          <w:sz w:val="18"/>
          <w:szCs w:val="18"/>
        </w:rPr>
        <w:t>Voor herverzekering geldt dat</w:t>
      </w:r>
      <w:r w:rsidRPr="00812DAE" w:rsidR="00D22614">
        <w:rPr>
          <w:sz w:val="18"/>
          <w:szCs w:val="18"/>
        </w:rPr>
        <w:t xml:space="preserve"> een relatief hoge premieafdracht nodig</w:t>
      </w:r>
      <w:r w:rsidRPr="00812DAE" w:rsidR="004262F4">
        <w:rPr>
          <w:sz w:val="18"/>
          <w:szCs w:val="18"/>
        </w:rPr>
        <w:t xml:space="preserve"> is</w:t>
      </w:r>
      <w:r w:rsidRPr="00812DAE" w:rsidR="00D22614">
        <w:rPr>
          <w:sz w:val="18"/>
          <w:szCs w:val="18"/>
        </w:rPr>
        <w:t xml:space="preserve"> bij risico’s van deze aard</w:t>
      </w:r>
      <w:bookmarkEnd w:id="3"/>
      <w:r w:rsidRPr="00812DAE" w:rsidR="004262F4">
        <w:rPr>
          <w:sz w:val="18"/>
          <w:szCs w:val="18"/>
        </w:rPr>
        <w:t xml:space="preserve"> (zeldzame, maar zeer grote schades). </w:t>
      </w:r>
      <w:r w:rsidRPr="00812DAE" w:rsidR="00172C46">
        <w:rPr>
          <w:sz w:val="18"/>
          <w:szCs w:val="18"/>
        </w:rPr>
        <w:t>Daarnaast zijn a</w:t>
      </w:r>
      <w:r w:rsidRPr="00812DAE" w:rsidR="004262F4">
        <w:rPr>
          <w:sz w:val="18"/>
          <w:szCs w:val="18"/>
        </w:rPr>
        <w:t>an het opzetten en handhaven van een fonds met voldoende middelen, te weten enkele tot tientallen miljarden, ook aanzienlijke kosten verbonden</w:t>
      </w:r>
      <w:r w:rsidRPr="00812DAE" w:rsidR="00D22614">
        <w:rPr>
          <w:sz w:val="18"/>
          <w:szCs w:val="18"/>
        </w:rPr>
        <w:t xml:space="preserve">. De extra kosten </w:t>
      </w:r>
      <w:r w:rsidRPr="00812DAE" w:rsidR="00746ED8">
        <w:rPr>
          <w:sz w:val="18"/>
          <w:szCs w:val="18"/>
        </w:rPr>
        <w:t xml:space="preserve">die met </w:t>
      </w:r>
      <w:r w:rsidRPr="00812DAE" w:rsidR="00D22614">
        <w:rPr>
          <w:sz w:val="18"/>
          <w:szCs w:val="18"/>
        </w:rPr>
        <w:t>een verzekeringsoplossing gepaard zouden gaan, moeten worden gedragen door de burger in de vorm van verzekeringspremies.</w:t>
      </w:r>
      <w:r w:rsidRPr="00812DAE" w:rsidR="00365145">
        <w:rPr>
          <w:sz w:val="18"/>
          <w:szCs w:val="18"/>
        </w:rPr>
        <w:t xml:space="preserve"> Hierbij </w:t>
      </w:r>
      <w:r w:rsidRPr="00812DAE" w:rsidR="004F69E0">
        <w:rPr>
          <w:sz w:val="18"/>
          <w:szCs w:val="18"/>
        </w:rPr>
        <w:t>merk ik op</w:t>
      </w:r>
      <w:r w:rsidRPr="00812DAE" w:rsidR="00365145">
        <w:rPr>
          <w:sz w:val="18"/>
          <w:szCs w:val="18"/>
        </w:rPr>
        <w:t xml:space="preserve"> dat alle burgers deze kosten moeten dragen</w:t>
      </w:r>
      <w:r w:rsidRPr="00812DAE" w:rsidR="004F69E0">
        <w:rPr>
          <w:sz w:val="18"/>
          <w:szCs w:val="18"/>
        </w:rPr>
        <w:t>.</w:t>
      </w:r>
      <w:r w:rsidRPr="00812DAE" w:rsidR="00365145">
        <w:rPr>
          <w:sz w:val="18"/>
          <w:szCs w:val="18"/>
        </w:rPr>
        <w:t xml:space="preserve"> </w:t>
      </w:r>
      <w:r w:rsidRPr="00812DAE" w:rsidR="004F69E0">
        <w:rPr>
          <w:sz w:val="18"/>
          <w:szCs w:val="18"/>
        </w:rPr>
        <w:t>O</w:t>
      </w:r>
      <w:r w:rsidRPr="00812DAE" w:rsidR="00365145">
        <w:rPr>
          <w:sz w:val="18"/>
          <w:szCs w:val="18"/>
        </w:rPr>
        <w:t xml:space="preserve">ok burgers die op plekken in </w:t>
      </w:r>
      <w:r w:rsidRPr="00812DAE" w:rsidR="004F69E0">
        <w:rPr>
          <w:sz w:val="18"/>
          <w:szCs w:val="18"/>
        </w:rPr>
        <w:t xml:space="preserve">Europees </w:t>
      </w:r>
      <w:r w:rsidRPr="00812DAE" w:rsidR="00365145">
        <w:rPr>
          <w:sz w:val="18"/>
          <w:szCs w:val="18"/>
        </w:rPr>
        <w:t>Nederland wonen waar geen overstromingsgevaar bestaat.</w:t>
      </w:r>
      <w:r w:rsidRPr="00812DAE" w:rsidR="00D22614">
        <w:rPr>
          <w:sz w:val="18"/>
          <w:szCs w:val="18"/>
        </w:rPr>
        <w:t xml:space="preserve"> Daar komen de bedrijfseconomische kosten van </w:t>
      </w:r>
      <w:r w:rsidRPr="00812DAE" w:rsidR="004262F4">
        <w:rPr>
          <w:sz w:val="18"/>
          <w:szCs w:val="18"/>
        </w:rPr>
        <w:t>(her)</w:t>
      </w:r>
      <w:r w:rsidRPr="00812DAE" w:rsidR="00D22614">
        <w:rPr>
          <w:sz w:val="18"/>
          <w:szCs w:val="18"/>
        </w:rPr>
        <w:t>verzekeraars bij</w:t>
      </w:r>
      <w:r w:rsidRPr="00812DAE" w:rsidR="004262F4">
        <w:rPr>
          <w:sz w:val="18"/>
          <w:szCs w:val="18"/>
        </w:rPr>
        <w:t>,</w:t>
      </w:r>
      <w:r w:rsidRPr="00812DAE" w:rsidR="00AC5616">
        <w:rPr>
          <w:sz w:val="18"/>
          <w:szCs w:val="18"/>
        </w:rPr>
        <w:t xml:space="preserve"> en</w:t>
      </w:r>
      <w:r w:rsidRPr="00812DAE" w:rsidR="004262F4">
        <w:rPr>
          <w:sz w:val="18"/>
          <w:szCs w:val="18"/>
        </w:rPr>
        <w:t xml:space="preserve"> da</w:t>
      </w:r>
      <w:r w:rsidRPr="00812DAE" w:rsidR="00ED197C">
        <w:rPr>
          <w:sz w:val="18"/>
          <w:szCs w:val="18"/>
        </w:rPr>
        <w:t>ar bovenop</w:t>
      </w:r>
      <w:r w:rsidRPr="00812DAE" w:rsidR="004F69E0">
        <w:rPr>
          <w:sz w:val="18"/>
          <w:szCs w:val="18"/>
        </w:rPr>
        <w:t xml:space="preserve"> </w:t>
      </w:r>
      <w:r w:rsidRPr="00812DAE" w:rsidR="00AC5616">
        <w:rPr>
          <w:sz w:val="18"/>
          <w:szCs w:val="18"/>
        </w:rPr>
        <w:t>is</w:t>
      </w:r>
      <w:r w:rsidRPr="00812DAE" w:rsidR="004F69E0">
        <w:rPr>
          <w:sz w:val="18"/>
          <w:szCs w:val="18"/>
        </w:rPr>
        <w:t xml:space="preserve"> nog</w:t>
      </w:r>
      <w:r w:rsidRPr="00812DAE" w:rsidR="00D22614">
        <w:rPr>
          <w:sz w:val="18"/>
          <w:szCs w:val="18"/>
        </w:rPr>
        <w:t xml:space="preserve"> een overheidsbijdrage vereist. Dit maakt dat de verzekeringsoplossing </w:t>
      </w:r>
      <w:r w:rsidRPr="00812DAE" w:rsidR="004262F4">
        <w:rPr>
          <w:sz w:val="18"/>
          <w:szCs w:val="18"/>
        </w:rPr>
        <w:t>maatschappelijk</w:t>
      </w:r>
      <w:r w:rsidRPr="00812DAE" w:rsidR="00D22614">
        <w:rPr>
          <w:sz w:val="18"/>
          <w:szCs w:val="18"/>
        </w:rPr>
        <w:t xml:space="preserve"> duurder is dan een overheidsoplossing door middel van een tegemoetkoming op basis van de </w:t>
      </w:r>
      <w:proofErr w:type="spellStart"/>
      <w:r w:rsidRPr="00812DAE" w:rsidR="00D22614">
        <w:rPr>
          <w:sz w:val="18"/>
          <w:szCs w:val="18"/>
        </w:rPr>
        <w:t>Wts</w:t>
      </w:r>
      <w:proofErr w:type="spellEnd"/>
      <w:r w:rsidRPr="00812DAE" w:rsidR="00AC5616">
        <w:rPr>
          <w:sz w:val="18"/>
          <w:szCs w:val="18"/>
        </w:rPr>
        <w:t xml:space="preserve">. </w:t>
      </w:r>
    </w:p>
    <w:p w:rsidRPr="00812DAE" w:rsidR="004262F4" w:rsidP="0000266C" w:rsidRDefault="004262F4" w14:paraId="36AE3BC3" w14:textId="77777777">
      <w:pPr>
        <w:pStyle w:val="Default"/>
        <w:spacing w:line="240" w:lineRule="atLeast"/>
        <w:rPr>
          <w:sz w:val="18"/>
          <w:szCs w:val="18"/>
        </w:rPr>
      </w:pPr>
    </w:p>
    <w:p w:rsidRPr="00812DAE" w:rsidR="0019412C" w:rsidP="0000266C" w:rsidRDefault="00C94497" w14:paraId="0F5F55CF" w14:textId="33C7023C">
      <w:pPr>
        <w:rPr>
          <w:i/>
          <w:iCs/>
        </w:rPr>
      </w:pPr>
      <w:r w:rsidRPr="00812DAE">
        <w:rPr>
          <w:i/>
          <w:iCs/>
        </w:rPr>
        <w:t xml:space="preserve">Herziening </w:t>
      </w:r>
      <w:proofErr w:type="spellStart"/>
      <w:r w:rsidRPr="00812DAE">
        <w:rPr>
          <w:i/>
          <w:iCs/>
        </w:rPr>
        <w:t>Wts</w:t>
      </w:r>
      <w:proofErr w:type="spellEnd"/>
    </w:p>
    <w:p w:rsidRPr="00812DAE" w:rsidR="00D82010" w:rsidP="0000266C" w:rsidRDefault="00D82010" w14:paraId="4576EE97" w14:textId="7D572028">
      <w:pPr>
        <w:pStyle w:val="Default"/>
        <w:spacing w:line="240" w:lineRule="atLeast"/>
        <w:rPr>
          <w:sz w:val="18"/>
          <w:szCs w:val="18"/>
        </w:rPr>
      </w:pPr>
      <w:r w:rsidRPr="00812DAE">
        <w:rPr>
          <w:sz w:val="18"/>
          <w:szCs w:val="18"/>
        </w:rPr>
        <w:t xml:space="preserve">Op basis van het voorgaande </w:t>
      </w:r>
      <w:r w:rsidRPr="00812DAE">
        <w:rPr>
          <w:color w:val="auto"/>
          <w:sz w:val="18"/>
          <w:szCs w:val="18"/>
        </w:rPr>
        <w:t>kie</w:t>
      </w:r>
      <w:r w:rsidRPr="00812DAE" w:rsidR="007E6800">
        <w:rPr>
          <w:color w:val="auto"/>
          <w:sz w:val="18"/>
          <w:szCs w:val="18"/>
        </w:rPr>
        <w:t>st het kabinet</w:t>
      </w:r>
      <w:r w:rsidRPr="00812DAE">
        <w:rPr>
          <w:color w:val="auto"/>
          <w:sz w:val="18"/>
          <w:szCs w:val="18"/>
        </w:rPr>
        <w:t xml:space="preserve"> derhalve </w:t>
      </w:r>
      <w:r w:rsidRPr="00812DAE">
        <w:rPr>
          <w:sz w:val="18"/>
          <w:szCs w:val="18"/>
        </w:rPr>
        <w:t>voor de eerste optie in het onderzoeksrapport</w:t>
      </w:r>
      <w:r w:rsidRPr="00812DAE" w:rsidR="00BA79AC">
        <w:rPr>
          <w:sz w:val="18"/>
          <w:szCs w:val="18"/>
        </w:rPr>
        <w:t>:</w:t>
      </w:r>
      <w:r w:rsidRPr="00812DAE">
        <w:rPr>
          <w:sz w:val="18"/>
          <w:szCs w:val="18"/>
        </w:rPr>
        <w:t xml:space="preserve"> het behouden van de </w:t>
      </w:r>
      <w:proofErr w:type="spellStart"/>
      <w:r w:rsidRPr="00812DAE">
        <w:rPr>
          <w:sz w:val="18"/>
          <w:szCs w:val="18"/>
        </w:rPr>
        <w:t>Wts</w:t>
      </w:r>
      <w:proofErr w:type="spellEnd"/>
      <w:r w:rsidRPr="00812DAE">
        <w:rPr>
          <w:sz w:val="18"/>
          <w:szCs w:val="18"/>
        </w:rPr>
        <w:t xml:space="preserve"> als structureel vangnet voor rampschade met de nodige aanpassingen om </w:t>
      </w:r>
      <w:r w:rsidRPr="00812DAE" w:rsidR="00ED197C">
        <w:rPr>
          <w:sz w:val="18"/>
          <w:szCs w:val="18"/>
        </w:rPr>
        <w:t xml:space="preserve">de </w:t>
      </w:r>
      <w:proofErr w:type="spellStart"/>
      <w:r w:rsidRPr="00812DAE" w:rsidR="00ED197C">
        <w:rPr>
          <w:sz w:val="18"/>
          <w:szCs w:val="18"/>
        </w:rPr>
        <w:t>Wts</w:t>
      </w:r>
      <w:proofErr w:type="spellEnd"/>
      <w:r w:rsidRPr="00812DAE">
        <w:rPr>
          <w:sz w:val="18"/>
          <w:szCs w:val="18"/>
        </w:rPr>
        <w:t xml:space="preserve"> toekomstbestendigheid </w:t>
      </w:r>
      <w:r w:rsidRPr="00812DAE" w:rsidR="00ED197C">
        <w:rPr>
          <w:sz w:val="18"/>
          <w:szCs w:val="18"/>
        </w:rPr>
        <w:t>te maken</w:t>
      </w:r>
      <w:r w:rsidRPr="00812DAE">
        <w:rPr>
          <w:sz w:val="18"/>
          <w:szCs w:val="18"/>
        </w:rPr>
        <w:t>.</w:t>
      </w:r>
      <w:r w:rsidRPr="00812DAE" w:rsidR="00875A17">
        <w:rPr>
          <w:sz w:val="18"/>
          <w:szCs w:val="18"/>
        </w:rPr>
        <w:t xml:space="preserve"> </w:t>
      </w:r>
      <w:r w:rsidRPr="00812DAE" w:rsidR="0033338E">
        <w:rPr>
          <w:sz w:val="18"/>
          <w:szCs w:val="18"/>
        </w:rPr>
        <w:t xml:space="preserve">Daarbij </w:t>
      </w:r>
      <w:r w:rsidRPr="00812DAE" w:rsidR="00377DD7">
        <w:rPr>
          <w:sz w:val="18"/>
          <w:szCs w:val="18"/>
        </w:rPr>
        <w:t>is</w:t>
      </w:r>
      <w:r w:rsidRPr="00812DAE">
        <w:rPr>
          <w:sz w:val="18"/>
          <w:szCs w:val="18"/>
        </w:rPr>
        <w:t xml:space="preserve"> een eenduidige en consequente toepassing van de </w:t>
      </w:r>
      <w:proofErr w:type="spellStart"/>
      <w:r w:rsidRPr="00812DAE">
        <w:rPr>
          <w:sz w:val="18"/>
          <w:szCs w:val="18"/>
        </w:rPr>
        <w:t>Wts</w:t>
      </w:r>
      <w:proofErr w:type="spellEnd"/>
      <w:r w:rsidRPr="00812DAE" w:rsidR="00377DD7">
        <w:rPr>
          <w:sz w:val="18"/>
          <w:szCs w:val="18"/>
        </w:rPr>
        <w:t xml:space="preserve"> noodzakelijk</w:t>
      </w:r>
      <w:r w:rsidRPr="00812DAE">
        <w:rPr>
          <w:sz w:val="18"/>
          <w:szCs w:val="18"/>
        </w:rPr>
        <w:t xml:space="preserve">. Hieronder ga ik daar nader op in. </w:t>
      </w:r>
    </w:p>
    <w:p w:rsidRPr="00812DAE" w:rsidR="00D82010" w:rsidP="0000266C" w:rsidRDefault="00D82010" w14:paraId="7EABE96C" w14:textId="77777777"/>
    <w:p w:rsidRPr="00812DAE" w:rsidR="0019412C" w:rsidP="0000266C" w:rsidRDefault="00896226" w14:paraId="66CA86BF" w14:textId="18E2FCAE">
      <w:r w:rsidRPr="00812DAE">
        <w:t>Door de gevolgen van klimaatverandering en de veranderende verzekerings</w:t>
      </w:r>
      <w:r w:rsidRPr="00812DAE" w:rsidR="00E16ECD">
        <w:t>-</w:t>
      </w:r>
      <w:r w:rsidRPr="00812DAE">
        <w:t xml:space="preserve">mogelijkheden is de </w:t>
      </w:r>
      <w:proofErr w:type="spellStart"/>
      <w:r w:rsidRPr="00812DAE">
        <w:t>Wts</w:t>
      </w:r>
      <w:proofErr w:type="spellEnd"/>
      <w:r w:rsidRPr="00812DAE">
        <w:t xml:space="preserve"> </w:t>
      </w:r>
      <w:r w:rsidRPr="00812DAE" w:rsidR="00D34C25">
        <w:t xml:space="preserve">volgens de onderzoekers </w:t>
      </w:r>
      <w:r w:rsidRPr="00812DAE">
        <w:t>niet meer toekomstbestendig.</w:t>
      </w:r>
      <w:r w:rsidRPr="00812DAE" w:rsidR="002C0364">
        <w:t xml:space="preserve"> </w:t>
      </w:r>
      <w:r w:rsidRPr="00812DAE" w:rsidR="005C236B">
        <w:t>Ik herken ook de constatering van het WODC dat de grenzen van solidariteit bij rampen onder grote maatschappelijke en politieke druk telkens verschuiven. Bij de wateroverlast in juli 2021 is dat</w:t>
      </w:r>
      <w:r w:rsidRPr="00812DAE" w:rsidR="00D33054">
        <w:t>, mede vanwege de coronacrisis</w:t>
      </w:r>
      <w:r w:rsidRPr="00812DAE" w:rsidR="00377DD7">
        <w:t>,</w:t>
      </w:r>
      <w:r w:rsidRPr="00812DAE" w:rsidR="005C236B">
        <w:t xml:space="preserve"> gebeurd</w:t>
      </w:r>
      <w:r w:rsidRPr="00812DAE" w:rsidR="00D33054">
        <w:t xml:space="preserve"> </w:t>
      </w:r>
      <w:r w:rsidRPr="00812DAE" w:rsidR="0019412C">
        <w:t xml:space="preserve">en zijn er verschillende aanvullende maatregelen genomen om gedupeerden te helpen. </w:t>
      </w:r>
      <w:r w:rsidRPr="00812DAE" w:rsidR="005C236B">
        <w:t>Hoewel er toen sprake was van bijzondere omstandigheden</w:t>
      </w:r>
      <w:r w:rsidRPr="00812DAE" w:rsidR="00176EBF">
        <w:t xml:space="preserve"> </w:t>
      </w:r>
      <w:r w:rsidRPr="00812DAE" w:rsidR="00F067FA">
        <w:t xml:space="preserve">past </w:t>
      </w:r>
      <w:r w:rsidRPr="00812DAE" w:rsidR="005C236B">
        <w:t>dit</w:t>
      </w:r>
      <w:r w:rsidRPr="00812DAE" w:rsidR="00F067FA">
        <w:t xml:space="preserve"> niet</w:t>
      </w:r>
      <w:r w:rsidRPr="00812DAE" w:rsidR="005C236B">
        <w:t xml:space="preserve"> </w:t>
      </w:r>
      <w:r w:rsidRPr="00812DAE" w:rsidR="004F69E0">
        <w:t xml:space="preserve">bij </w:t>
      </w:r>
      <w:r w:rsidRPr="00812DAE" w:rsidR="005C236B">
        <w:t xml:space="preserve">de doelstelling van de </w:t>
      </w:r>
      <w:proofErr w:type="spellStart"/>
      <w:r w:rsidRPr="00812DAE" w:rsidR="005C236B">
        <w:t>Wts</w:t>
      </w:r>
      <w:proofErr w:type="spellEnd"/>
      <w:r w:rsidRPr="00812DAE" w:rsidR="005C236B">
        <w:t xml:space="preserve"> om rechtsgelijkheid en rechtszekerheid te waarborgen. </w:t>
      </w:r>
      <w:r w:rsidRPr="00812DAE" w:rsidR="002C0364">
        <w:t xml:space="preserve">Met de herziening van de </w:t>
      </w:r>
      <w:proofErr w:type="spellStart"/>
      <w:r w:rsidRPr="00812DAE" w:rsidR="002C0364">
        <w:t>Wts</w:t>
      </w:r>
      <w:proofErr w:type="spellEnd"/>
      <w:r w:rsidRPr="00812DAE" w:rsidR="002C0364">
        <w:t xml:space="preserve"> dient daarom</w:t>
      </w:r>
      <w:r w:rsidRPr="00812DAE" w:rsidR="00720885">
        <w:t xml:space="preserve">, zoals de onderzoekers ook aanbevelen, </w:t>
      </w:r>
      <w:r w:rsidRPr="00812DAE" w:rsidR="002C0364">
        <w:t xml:space="preserve">een toekomstbestendig en voorspelbaar vangnet te worden gerealiseerd voor schade bij rampen, waarbij tegelijkertijd rekening dient te worden gehouden met </w:t>
      </w:r>
      <w:r w:rsidRPr="00812DAE" w:rsidR="00720885">
        <w:t xml:space="preserve">het unieke karakter van een ramp en met de massaliteit en pluriformiteit van getroffen belangen. </w:t>
      </w:r>
      <w:r w:rsidRPr="00812DAE" w:rsidR="00A95EBD">
        <w:t>De aanbevelingen zoals die in dit verband zijn gedaan in het onderzoeksrapport neem</w:t>
      </w:r>
      <w:r w:rsidRPr="00812DAE" w:rsidR="00632DB9">
        <w:t>t het kabinet</w:t>
      </w:r>
      <w:r w:rsidRPr="00812DAE" w:rsidR="00A95EBD">
        <w:t xml:space="preserve"> daarom </w:t>
      </w:r>
      <w:r w:rsidRPr="00812DAE" w:rsidR="004F69E0">
        <w:t xml:space="preserve">ter harte. </w:t>
      </w:r>
      <w:r w:rsidRPr="00812DAE" w:rsidR="00A95EBD">
        <w:t xml:space="preserve">Bij het overnemen van de aanbevelingen zal steeds moeten worden bezien of en hoe de uitvoering </w:t>
      </w:r>
      <w:r w:rsidRPr="00812DAE" w:rsidR="0088591E">
        <w:t>efficiënt</w:t>
      </w:r>
      <w:r w:rsidRPr="00812DAE" w:rsidR="00A95EBD">
        <w:t>, snel, doelmatig en met oog voor de belangen van gedupeerden kan worden vormgegeven.</w:t>
      </w:r>
    </w:p>
    <w:p w:rsidRPr="00812DAE" w:rsidR="001D65A6" w:rsidP="0000266C" w:rsidRDefault="001D65A6" w14:paraId="2D87D6DC" w14:textId="77777777"/>
    <w:p w:rsidRPr="00812DAE" w:rsidR="003E7513" w:rsidP="0000266C" w:rsidRDefault="00FA0753" w14:paraId="7C9BCFE7" w14:textId="094635EC">
      <w:pPr>
        <w:rPr>
          <w:i/>
          <w:iCs/>
        </w:rPr>
      </w:pPr>
      <w:r w:rsidRPr="00812DAE">
        <w:rPr>
          <w:i/>
          <w:iCs/>
        </w:rPr>
        <w:t xml:space="preserve">Reikwijdte </w:t>
      </w:r>
      <w:proofErr w:type="spellStart"/>
      <w:r w:rsidRPr="00812DAE">
        <w:rPr>
          <w:i/>
          <w:iCs/>
        </w:rPr>
        <w:t>Wts</w:t>
      </w:r>
      <w:proofErr w:type="spellEnd"/>
    </w:p>
    <w:p w:rsidRPr="00812DAE" w:rsidR="00DD267C" w:rsidP="0000266C" w:rsidRDefault="004F69E0" w14:paraId="573C33C6" w14:textId="2537FC0E">
      <w:r w:rsidRPr="00812DAE">
        <w:t xml:space="preserve">Het kabinet </w:t>
      </w:r>
      <w:r w:rsidRPr="00812DAE" w:rsidR="00365145">
        <w:t>onderschrijf</w:t>
      </w:r>
      <w:r w:rsidRPr="00812DAE">
        <w:t>t</w:t>
      </w:r>
      <w:r w:rsidRPr="00812DAE" w:rsidR="00584526">
        <w:t xml:space="preserve"> de noodzaak om de reikwijdte van de </w:t>
      </w:r>
      <w:proofErr w:type="spellStart"/>
      <w:r w:rsidRPr="00812DAE" w:rsidR="00584526">
        <w:t>Wts</w:t>
      </w:r>
      <w:proofErr w:type="spellEnd"/>
      <w:r w:rsidRPr="00812DAE" w:rsidR="00584526">
        <w:t xml:space="preserve"> toekomstbestendig </w:t>
      </w:r>
      <w:r w:rsidRPr="00812DAE" w:rsidR="008B2C20">
        <w:t>in te richten</w:t>
      </w:r>
      <w:r w:rsidRPr="00812DAE" w:rsidR="00584526">
        <w:t xml:space="preserve"> en beter aan te laten sluiten op veranderende inzichten in waterveiligheid. </w:t>
      </w:r>
      <w:r w:rsidRPr="00812DAE" w:rsidR="00D24523">
        <w:t>De</w:t>
      </w:r>
      <w:r w:rsidRPr="00812DAE" w:rsidR="006459FE">
        <w:t xml:space="preserve"> aangereikte</w:t>
      </w:r>
      <w:r w:rsidRPr="00812DAE" w:rsidR="00D24523">
        <w:t xml:space="preserve"> mogelijkheden tot herformulering zullen </w:t>
      </w:r>
      <w:r w:rsidRPr="00812DAE" w:rsidR="00B45C5D">
        <w:t xml:space="preserve">bij de herziening van de </w:t>
      </w:r>
      <w:proofErr w:type="spellStart"/>
      <w:r w:rsidRPr="00812DAE" w:rsidR="00B45C5D">
        <w:t>Wts</w:t>
      </w:r>
      <w:proofErr w:type="spellEnd"/>
      <w:r w:rsidRPr="00812DAE" w:rsidR="00B45C5D">
        <w:t xml:space="preserve"> worden overwogen</w:t>
      </w:r>
      <w:r w:rsidRPr="00812DAE" w:rsidR="00D24523">
        <w:t xml:space="preserve">, </w:t>
      </w:r>
      <w:r w:rsidRPr="00812DAE" w:rsidR="00584526">
        <w:t xml:space="preserve">met behoud van het karakter van de </w:t>
      </w:r>
      <w:proofErr w:type="spellStart"/>
      <w:r w:rsidRPr="00812DAE" w:rsidR="00584526">
        <w:t>Wts</w:t>
      </w:r>
      <w:proofErr w:type="spellEnd"/>
      <w:r w:rsidRPr="00812DAE" w:rsidR="00584526">
        <w:t xml:space="preserve"> als vangnet voor niet-verhaalbare schade bij rampen. </w:t>
      </w:r>
      <w:r w:rsidRPr="00812DAE" w:rsidR="00EC4565">
        <w:t>Daarnaast wordt in de herziening overwogen o</w:t>
      </w:r>
      <w:r w:rsidRPr="00812DAE" w:rsidR="001B5A00">
        <w:t>m</w:t>
      </w:r>
      <w:r w:rsidRPr="00812DAE" w:rsidR="00EC4565">
        <w:t xml:space="preserve"> </w:t>
      </w:r>
      <w:r w:rsidRPr="00812DAE" w:rsidR="001B5A00">
        <w:t>het expliciete onderscheid tussen zoetwateroverstroming en zoutwateroverstroming</w:t>
      </w:r>
      <w:r w:rsidRPr="00812DAE" w:rsidR="00B45C5D">
        <w:t xml:space="preserve"> in de </w:t>
      </w:r>
      <w:proofErr w:type="spellStart"/>
      <w:r w:rsidRPr="00812DAE" w:rsidR="00B45C5D">
        <w:t>Wts</w:t>
      </w:r>
      <w:proofErr w:type="spellEnd"/>
      <w:r w:rsidRPr="00812DAE" w:rsidR="001B5A00">
        <w:t xml:space="preserve"> te laten vervallen</w:t>
      </w:r>
      <w:r w:rsidRPr="00812DAE" w:rsidR="00EC4565">
        <w:t xml:space="preserve">. </w:t>
      </w:r>
      <w:r w:rsidRPr="00812DAE" w:rsidR="00584526">
        <w:t>Hierbij worden juridische duidelijkheid, uitvoerbaarheid en de verhouding tot overheidsaansprakelijkheid meegenomen.</w:t>
      </w:r>
    </w:p>
    <w:p w:rsidRPr="00812DAE" w:rsidR="00DD267C" w:rsidP="0000266C" w:rsidRDefault="00DD267C" w14:paraId="4A53648D" w14:textId="77777777">
      <w:pPr>
        <w:pStyle w:val="Lijstalinea"/>
      </w:pPr>
    </w:p>
    <w:p w:rsidRPr="00812DAE" w:rsidR="003E7513" w:rsidP="0000266C" w:rsidRDefault="003F4896" w14:paraId="5846830C" w14:textId="263212A5">
      <w:r w:rsidRPr="00812DAE">
        <w:t xml:space="preserve">Voorts wordt aanbevolen om de </w:t>
      </w:r>
      <w:proofErr w:type="spellStart"/>
      <w:r w:rsidRPr="00812DAE">
        <w:t>Wts</w:t>
      </w:r>
      <w:proofErr w:type="spellEnd"/>
      <w:r w:rsidRPr="00812DAE">
        <w:t xml:space="preserve"> </w:t>
      </w:r>
      <w:r w:rsidRPr="00812DAE" w:rsidR="003E7513">
        <w:t>uit</w:t>
      </w:r>
      <w:r w:rsidRPr="00812DAE">
        <w:t xml:space="preserve"> te breiden naar </w:t>
      </w:r>
      <w:r w:rsidRPr="00812DAE" w:rsidR="003E7513">
        <w:t xml:space="preserve">enkele schadevormen die de </w:t>
      </w:r>
      <w:proofErr w:type="spellStart"/>
      <w:r w:rsidRPr="00812DAE" w:rsidR="003E7513">
        <w:t>Wts</w:t>
      </w:r>
      <w:proofErr w:type="spellEnd"/>
      <w:r w:rsidRPr="00812DAE" w:rsidR="003E7513">
        <w:t xml:space="preserve"> bij rampen breder inzetbaar maken, te weten </w:t>
      </w:r>
      <w:bookmarkStart w:name="_Hlk204697032" w:id="4"/>
      <w:r w:rsidRPr="00812DAE" w:rsidR="003E7513">
        <w:t>dubbele woonlasten, het verlies van arbeidsvermogen bij letsel en het verlies van levensonderhoud voor de nabestaanden ingeval van overlijden</w:t>
      </w:r>
      <w:bookmarkEnd w:id="4"/>
      <w:r w:rsidRPr="00812DAE" w:rsidR="003E7513">
        <w:t xml:space="preserve">, voor zover </w:t>
      </w:r>
      <w:r w:rsidRPr="00812DAE" w:rsidR="0033338E">
        <w:t xml:space="preserve">dit alles </w:t>
      </w:r>
      <w:r w:rsidRPr="00812DAE" w:rsidR="003E7513">
        <w:t xml:space="preserve">niet redelijkerwijs verzekerbaar </w:t>
      </w:r>
      <w:r w:rsidRPr="00812DAE" w:rsidR="0033338E">
        <w:t>is</w:t>
      </w:r>
      <w:r w:rsidRPr="00812DAE" w:rsidR="003E7513">
        <w:t xml:space="preserve">. </w:t>
      </w:r>
      <w:r w:rsidRPr="00812DAE" w:rsidR="006459FE">
        <w:t>Het kabinet staat</w:t>
      </w:r>
      <w:r w:rsidRPr="00812DAE" w:rsidR="001D6DCA">
        <w:t xml:space="preserve"> welwillend tegenover</w:t>
      </w:r>
      <w:r w:rsidRPr="00812DAE" w:rsidR="00AA51DE">
        <w:t xml:space="preserve"> deze aanbeveling</w:t>
      </w:r>
      <w:r w:rsidRPr="00812DAE" w:rsidR="001D6DCA">
        <w:t>. Het is immers zeer voorstelbaar dat mensen door een ramp gewond raken of zelfs overlijden. Het is dan niet meer dan passend dat vanuit de overheid</w:t>
      </w:r>
      <w:r w:rsidRPr="00812DAE" w:rsidR="00AA51DE">
        <w:t xml:space="preserve"> </w:t>
      </w:r>
      <w:r w:rsidRPr="00812DAE" w:rsidR="001D6DCA">
        <w:t>wordt voorzien in een</w:t>
      </w:r>
      <w:r w:rsidRPr="00812DAE" w:rsidR="00AA51DE">
        <w:t xml:space="preserve"> financiële</w:t>
      </w:r>
      <w:r w:rsidRPr="00812DAE" w:rsidR="001D6DCA">
        <w:t xml:space="preserve"> tegemoetkoming bij verlies van </w:t>
      </w:r>
      <w:r w:rsidRPr="00812DAE" w:rsidR="00AA51DE">
        <w:t>inkomen bij letsel of levensonderhoud bij overlijden voor nabestaanden, voor</w:t>
      </w:r>
      <w:r w:rsidRPr="00812DAE" w:rsidR="00E16ECD">
        <w:t xml:space="preserve"> </w:t>
      </w:r>
      <w:r w:rsidRPr="00812DAE" w:rsidR="00AA51DE">
        <w:t>zover dit uiteraard niet redelijkerwijs verzekerbaar</w:t>
      </w:r>
      <w:r w:rsidRPr="00812DAE" w:rsidR="006459FE">
        <w:t xml:space="preserve"> of anderszins gedekt</w:t>
      </w:r>
      <w:r w:rsidRPr="00812DAE" w:rsidR="00AA51DE">
        <w:t xml:space="preserve"> is. Dit geldt eveneens voor het ontstaan van dubbele woonlasten. </w:t>
      </w:r>
      <w:r w:rsidRPr="00812DAE" w:rsidR="006C57ED">
        <w:t xml:space="preserve">In overleg met </w:t>
      </w:r>
      <w:r w:rsidRPr="00812DAE" w:rsidR="00AA51DE">
        <w:t xml:space="preserve">deskundigen </w:t>
      </w:r>
      <w:r w:rsidRPr="00812DAE" w:rsidR="006459FE">
        <w:t>zal het kabinet</w:t>
      </w:r>
      <w:r w:rsidRPr="00812DAE" w:rsidR="00AA51DE">
        <w:t xml:space="preserve"> bezien </w:t>
      </w:r>
      <w:r w:rsidRPr="00812DAE" w:rsidR="006459FE">
        <w:t>waar dit wenselijk is en</w:t>
      </w:r>
      <w:r w:rsidRPr="00812DAE" w:rsidR="002C100F">
        <w:t xml:space="preserve"> </w:t>
      </w:r>
      <w:r w:rsidRPr="00812DAE" w:rsidR="00AA51DE">
        <w:t xml:space="preserve">welke (norm)bedragen en schadedrempels hiervoor gehanteerd zouden moeten worden. Uitgangspunt ook hier zal </w:t>
      </w:r>
      <w:r w:rsidRPr="00812DAE" w:rsidR="00B62A6B">
        <w:t xml:space="preserve">overigens </w:t>
      </w:r>
      <w:r w:rsidRPr="00812DAE" w:rsidR="00AA51DE">
        <w:t>zijn dat het een tegemoetkoming betreft en dat niet wordt voorzien in een volledige schadecompensatie. In overleg met de</w:t>
      </w:r>
      <w:r w:rsidRPr="00812DAE" w:rsidR="006C57ED">
        <w:t xml:space="preserve"> uitvoeringsorganisatie</w:t>
      </w:r>
      <w:r w:rsidRPr="00812DAE" w:rsidR="0033338E">
        <w:rPr>
          <w:rStyle w:val="Voetnootmarkering"/>
        </w:rPr>
        <w:footnoteReference w:id="11"/>
      </w:r>
      <w:r w:rsidRPr="00812DAE" w:rsidR="006C57ED">
        <w:t xml:space="preserve"> z</w:t>
      </w:r>
      <w:r w:rsidRPr="00812DAE" w:rsidR="002C100F">
        <w:t>al</w:t>
      </w:r>
      <w:r w:rsidRPr="00812DAE" w:rsidR="006C57ED">
        <w:t xml:space="preserve"> </w:t>
      </w:r>
      <w:r w:rsidRPr="00812DAE" w:rsidR="002C100F">
        <w:t xml:space="preserve">worden </w:t>
      </w:r>
      <w:r w:rsidRPr="00812DAE" w:rsidR="006C57ED">
        <w:t xml:space="preserve">bezien </w:t>
      </w:r>
      <w:r w:rsidRPr="00812DAE" w:rsidR="00AA51DE">
        <w:t>hoe</w:t>
      </w:r>
      <w:r w:rsidRPr="00812DAE" w:rsidR="001D6DCA">
        <w:t xml:space="preserve"> dit praktisch uit</w:t>
      </w:r>
      <w:r w:rsidRPr="00812DAE" w:rsidR="00AA51DE">
        <w:t>gevoerd</w:t>
      </w:r>
      <w:r w:rsidRPr="00812DAE" w:rsidR="001D6DCA">
        <w:t xml:space="preserve"> </w:t>
      </w:r>
      <w:r w:rsidRPr="00812DAE" w:rsidR="00AA51DE">
        <w:t>zou kunnen worden,</w:t>
      </w:r>
      <w:r w:rsidRPr="00812DAE" w:rsidR="001D6DCA">
        <w:t xml:space="preserve"> waarbij uiteraard ook het perspectief van de burger wordt meegenomen.</w:t>
      </w:r>
    </w:p>
    <w:p w:rsidRPr="00812DAE" w:rsidR="00185A96" w:rsidP="0000266C" w:rsidRDefault="00185A96" w14:paraId="58C33D52" w14:textId="77777777">
      <w:pPr>
        <w:pStyle w:val="Lijstalinea"/>
      </w:pPr>
    </w:p>
    <w:p w:rsidRPr="00812DAE" w:rsidR="008F6534" w:rsidP="0000266C" w:rsidRDefault="00D82010" w14:paraId="04352D1F" w14:textId="0C8FC7E4">
      <w:pPr>
        <w:autoSpaceDN/>
        <w:spacing w:after="5"/>
        <w:ind w:right="56"/>
        <w:textAlignment w:val="auto"/>
      </w:pPr>
      <w:r w:rsidRPr="00812DAE">
        <w:t>Een</w:t>
      </w:r>
      <w:r w:rsidRPr="00812DAE" w:rsidR="003F4896">
        <w:t xml:space="preserve"> andere aanbeveling in het rapport</w:t>
      </w:r>
      <w:r w:rsidRPr="00812DAE">
        <w:t xml:space="preserve"> is het bieden van meer ruimte in de </w:t>
      </w:r>
      <w:proofErr w:type="spellStart"/>
      <w:r w:rsidRPr="00812DAE">
        <w:t>Wts</w:t>
      </w:r>
      <w:proofErr w:type="spellEnd"/>
      <w:r w:rsidRPr="00812DAE">
        <w:t xml:space="preserve"> voor gedupeerden met beperkte financiële draagkracht. </w:t>
      </w:r>
      <w:r w:rsidRPr="00812DAE" w:rsidR="003F4896">
        <w:t xml:space="preserve">Bij de toepassing van de </w:t>
      </w:r>
      <w:proofErr w:type="spellStart"/>
      <w:r w:rsidRPr="00812DAE" w:rsidR="003F4896">
        <w:t>Wts</w:t>
      </w:r>
      <w:proofErr w:type="spellEnd"/>
      <w:r w:rsidRPr="00812DAE" w:rsidR="003F4896">
        <w:t xml:space="preserve"> naar aanleiding van de wateroverlast in juli 2021 bleken zich schrijnende situaties te hebben voorgedaan waar </w:t>
      </w:r>
      <w:r w:rsidRPr="00812DAE" w:rsidR="00204628">
        <w:t>de behoefte aan</w:t>
      </w:r>
      <w:r w:rsidRPr="00812DAE" w:rsidR="003F4896">
        <w:t xml:space="preserve"> een</w:t>
      </w:r>
      <w:r w:rsidRPr="00812DAE" w:rsidR="0077326F">
        <w:t xml:space="preserve"> </w:t>
      </w:r>
      <w:r w:rsidRPr="00812DAE" w:rsidR="006459FE">
        <w:t xml:space="preserve">ruimere </w:t>
      </w:r>
      <w:r w:rsidRPr="00812DAE" w:rsidR="0067237D">
        <w:t>toepassing van</w:t>
      </w:r>
      <w:r w:rsidRPr="00812DAE">
        <w:t xml:space="preserve"> de</w:t>
      </w:r>
      <w:r w:rsidRPr="00812DAE" w:rsidR="00763C6C">
        <w:t>ze</w:t>
      </w:r>
      <w:r w:rsidRPr="00812DAE">
        <w:t xml:space="preserve"> </w:t>
      </w:r>
      <w:r w:rsidRPr="00812DAE" w:rsidR="001E0ACF">
        <w:t xml:space="preserve">mogelijkheid </w:t>
      </w:r>
      <w:r w:rsidRPr="00812DAE" w:rsidR="003F4896">
        <w:t>werd gevoeld.</w:t>
      </w:r>
      <w:r w:rsidRPr="00812DAE" w:rsidR="00B62A6B">
        <w:t xml:space="preserve"> </w:t>
      </w:r>
      <w:r w:rsidRPr="00812DAE" w:rsidR="006865D4">
        <w:t>Het kabinet</w:t>
      </w:r>
      <w:r w:rsidRPr="00812DAE" w:rsidR="00B62A6B">
        <w:t xml:space="preserve"> </w:t>
      </w:r>
      <w:r w:rsidRPr="00812DAE" w:rsidR="006865D4">
        <w:t>heef</w:t>
      </w:r>
      <w:r w:rsidRPr="00812DAE" w:rsidR="00632DB9">
        <w:t>t</w:t>
      </w:r>
      <w:r w:rsidRPr="00812DAE" w:rsidR="006865D4">
        <w:t xml:space="preserve"> </w:t>
      </w:r>
      <w:r w:rsidRPr="00812DAE" w:rsidR="00B62A6B">
        <w:t xml:space="preserve">dan ook een positieve grondhouding ten aanzien van deze aanbeveling. De </w:t>
      </w:r>
      <w:r w:rsidRPr="00812DAE" w:rsidR="006865D4">
        <w:t xml:space="preserve">wenselijkheid en de </w:t>
      </w:r>
      <w:r w:rsidRPr="00812DAE" w:rsidR="00B62A6B">
        <w:t>formulering</w:t>
      </w:r>
      <w:r w:rsidRPr="00812DAE" w:rsidR="006865D4">
        <w:t xml:space="preserve"> hiervan</w:t>
      </w:r>
      <w:r w:rsidRPr="00812DAE" w:rsidR="00B62A6B">
        <w:t xml:space="preserve"> luistert echter nauw. Het risico op “</w:t>
      </w:r>
      <w:proofErr w:type="spellStart"/>
      <w:r w:rsidRPr="00812DAE" w:rsidR="00B62A6B">
        <w:t>charity</w:t>
      </w:r>
      <w:proofErr w:type="spellEnd"/>
      <w:r w:rsidRPr="00812DAE" w:rsidR="00B62A6B">
        <w:t xml:space="preserve"> hazard” waar in het rapport voor wordt gewaarschuwd is aanwezig</w:t>
      </w:r>
      <w:r w:rsidRPr="00812DAE" w:rsidR="00365145">
        <w:t xml:space="preserve"> en dit dient vanzelfsprekend vermeden te worden</w:t>
      </w:r>
      <w:r w:rsidRPr="00812DAE" w:rsidR="00B62A6B">
        <w:t>.</w:t>
      </w:r>
      <w:r w:rsidRPr="00812DAE" w:rsidR="006865D4">
        <w:t xml:space="preserve"> Bovendien kan dit de rechtsgelijkheid onder druk zetten.</w:t>
      </w:r>
    </w:p>
    <w:p w:rsidRPr="00812DAE" w:rsidR="003F4896" w:rsidP="0000266C" w:rsidRDefault="003F4896" w14:paraId="168B0635" w14:textId="77777777">
      <w:pPr>
        <w:autoSpaceDN/>
        <w:spacing w:after="5"/>
        <w:ind w:right="56"/>
        <w:jc w:val="both"/>
        <w:textAlignment w:val="auto"/>
      </w:pPr>
    </w:p>
    <w:p w:rsidRPr="00812DAE" w:rsidR="00720885" w:rsidP="0000266C" w:rsidRDefault="00720885" w14:paraId="6D61FDA1" w14:textId="76A22B3D">
      <w:pPr>
        <w:rPr>
          <w:i/>
          <w:iCs/>
        </w:rPr>
      </w:pPr>
      <w:r w:rsidRPr="00812DAE">
        <w:rPr>
          <w:i/>
          <w:iCs/>
        </w:rPr>
        <w:t>Communicatie</w:t>
      </w:r>
      <w:r w:rsidRPr="00812DAE" w:rsidR="008F6534">
        <w:rPr>
          <w:i/>
          <w:iCs/>
        </w:rPr>
        <w:t xml:space="preserve"> en bewustwording</w:t>
      </w:r>
    </w:p>
    <w:p w:rsidRPr="00812DAE" w:rsidR="005D44AE" w:rsidP="0000266C" w:rsidRDefault="006B57B1" w14:paraId="0AE9B4AF" w14:textId="2B3412E3">
      <w:bookmarkStart w:name="_Hlk204698881" w:id="5"/>
      <w:r w:rsidRPr="00812DAE">
        <w:t xml:space="preserve">De aanbeveling om prudent en terughoudend om te gaan met het bieden van compensatie buiten de </w:t>
      </w:r>
      <w:proofErr w:type="spellStart"/>
      <w:r w:rsidRPr="00812DAE">
        <w:t>Wts</w:t>
      </w:r>
      <w:proofErr w:type="spellEnd"/>
      <w:r w:rsidRPr="00812DAE">
        <w:t xml:space="preserve"> om en met beslissingen om de reikwijdte van de </w:t>
      </w:r>
      <w:proofErr w:type="spellStart"/>
      <w:r w:rsidRPr="00812DAE">
        <w:t>Wts</w:t>
      </w:r>
      <w:proofErr w:type="spellEnd"/>
      <w:r w:rsidRPr="00812DAE">
        <w:t xml:space="preserve"> </w:t>
      </w:r>
      <w:r w:rsidRPr="00812DAE">
        <w:rPr>
          <w:rFonts w:eastAsia="Times New Roman" w:cs="Times New Roman"/>
          <w:i/>
        </w:rPr>
        <w:t>ad hoc</w:t>
      </w:r>
      <w:r w:rsidRPr="00812DAE">
        <w:t xml:space="preserve"> uit te breiden onderschrijf</w:t>
      </w:r>
      <w:r w:rsidRPr="00812DAE" w:rsidR="00632DB9">
        <w:t>t</w:t>
      </w:r>
      <w:r w:rsidRPr="00812DAE">
        <w:t xml:space="preserve"> </w:t>
      </w:r>
      <w:r w:rsidRPr="00812DAE" w:rsidR="00632DB9">
        <w:t>het kabinet</w:t>
      </w:r>
      <w:r w:rsidRPr="00812DAE" w:rsidR="00185A96">
        <w:t xml:space="preserve"> </w:t>
      </w:r>
      <w:r w:rsidRPr="00812DAE" w:rsidR="00A24BED">
        <w:t>ten zeerste</w:t>
      </w:r>
      <w:bookmarkEnd w:id="5"/>
      <w:r w:rsidRPr="00812DAE" w:rsidR="00185A96">
        <w:t xml:space="preserve">. Voor een goede uitvoering van de </w:t>
      </w:r>
      <w:proofErr w:type="spellStart"/>
      <w:r w:rsidRPr="00812DAE" w:rsidR="00185A96">
        <w:t>Wts</w:t>
      </w:r>
      <w:proofErr w:type="spellEnd"/>
      <w:r w:rsidRPr="00812DAE" w:rsidR="00185A96">
        <w:t xml:space="preserve">, de bewustwording van de noodzaak voor burgers om zich adequaat te verzekeren en vertrouwen in de overheid is een consequente toepassing van de </w:t>
      </w:r>
      <w:proofErr w:type="spellStart"/>
      <w:r w:rsidRPr="00812DAE" w:rsidR="00185A96">
        <w:t>Wts</w:t>
      </w:r>
      <w:proofErr w:type="spellEnd"/>
      <w:r w:rsidRPr="00812DAE" w:rsidR="00185A96">
        <w:t xml:space="preserve"> door de overheid een vereiste. In dit licht constateren de</w:t>
      </w:r>
      <w:r w:rsidRPr="00812DAE" w:rsidR="00C94497">
        <w:t xml:space="preserve"> onderzoekers dat het onduidelijk is wanneer de </w:t>
      </w:r>
      <w:proofErr w:type="spellStart"/>
      <w:r w:rsidRPr="00812DAE" w:rsidR="00C94497">
        <w:t>Wts</w:t>
      </w:r>
      <w:proofErr w:type="spellEnd"/>
      <w:r w:rsidRPr="00812DAE" w:rsidR="00C94497">
        <w:t xml:space="preserve"> wordt toegepast</w:t>
      </w:r>
      <w:r w:rsidRPr="00812DAE" w:rsidR="00415932">
        <w:t>.</w:t>
      </w:r>
      <w:r w:rsidRPr="00812DAE" w:rsidR="00BC7CA1">
        <w:t xml:space="preserve"> </w:t>
      </w:r>
      <w:r w:rsidRPr="00812DAE" w:rsidR="006865D4">
        <w:t xml:space="preserve">Het kabinet </w:t>
      </w:r>
      <w:r w:rsidRPr="00812DAE" w:rsidR="00C94497">
        <w:t>onderken</w:t>
      </w:r>
      <w:r w:rsidRPr="00812DAE" w:rsidR="006865D4">
        <w:t>t</w:t>
      </w:r>
      <w:r w:rsidRPr="00812DAE" w:rsidR="003F4896">
        <w:t xml:space="preserve"> nadrukkelijk</w:t>
      </w:r>
      <w:r w:rsidRPr="00812DAE" w:rsidR="00C94497">
        <w:t xml:space="preserve"> deze behoefte</w:t>
      </w:r>
      <w:r w:rsidRPr="00812DAE" w:rsidR="00DD06BE">
        <w:t xml:space="preserve"> aan duidelijkheid</w:t>
      </w:r>
      <w:r w:rsidRPr="00812DAE" w:rsidR="00C94497">
        <w:t xml:space="preserve"> in de communicatie over het van toepassing verklaren van de </w:t>
      </w:r>
      <w:proofErr w:type="spellStart"/>
      <w:r w:rsidRPr="00812DAE" w:rsidR="00C94497">
        <w:t>Wts</w:t>
      </w:r>
      <w:proofErr w:type="spellEnd"/>
      <w:r w:rsidRPr="00812DAE" w:rsidR="00A6535C">
        <w:t xml:space="preserve">. Bij de overweging om de </w:t>
      </w:r>
      <w:proofErr w:type="spellStart"/>
      <w:r w:rsidRPr="00812DAE" w:rsidR="00A6535C">
        <w:t>Wts</w:t>
      </w:r>
      <w:proofErr w:type="spellEnd"/>
      <w:r w:rsidRPr="00812DAE" w:rsidR="00A6535C">
        <w:t xml:space="preserve"> toe te passen</w:t>
      </w:r>
      <w:r w:rsidRPr="00812DAE" w:rsidR="00C94497">
        <w:t xml:space="preserve"> </w:t>
      </w:r>
      <w:r w:rsidRPr="00812DAE" w:rsidR="001E0ACF">
        <w:t xml:space="preserve">zullen </w:t>
      </w:r>
      <w:r w:rsidRPr="00812DAE" w:rsidR="00A6535C">
        <w:t xml:space="preserve">daarom </w:t>
      </w:r>
      <w:r w:rsidRPr="00812DAE" w:rsidR="00C94497">
        <w:t xml:space="preserve">expliciet de elementen </w:t>
      </w:r>
      <w:r w:rsidRPr="00812DAE" w:rsidR="00DA5129">
        <w:t xml:space="preserve">van </w:t>
      </w:r>
      <w:r w:rsidRPr="00812DAE" w:rsidR="00C94497">
        <w:t>het begrip ramp</w:t>
      </w:r>
      <w:r w:rsidRPr="00812DAE" w:rsidR="003F4896">
        <w:t xml:space="preserve"> </w:t>
      </w:r>
      <w:r w:rsidRPr="00812DAE" w:rsidR="006865D4">
        <w:t>worden ge</w:t>
      </w:r>
      <w:r w:rsidRPr="00812DAE" w:rsidR="00C94497">
        <w:t>adress</w:t>
      </w:r>
      <w:r w:rsidRPr="00812DAE" w:rsidR="006865D4">
        <w:t>eerd</w:t>
      </w:r>
      <w:r w:rsidRPr="00812DAE" w:rsidR="00C94497">
        <w:t xml:space="preserve">. </w:t>
      </w:r>
      <w:r w:rsidRPr="00812DAE" w:rsidR="00A6535C">
        <w:t xml:space="preserve">Dit bevordert een consistente toepassing van de </w:t>
      </w:r>
      <w:proofErr w:type="spellStart"/>
      <w:r w:rsidRPr="00812DAE" w:rsidR="00A6535C">
        <w:t>Wts</w:t>
      </w:r>
      <w:proofErr w:type="spellEnd"/>
      <w:r w:rsidRPr="00812DAE" w:rsidR="00A6535C">
        <w:t xml:space="preserve">. </w:t>
      </w:r>
      <w:r w:rsidRPr="00812DAE" w:rsidR="00C94497">
        <w:t xml:space="preserve">Wanneer de </w:t>
      </w:r>
      <w:proofErr w:type="spellStart"/>
      <w:r w:rsidRPr="00812DAE" w:rsidR="00C94497">
        <w:t>Wts</w:t>
      </w:r>
      <w:proofErr w:type="spellEnd"/>
      <w:r w:rsidRPr="00812DAE" w:rsidR="00C94497">
        <w:t xml:space="preserve"> </w:t>
      </w:r>
      <w:r w:rsidRPr="00812DAE" w:rsidR="00A6535C">
        <w:t xml:space="preserve">eenmaal </w:t>
      </w:r>
      <w:r w:rsidRPr="00812DAE" w:rsidR="00C94497">
        <w:t xml:space="preserve">wordt toegepast is het </w:t>
      </w:r>
      <w:r w:rsidRPr="00812DAE" w:rsidR="0019412C">
        <w:t xml:space="preserve">belangrijk om eerlijk en transparant te zijn naar burgers over wat </w:t>
      </w:r>
      <w:r w:rsidRPr="00812DAE" w:rsidR="00AD2257">
        <w:t xml:space="preserve">de </w:t>
      </w:r>
      <w:r w:rsidRPr="00812DAE" w:rsidR="0019412C">
        <w:t xml:space="preserve">overheid kan doen binnen de geldende kaders van de </w:t>
      </w:r>
      <w:proofErr w:type="spellStart"/>
      <w:r w:rsidRPr="00812DAE" w:rsidR="0019412C">
        <w:t>Wts</w:t>
      </w:r>
      <w:proofErr w:type="spellEnd"/>
      <w:r w:rsidRPr="00812DAE" w:rsidR="0019412C">
        <w:t xml:space="preserve">. </w:t>
      </w:r>
      <w:r w:rsidRPr="00812DAE" w:rsidR="00C12839">
        <w:t xml:space="preserve">Op basis van de </w:t>
      </w:r>
      <w:proofErr w:type="spellStart"/>
      <w:r w:rsidRPr="00812DAE" w:rsidR="00C12839">
        <w:t>Wts</w:t>
      </w:r>
      <w:proofErr w:type="spellEnd"/>
      <w:r w:rsidRPr="00812DAE" w:rsidR="00C12839">
        <w:t xml:space="preserve"> wordt</w:t>
      </w:r>
      <w:r w:rsidRPr="00812DAE" w:rsidR="001E0ACF">
        <w:t xml:space="preserve"> weliswaar</w:t>
      </w:r>
      <w:r w:rsidRPr="00812DAE" w:rsidR="00C12839">
        <w:t xml:space="preserve"> een financiële tegemoetkoming verstrekt, </w:t>
      </w:r>
      <w:r w:rsidRPr="00812DAE" w:rsidR="001E0ACF">
        <w:t xml:space="preserve">maar </w:t>
      </w:r>
      <w:r w:rsidRPr="00812DAE" w:rsidR="00C12839">
        <w:t xml:space="preserve">is geen sprake van volledige compensatie van alle schade. </w:t>
      </w:r>
      <w:r w:rsidRPr="00812DAE" w:rsidR="0019412C">
        <w:t xml:space="preserve">Voorkomen moet worden dat </w:t>
      </w:r>
      <w:r w:rsidRPr="00812DAE" w:rsidR="00DA5129">
        <w:t xml:space="preserve">de overheid </w:t>
      </w:r>
      <w:r w:rsidRPr="00812DAE" w:rsidR="0019412C">
        <w:t>verwachtingen wekt die niet kunnen worden waargemaakt.</w:t>
      </w:r>
      <w:r w:rsidRPr="00812DAE" w:rsidR="00EC7152">
        <w:t xml:space="preserve"> Daarnaast is de toepassing van de </w:t>
      </w:r>
      <w:proofErr w:type="spellStart"/>
      <w:r w:rsidRPr="00812DAE" w:rsidR="00EC7152">
        <w:t>Wts</w:t>
      </w:r>
      <w:proofErr w:type="spellEnd"/>
      <w:r w:rsidRPr="00812DAE" w:rsidR="00EC7152">
        <w:t xml:space="preserve"> </w:t>
      </w:r>
      <w:r w:rsidRPr="00812DAE" w:rsidR="0040595D">
        <w:t>niet altijd een</w:t>
      </w:r>
      <w:r w:rsidRPr="00812DAE" w:rsidR="00EC7152">
        <w:t xml:space="preserve"> </w:t>
      </w:r>
      <w:r w:rsidRPr="00812DAE" w:rsidR="001301DC">
        <w:t>automatisme. Dit vergt een besluit daartoe van de Minister van Justitie en Veiligheid.</w:t>
      </w:r>
      <w:r w:rsidRPr="00812DAE" w:rsidR="00EC7152">
        <w:t xml:space="preserve"> </w:t>
      </w:r>
    </w:p>
    <w:p w:rsidRPr="00812DAE" w:rsidR="005D44AE" w:rsidP="0000266C" w:rsidRDefault="005D44AE" w14:paraId="5B644B78" w14:textId="77777777"/>
    <w:p w:rsidRPr="00812DAE" w:rsidR="007E38D6" w:rsidP="0000266C" w:rsidRDefault="005D44AE" w14:paraId="36D50246" w14:textId="7A491842">
      <w:pPr>
        <w:autoSpaceDN/>
        <w:spacing w:after="5"/>
        <w:ind w:right="56"/>
        <w:textAlignment w:val="auto"/>
        <w:rPr>
          <w:rFonts w:eastAsia="Times New Roman" w:cs="Times New Roman"/>
          <w:kern w:val="2"/>
          <w14:ligatures w14:val="standardContextual"/>
        </w:rPr>
      </w:pPr>
      <w:bookmarkStart w:name="_Hlk204699023" w:id="6"/>
      <w:r w:rsidRPr="00812DAE">
        <w:rPr>
          <w:rFonts w:eastAsia="Times New Roman" w:cs="Times New Roman"/>
          <w:kern w:val="2"/>
          <w14:ligatures w14:val="standardContextual"/>
        </w:rPr>
        <w:t>Aanbevolen wordt dat het bewustzijn van waterrisico’s en de verzekeringsgraad</w:t>
      </w:r>
      <w:bookmarkEnd w:id="6"/>
      <w:r w:rsidRPr="00812DAE" w:rsidR="00415932">
        <w:rPr>
          <w:rFonts w:eastAsia="Times New Roman" w:cs="Times New Roman"/>
          <w:kern w:val="2"/>
          <w14:ligatures w14:val="standardContextual"/>
        </w:rPr>
        <w:t xml:space="preserve"> word</w:t>
      </w:r>
      <w:r w:rsidRPr="00812DAE" w:rsidR="001E0ACF">
        <w:rPr>
          <w:rFonts w:eastAsia="Times New Roman" w:cs="Times New Roman"/>
          <w:kern w:val="2"/>
          <w14:ligatures w14:val="standardContextual"/>
        </w:rPr>
        <w:t>en</w:t>
      </w:r>
      <w:r w:rsidRPr="00812DAE" w:rsidR="00415932">
        <w:rPr>
          <w:rFonts w:eastAsia="Times New Roman" w:cs="Times New Roman"/>
          <w:kern w:val="2"/>
          <w14:ligatures w14:val="standardContextual"/>
        </w:rPr>
        <w:t xml:space="preserve"> bevorderd</w:t>
      </w:r>
      <w:r w:rsidRPr="00812DAE">
        <w:rPr>
          <w:rFonts w:eastAsia="Times New Roman" w:cs="Times New Roman"/>
          <w:kern w:val="2"/>
          <w14:ligatures w14:val="standardContextual"/>
        </w:rPr>
        <w:t xml:space="preserve">. Gebeurt dit niet, dan kan bij een volgende ramp </w:t>
      </w:r>
      <w:r w:rsidRPr="00812DAE" w:rsidR="00AD2257">
        <w:rPr>
          <w:rFonts w:eastAsia="Times New Roman" w:cs="Times New Roman"/>
          <w:kern w:val="2"/>
          <w14:ligatures w14:val="standardContextual"/>
        </w:rPr>
        <w:t xml:space="preserve">de </w:t>
      </w:r>
      <w:r w:rsidRPr="00812DAE">
        <w:rPr>
          <w:rFonts w:eastAsia="Times New Roman" w:cs="Times New Roman"/>
          <w:kern w:val="2"/>
          <w14:ligatures w14:val="standardContextual"/>
        </w:rPr>
        <w:t xml:space="preserve">maatschappelijke en politieke druk des te groter zijn om toch weer uitzonderingen te maken. Hier ligt een rol voor de overheid om het bewustzijn onder burgers en bedrijven te vergroten en de verzekeringsbereidheid te bevorderen. </w:t>
      </w:r>
      <w:r w:rsidRPr="00812DAE" w:rsidR="00632DB9">
        <w:t xml:space="preserve">Het kabinet </w:t>
      </w:r>
      <w:r w:rsidRPr="00812DAE" w:rsidR="008F6534">
        <w:t>onderschrijf</w:t>
      </w:r>
      <w:r w:rsidRPr="00812DAE" w:rsidR="00632DB9">
        <w:t>t</w:t>
      </w:r>
      <w:r w:rsidRPr="00812DAE" w:rsidR="008F6534">
        <w:t xml:space="preserve"> </w:t>
      </w:r>
      <w:r w:rsidRPr="00812DAE" w:rsidR="007E38D6">
        <w:t>de const</w:t>
      </w:r>
      <w:r w:rsidRPr="00812DAE" w:rsidR="008F6534">
        <w:t>at</w:t>
      </w:r>
      <w:r w:rsidRPr="00812DAE" w:rsidR="007E38D6">
        <w:t xml:space="preserve">ering van de onderzoekers dat het van </w:t>
      </w:r>
      <w:r w:rsidRPr="00812DAE" w:rsidR="00EA5E2B">
        <w:t xml:space="preserve">belang </w:t>
      </w:r>
      <w:r w:rsidRPr="00812DAE" w:rsidR="007E38D6">
        <w:t>is</w:t>
      </w:r>
      <w:r w:rsidRPr="00812DAE" w:rsidR="00EA5E2B">
        <w:t xml:space="preserve"> dat de burger zich </w:t>
      </w:r>
      <w:r w:rsidRPr="00812DAE" w:rsidR="007E38D6">
        <w:t>bewust is van klimaatrisico’s, zoals overstromin</w:t>
      </w:r>
      <w:r w:rsidRPr="00812DAE" w:rsidR="002B2C9A">
        <w:t>g.</w:t>
      </w:r>
      <w:r w:rsidRPr="00812DAE" w:rsidR="00653329">
        <w:t xml:space="preserve"> </w:t>
      </w:r>
      <w:r w:rsidRPr="00812DAE" w:rsidR="001E0ACF">
        <w:t>Zo is r</w:t>
      </w:r>
      <w:r w:rsidRPr="00812DAE" w:rsidR="00D625EB">
        <w:t xml:space="preserve">ecent </w:t>
      </w:r>
      <w:r w:rsidRPr="00812DAE" w:rsidR="00653329">
        <w:t xml:space="preserve">het onderzoek </w:t>
      </w:r>
      <w:r w:rsidRPr="00812DAE" w:rsidR="001301DC">
        <w:t>“</w:t>
      </w:r>
      <w:r w:rsidRPr="00812DAE" w:rsidR="00653329">
        <w:rPr>
          <w:i/>
          <w:iCs/>
        </w:rPr>
        <w:t xml:space="preserve">Waterbewust handelen bij </w:t>
      </w:r>
      <w:r w:rsidRPr="00812DAE" w:rsidR="002B2C9A">
        <w:rPr>
          <w:i/>
          <w:iCs/>
        </w:rPr>
        <w:t>w</w:t>
      </w:r>
      <w:r w:rsidRPr="00812DAE" w:rsidR="00653329">
        <w:rPr>
          <w:i/>
          <w:iCs/>
        </w:rPr>
        <w:t>ateroverlast door extreme regen</w:t>
      </w:r>
      <w:r w:rsidRPr="00812DAE" w:rsidR="001301DC">
        <w:rPr>
          <w:i/>
          <w:iCs/>
        </w:rPr>
        <w:t>”</w:t>
      </w:r>
      <w:r w:rsidRPr="00812DAE" w:rsidR="00653329">
        <w:t xml:space="preserve"> gepubliceerd</w:t>
      </w:r>
      <w:r w:rsidRPr="00812DAE" w:rsidR="001E0ACF">
        <w:t>.</w:t>
      </w:r>
      <w:r w:rsidRPr="00812DAE" w:rsidR="00763C6C">
        <w:rPr>
          <w:rStyle w:val="Voetnootmarkering"/>
        </w:rPr>
        <w:footnoteReference w:id="12"/>
      </w:r>
      <w:r w:rsidRPr="00812DAE" w:rsidR="00AD2257">
        <w:t xml:space="preserve"> Dit onderzoek is</w:t>
      </w:r>
      <w:r w:rsidRPr="00812DAE" w:rsidR="002B2C9A">
        <w:t xml:space="preserve"> naar aanleiding van aanbevelingen uit de Beleidstafel wateroverlast en hoogwater gestart. De uitkomsten van dit onderzoek worden gebruikt voor het opstellen van een landelijke aanpak waterweerbaarheid bij wateroverlast. Doel hiervan is om het waterbewustzijn van de burger te vergroten. </w:t>
      </w:r>
      <w:r w:rsidRPr="00812DAE" w:rsidR="0088591E">
        <w:t>Ook de tool overstroomik.nl moet bijdragen aan het waterbewustzijn van burgers</w:t>
      </w:r>
      <w:r w:rsidRPr="00812DAE" w:rsidR="001E0ACF">
        <w:t>.</w:t>
      </w:r>
      <w:r w:rsidRPr="00812DAE" w:rsidR="002B2C9A">
        <w:rPr>
          <w:rStyle w:val="Voetnootmarkering"/>
        </w:rPr>
        <w:footnoteReference w:id="13"/>
      </w:r>
      <w:r w:rsidRPr="00812DAE" w:rsidR="0088591E">
        <w:t xml:space="preserve"> </w:t>
      </w:r>
    </w:p>
    <w:p w:rsidRPr="00812DAE" w:rsidR="005D44AE" w:rsidP="0000266C" w:rsidRDefault="005D44AE" w14:paraId="66D73663" w14:textId="0838949F">
      <w:pPr>
        <w:autoSpaceDN/>
        <w:textAlignment w:val="auto"/>
        <w:rPr>
          <w:rFonts w:eastAsia="Times New Roman" w:cs="Times New Roman"/>
          <w:kern w:val="2"/>
          <w14:ligatures w14:val="standardContextual"/>
        </w:rPr>
      </w:pPr>
    </w:p>
    <w:p w:rsidRPr="00812DAE" w:rsidR="00072C2E" w:rsidP="0000266C" w:rsidRDefault="00A24BED" w14:paraId="05A15264" w14:textId="10F6CC72">
      <w:pPr>
        <w:autoSpaceDN/>
        <w:spacing w:after="5"/>
        <w:ind w:right="56"/>
        <w:textAlignment w:val="auto"/>
        <w:rPr>
          <w:rFonts w:eastAsia="Times New Roman" w:cs="Times New Roman"/>
          <w:kern w:val="2"/>
          <w14:ligatures w14:val="standardContextual"/>
        </w:rPr>
      </w:pPr>
      <w:r w:rsidRPr="00812DAE">
        <w:rPr>
          <w:rFonts w:eastAsia="Times New Roman" w:cs="Times New Roman"/>
          <w:kern w:val="2"/>
          <w14:ligatures w14:val="standardContextual"/>
        </w:rPr>
        <w:t>Voorts</w:t>
      </w:r>
      <w:r w:rsidRPr="00812DAE" w:rsidR="005D44AE">
        <w:rPr>
          <w:rFonts w:eastAsia="Times New Roman" w:cs="Times New Roman"/>
          <w:kern w:val="2"/>
          <w14:ligatures w14:val="standardContextual"/>
        </w:rPr>
        <w:t xml:space="preserve"> </w:t>
      </w:r>
      <w:r w:rsidRPr="00812DAE" w:rsidR="00204628">
        <w:rPr>
          <w:rFonts w:eastAsia="Times New Roman" w:cs="Times New Roman"/>
          <w:kern w:val="2"/>
          <w14:ligatures w14:val="standardContextual"/>
        </w:rPr>
        <w:t>onderschrij</w:t>
      </w:r>
      <w:r w:rsidRPr="00812DAE" w:rsidR="0040595D">
        <w:rPr>
          <w:rFonts w:eastAsia="Times New Roman" w:cs="Times New Roman"/>
          <w:kern w:val="2"/>
          <w14:ligatures w14:val="standardContextual"/>
        </w:rPr>
        <w:t>f</w:t>
      </w:r>
      <w:r w:rsidRPr="00812DAE" w:rsidR="001301DC">
        <w:rPr>
          <w:rFonts w:eastAsia="Times New Roman" w:cs="Times New Roman"/>
          <w:kern w:val="2"/>
          <w14:ligatures w14:val="standardContextual"/>
        </w:rPr>
        <w:t>t het kabinet</w:t>
      </w:r>
      <w:r w:rsidRPr="00812DAE" w:rsidR="00204628">
        <w:rPr>
          <w:rFonts w:eastAsia="Times New Roman" w:cs="Times New Roman"/>
          <w:kern w:val="2"/>
          <w14:ligatures w14:val="standardContextual"/>
        </w:rPr>
        <w:t xml:space="preserve"> de aanbeveling</w:t>
      </w:r>
      <w:r w:rsidRPr="00812DAE" w:rsidR="005D44AE">
        <w:rPr>
          <w:rFonts w:eastAsia="Times New Roman" w:cs="Times New Roman"/>
          <w:kern w:val="2"/>
          <w14:ligatures w14:val="standardContextual"/>
        </w:rPr>
        <w:t xml:space="preserve"> om de </w:t>
      </w:r>
      <w:proofErr w:type="spellStart"/>
      <w:r w:rsidRPr="00812DAE" w:rsidR="005D44AE">
        <w:rPr>
          <w:rFonts w:eastAsia="Times New Roman" w:cs="Times New Roman"/>
          <w:kern w:val="2"/>
          <w14:ligatures w14:val="standardContextual"/>
        </w:rPr>
        <w:t>Wts</w:t>
      </w:r>
      <w:proofErr w:type="spellEnd"/>
      <w:r w:rsidRPr="00812DAE" w:rsidR="005D44AE">
        <w:rPr>
          <w:rFonts w:eastAsia="Times New Roman" w:cs="Times New Roman"/>
          <w:kern w:val="2"/>
          <w14:ligatures w14:val="standardContextual"/>
        </w:rPr>
        <w:t xml:space="preserve"> in te zetten als een instrument dat gedupeerden helpt om hun leven weer op orde te krijgen en om mensen te ondersteunen bij de directe nasleep van de ramp. Nu is te lang onduidelijk of (en zo ja in hoeverre) de </w:t>
      </w:r>
      <w:proofErr w:type="spellStart"/>
      <w:r w:rsidRPr="00812DAE" w:rsidR="005D44AE">
        <w:rPr>
          <w:rFonts w:eastAsia="Times New Roman" w:cs="Times New Roman"/>
          <w:kern w:val="2"/>
          <w14:ligatures w14:val="standardContextual"/>
        </w:rPr>
        <w:t>Wts</w:t>
      </w:r>
      <w:proofErr w:type="spellEnd"/>
      <w:r w:rsidRPr="00812DAE" w:rsidR="005D44AE">
        <w:rPr>
          <w:rFonts w:eastAsia="Times New Roman" w:cs="Times New Roman"/>
          <w:kern w:val="2"/>
          <w14:ligatures w14:val="standardContextual"/>
        </w:rPr>
        <w:t xml:space="preserve"> zal worden ingezet en in een tegemoetkoming zal voorzien. Een systeem van bevoorschotting en snel </w:t>
      </w:r>
      <w:proofErr w:type="spellStart"/>
      <w:r w:rsidRPr="00812DAE" w:rsidR="005D44AE">
        <w:rPr>
          <w:rFonts w:eastAsia="Times New Roman" w:cs="Times New Roman"/>
          <w:kern w:val="2"/>
          <w14:ligatures w14:val="standardContextual"/>
        </w:rPr>
        <w:t>be</w:t>
      </w:r>
      <w:proofErr w:type="spellEnd"/>
      <w:r w:rsidRPr="00812DAE" w:rsidR="005D44AE">
        <w:rPr>
          <w:rFonts w:eastAsia="Times New Roman" w:cs="Times New Roman"/>
          <w:kern w:val="2"/>
          <w14:ligatures w14:val="standardContextual"/>
        </w:rPr>
        <w:t>- en afhandelen, zodat mensen hun leven weer op de rit kunnen krijgen, kan secundair leed voorkomen</w:t>
      </w:r>
      <w:r w:rsidRPr="00812DAE" w:rsidR="00204628">
        <w:rPr>
          <w:rFonts w:eastAsia="Times New Roman" w:cs="Times New Roman"/>
          <w:kern w:val="2"/>
          <w14:ligatures w14:val="standardContextual"/>
        </w:rPr>
        <w:t>. Dit sluit ook aan bij de aanbevelingen van de Nationale Ombudsman in zijn rapport “</w:t>
      </w:r>
      <w:r w:rsidRPr="00812DAE" w:rsidR="001301DC">
        <w:rPr>
          <w:rFonts w:eastAsia="Times New Roman" w:cs="Times New Roman"/>
          <w:kern w:val="2"/>
          <w14:ligatures w14:val="standardContextual"/>
        </w:rPr>
        <w:t>He</w:t>
      </w:r>
      <w:r w:rsidRPr="00812DAE" w:rsidR="00204628">
        <w:rPr>
          <w:rFonts w:eastAsia="Times New Roman" w:cs="Times New Roman"/>
          <w:kern w:val="2"/>
          <w14:ligatures w14:val="standardContextual"/>
        </w:rPr>
        <w:t>rstel bieden: een vak apart”</w:t>
      </w:r>
      <w:r w:rsidRPr="00812DAE" w:rsidR="00CF62BD">
        <w:rPr>
          <w:rFonts w:eastAsia="Times New Roman" w:cs="Times New Roman"/>
          <w:kern w:val="2"/>
          <w14:ligatures w14:val="standardContextual"/>
        </w:rPr>
        <w:t>.</w:t>
      </w:r>
      <w:r w:rsidRPr="00812DAE" w:rsidR="006556EA">
        <w:rPr>
          <w:rStyle w:val="Voetnootmarkering"/>
          <w:rFonts w:eastAsia="Times New Roman" w:cs="Times New Roman"/>
          <w:kern w:val="2"/>
          <w14:ligatures w14:val="standardContextual"/>
        </w:rPr>
        <w:footnoteReference w:id="14"/>
      </w:r>
    </w:p>
    <w:p w:rsidRPr="00812DAE" w:rsidR="00072C2E" w:rsidP="0000266C" w:rsidRDefault="00072C2E" w14:paraId="78853AB2" w14:textId="77777777">
      <w:pPr>
        <w:autoSpaceDN/>
        <w:spacing w:after="5"/>
        <w:ind w:right="56"/>
        <w:textAlignment w:val="auto"/>
        <w:rPr>
          <w:rFonts w:eastAsia="Times New Roman" w:cs="Times New Roman"/>
          <w:kern w:val="2"/>
          <w14:ligatures w14:val="standardContextual"/>
        </w:rPr>
      </w:pPr>
    </w:p>
    <w:p w:rsidRPr="00812DAE" w:rsidR="005D44AE" w:rsidP="0000266C" w:rsidRDefault="005D44AE" w14:paraId="3F2803B8" w14:textId="613486F9">
      <w:pPr>
        <w:autoSpaceDN/>
        <w:spacing w:after="5"/>
        <w:ind w:right="56"/>
        <w:textAlignment w:val="auto"/>
        <w:rPr>
          <w:rFonts w:eastAsia="Times New Roman" w:cs="Times New Roman"/>
          <w:kern w:val="2"/>
          <w14:ligatures w14:val="standardContextual"/>
        </w:rPr>
      </w:pPr>
      <w:r w:rsidRPr="00812DAE">
        <w:rPr>
          <w:rFonts w:eastAsia="Times New Roman" w:cs="Times New Roman"/>
          <w:kern w:val="2"/>
          <w14:ligatures w14:val="standardContextual"/>
        </w:rPr>
        <w:t>Voor de uitsluitingsgrond van verhaalbaarheid van schade past het om in een verhaalsrecht voor de Staat te voorzien</w:t>
      </w:r>
      <w:r w:rsidRPr="00812DAE" w:rsidR="00204628">
        <w:rPr>
          <w:rFonts w:eastAsia="Times New Roman" w:cs="Times New Roman"/>
          <w:kern w:val="2"/>
          <w14:ligatures w14:val="standardContextual"/>
        </w:rPr>
        <w:t xml:space="preserve">, aldus </w:t>
      </w:r>
      <w:r w:rsidRPr="00812DAE" w:rsidR="00415932">
        <w:rPr>
          <w:rFonts w:eastAsia="Times New Roman" w:cs="Times New Roman"/>
          <w:kern w:val="2"/>
          <w14:ligatures w14:val="standardContextual"/>
        </w:rPr>
        <w:t>de onderzoekers</w:t>
      </w:r>
      <w:r w:rsidRPr="00812DAE">
        <w:rPr>
          <w:rFonts w:eastAsia="Times New Roman" w:cs="Times New Roman"/>
          <w:kern w:val="2"/>
          <w14:ligatures w14:val="standardContextual"/>
        </w:rPr>
        <w:t xml:space="preserve">. In gevallen waarin de schade verhaalbaar is, maar </w:t>
      </w:r>
      <w:r w:rsidRPr="00812DAE" w:rsidR="001E0ACF">
        <w:rPr>
          <w:rFonts w:eastAsia="Times New Roman" w:cs="Times New Roman"/>
          <w:kern w:val="2"/>
          <w14:ligatures w14:val="standardContextual"/>
        </w:rPr>
        <w:t xml:space="preserve">er </w:t>
      </w:r>
      <w:r w:rsidRPr="00812DAE">
        <w:rPr>
          <w:rFonts w:eastAsia="Times New Roman" w:cs="Times New Roman"/>
          <w:kern w:val="2"/>
          <w14:ligatures w14:val="standardContextual"/>
        </w:rPr>
        <w:t xml:space="preserve">geen reële mogelijkheden zijn tot afwenteling van de schade zijn er in het verleden gedupeerden </w:t>
      </w:r>
      <w:r w:rsidRPr="00812DAE" w:rsidR="001301DC">
        <w:rPr>
          <w:rFonts w:eastAsia="Times New Roman" w:cs="Times New Roman"/>
          <w:kern w:val="2"/>
          <w14:ligatures w14:val="standardContextual"/>
        </w:rPr>
        <w:t>in de problemen geraakt</w:t>
      </w:r>
      <w:r w:rsidRPr="00812DAE">
        <w:rPr>
          <w:rFonts w:eastAsia="Times New Roman" w:cs="Times New Roman"/>
          <w:kern w:val="2"/>
          <w14:ligatures w14:val="standardContextual"/>
        </w:rPr>
        <w:t xml:space="preserve">. </w:t>
      </w:r>
      <w:r w:rsidRPr="00812DAE" w:rsidR="00CC4523">
        <w:rPr>
          <w:rFonts w:eastAsia="Times New Roman" w:cs="Times New Roman"/>
          <w:kern w:val="2"/>
          <w14:ligatures w14:val="standardContextual"/>
        </w:rPr>
        <w:t xml:space="preserve">Hoewel </w:t>
      </w:r>
      <w:r w:rsidRPr="00812DAE" w:rsidR="00763C6C">
        <w:rPr>
          <w:rFonts w:eastAsia="Times New Roman" w:cs="Times New Roman"/>
          <w:kern w:val="2"/>
          <w14:ligatures w14:val="standardContextual"/>
        </w:rPr>
        <w:t>het kabinet</w:t>
      </w:r>
      <w:r w:rsidRPr="00812DAE" w:rsidR="001E0ACF">
        <w:rPr>
          <w:rFonts w:eastAsia="Times New Roman" w:cs="Times New Roman"/>
          <w:kern w:val="2"/>
          <w14:ligatures w14:val="standardContextual"/>
        </w:rPr>
        <w:t xml:space="preserve"> -</w:t>
      </w:r>
      <w:r w:rsidRPr="00812DAE" w:rsidR="00763C6C">
        <w:rPr>
          <w:rFonts w:eastAsia="Times New Roman" w:cs="Times New Roman"/>
          <w:kern w:val="2"/>
          <w14:ligatures w14:val="standardContextual"/>
        </w:rPr>
        <w:t xml:space="preserve"> </w:t>
      </w:r>
      <w:r w:rsidRPr="00812DAE" w:rsidR="00CC4523">
        <w:rPr>
          <w:rFonts w:eastAsia="Times New Roman" w:cs="Times New Roman"/>
          <w:kern w:val="2"/>
          <w14:ligatures w14:val="standardContextual"/>
        </w:rPr>
        <w:t>zeker gelet op de moeilijke positie van gedupeerden</w:t>
      </w:r>
      <w:r w:rsidRPr="00812DAE" w:rsidR="001E0ACF">
        <w:rPr>
          <w:rFonts w:eastAsia="Times New Roman" w:cs="Times New Roman"/>
          <w:kern w:val="2"/>
          <w14:ligatures w14:val="standardContextual"/>
        </w:rPr>
        <w:t xml:space="preserve"> </w:t>
      </w:r>
      <w:r w:rsidRPr="00812DAE" w:rsidR="00CC4523">
        <w:rPr>
          <w:rFonts w:eastAsia="Times New Roman" w:cs="Times New Roman"/>
          <w:kern w:val="2"/>
          <w14:ligatures w14:val="standardContextual"/>
        </w:rPr>
        <w:t>- hier positief tegenover sta</w:t>
      </w:r>
      <w:r w:rsidRPr="00812DAE" w:rsidR="00632DB9">
        <w:rPr>
          <w:rFonts w:eastAsia="Times New Roman" w:cs="Times New Roman"/>
          <w:kern w:val="2"/>
          <w14:ligatures w14:val="standardContextual"/>
        </w:rPr>
        <w:t>at</w:t>
      </w:r>
      <w:r w:rsidRPr="00812DAE" w:rsidR="00CC4523">
        <w:rPr>
          <w:rFonts w:eastAsia="Times New Roman" w:cs="Times New Roman"/>
          <w:kern w:val="2"/>
          <w14:ligatures w14:val="standardContextual"/>
        </w:rPr>
        <w:t xml:space="preserve">, </w:t>
      </w:r>
      <w:r w:rsidRPr="00812DAE" w:rsidR="00632DB9">
        <w:rPr>
          <w:rFonts w:eastAsia="Times New Roman" w:cs="Times New Roman"/>
          <w:kern w:val="2"/>
          <w14:ligatures w14:val="standardContextual"/>
        </w:rPr>
        <w:t>kunnen</w:t>
      </w:r>
      <w:r w:rsidRPr="00812DAE" w:rsidR="00CC4523">
        <w:rPr>
          <w:rFonts w:eastAsia="Times New Roman" w:cs="Times New Roman"/>
          <w:kern w:val="2"/>
          <w14:ligatures w14:val="standardContextual"/>
        </w:rPr>
        <w:t xml:space="preserve"> de consequenties </w:t>
      </w:r>
      <w:r w:rsidRPr="00812DAE" w:rsidR="00552938">
        <w:rPr>
          <w:rFonts w:eastAsia="Times New Roman" w:cs="Times New Roman"/>
          <w:kern w:val="2"/>
          <w14:ligatures w14:val="standardContextual"/>
        </w:rPr>
        <w:t>bij doorvoering hier</w:t>
      </w:r>
      <w:r w:rsidRPr="00812DAE" w:rsidR="00CC4523">
        <w:rPr>
          <w:rFonts w:eastAsia="Times New Roman" w:cs="Times New Roman"/>
          <w:kern w:val="2"/>
          <w14:ligatures w14:val="standardContextual"/>
        </w:rPr>
        <w:t>van, met name voor de uitvoering</w:t>
      </w:r>
      <w:r w:rsidRPr="00812DAE" w:rsidR="00552938">
        <w:rPr>
          <w:rFonts w:eastAsia="Times New Roman" w:cs="Times New Roman"/>
          <w:kern w:val="2"/>
          <w14:ligatures w14:val="standardContextual"/>
        </w:rPr>
        <w:t>sorganisatie</w:t>
      </w:r>
      <w:r w:rsidRPr="00812DAE" w:rsidR="00CC4523">
        <w:rPr>
          <w:rFonts w:eastAsia="Times New Roman" w:cs="Times New Roman"/>
          <w:kern w:val="2"/>
          <w14:ligatures w14:val="standardContextual"/>
        </w:rPr>
        <w:t xml:space="preserve">, nu niet </w:t>
      </w:r>
      <w:r w:rsidRPr="00812DAE" w:rsidR="00632DB9">
        <w:rPr>
          <w:rFonts w:eastAsia="Times New Roman" w:cs="Times New Roman"/>
          <w:kern w:val="2"/>
          <w14:ligatures w14:val="standardContextual"/>
        </w:rPr>
        <w:t xml:space="preserve">worden </w:t>
      </w:r>
      <w:r w:rsidRPr="00812DAE" w:rsidR="00CC4523">
        <w:rPr>
          <w:rFonts w:eastAsia="Times New Roman" w:cs="Times New Roman"/>
          <w:kern w:val="2"/>
          <w14:ligatures w14:val="standardContextual"/>
        </w:rPr>
        <w:t xml:space="preserve">overzien. Dit </w:t>
      </w:r>
      <w:r w:rsidRPr="00812DAE" w:rsidR="00630166">
        <w:rPr>
          <w:rFonts w:eastAsia="Times New Roman" w:cs="Times New Roman"/>
          <w:kern w:val="2"/>
          <w14:ligatures w14:val="standardContextual"/>
        </w:rPr>
        <w:t>zal nader moeten worden onderzocht</w:t>
      </w:r>
      <w:r w:rsidRPr="00812DAE" w:rsidR="00632DB9">
        <w:rPr>
          <w:rFonts w:eastAsia="Times New Roman" w:cs="Times New Roman"/>
          <w:kern w:val="2"/>
          <w14:ligatures w14:val="standardContextual"/>
        </w:rPr>
        <w:t>.</w:t>
      </w:r>
      <w:r w:rsidRPr="00812DAE" w:rsidR="00C91004">
        <w:rPr>
          <w:rFonts w:eastAsia="Times New Roman" w:cs="Times New Roman"/>
          <w:kern w:val="2"/>
          <w14:ligatures w14:val="standardContextual"/>
        </w:rPr>
        <w:t xml:space="preserve"> Ik zal hierover daarom advies vragen aan deskundigen.</w:t>
      </w:r>
    </w:p>
    <w:p w:rsidRPr="00812DAE" w:rsidR="005D44AE" w:rsidP="0000266C" w:rsidRDefault="005D44AE" w14:paraId="6EB78E8D" w14:textId="77777777"/>
    <w:p w:rsidRPr="00812DAE" w:rsidR="00072C2E" w:rsidP="0000266C" w:rsidRDefault="00072C2E" w14:paraId="16CBEA76" w14:textId="77777777">
      <w:pPr>
        <w:rPr>
          <w:i/>
          <w:iCs/>
        </w:rPr>
      </w:pPr>
      <w:r w:rsidRPr="00812DAE">
        <w:rPr>
          <w:i/>
          <w:iCs/>
        </w:rPr>
        <w:t>Stimuleren verzekering</w:t>
      </w:r>
    </w:p>
    <w:p w:rsidRPr="00812DAE" w:rsidR="00337668" w:rsidP="0000266C" w:rsidRDefault="00CC4523" w14:paraId="6548D7A4" w14:textId="37EA10FA">
      <w:pPr>
        <w:rPr>
          <w:rFonts w:eastAsia="Times New Roman" w:cs="Times New Roman"/>
          <w:kern w:val="2"/>
          <w14:ligatures w14:val="standardContextual"/>
        </w:rPr>
      </w:pPr>
      <w:r w:rsidRPr="00812DAE">
        <w:rPr>
          <w:rStyle w:val="cf01"/>
          <w:rFonts w:ascii="Verdana" w:hAnsi="Verdana"/>
        </w:rPr>
        <w:t xml:space="preserve">De aanbevelingen met betrekking tot </w:t>
      </w:r>
      <w:r w:rsidRPr="00812DAE" w:rsidR="00C91004">
        <w:rPr>
          <w:rStyle w:val="cf01"/>
          <w:rFonts w:ascii="Verdana" w:hAnsi="Verdana"/>
        </w:rPr>
        <w:t xml:space="preserve">het </w:t>
      </w:r>
      <w:r w:rsidRPr="00812DAE">
        <w:rPr>
          <w:rStyle w:val="cf01"/>
          <w:rFonts w:ascii="Verdana" w:hAnsi="Verdana"/>
        </w:rPr>
        <w:t>stimuleren van verzekeringen zien hoofdzakelijk op het invoeren van een publiek-private verzekeringsoplossing</w:t>
      </w:r>
      <w:r w:rsidRPr="00812DAE" w:rsidR="00763C6C">
        <w:rPr>
          <w:rStyle w:val="cf01"/>
          <w:rFonts w:ascii="Verdana" w:hAnsi="Verdana"/>
        </w:rPr>
        <w:t>. De optie</w:t>
      </w:r>
      <w:r w:rsidRPr="00812DAE" w:rsidR="00337668">
        <w:rPr>
          <w:rFonts w:cs="Segoe UI"/>
        </w:rPr>
        <w:t xml:space="preserve"> van een </w:t>
      </w:r>
      <w:r w:rsidRPr="00812DAE" w:rsidR="00763C6C">
        <w:rPr>
          <w:rFonts w:cs="Segoe UI"/>
        </w:rPr>
        <w:t xml:space="preserve">verplichte </w:t>
      </w:r>
      <w:r w:rsidRPr="00812DAE" w:rsidR="00337668">
        <w:rPr>
          <w:rFonts w:cs="Segoe UI"/>
        </w:rPr>
        <w:t>verzekeringsoplossing is</w:t>
      </w:r>
      <w:r w:rsidRPr="00812DAE" w:rsidR="001E0ACF">
        <w:rPr>
          <w:rFonts w:cs="Segoe UI"/>
        </w:rPr>
        <w:t xml:space="preserve"> hierboven</w:t>
      </w:r>
      <w:r w:rsidRPr="00812DAE" w:rsidR="00337668">
        <w:rPr>
          <w:rFonts w:cs="Segoe UI"/>
        </w:rPr>
        <w:t xml:space="preserve"> reeds aan bod gekomen in </w:t>
      </w:r>
      <w:r w:rsidRPr="00812DAE" w:rsidR="00337668">
        <w:rPr>
          <w:rStyle w:val="cf01"/>
          <w:rFonts w:ascii="Verdana" w:hAnsi="Verdana"/>
        </w:rPr>
        <w:t xml:space="preserve">de paragraaf </w:t>
      </w:r>
      <w:r w:rsidRPr="00812DAE" w:rsidR="00BC7CA1">
        <w:rPr>
          <w:rStyle w:val="cf01"/>
          <w:rFonts w:ascii="Verdana" w:hAnsi="Verdana"/>
        </w:rPr>
        <w:t>“</w:t>
      </w:r>
      <w:r w:rsidRPr="00812DAE" w:rsidR="00337668">
        <w:rPr>
          <w:rStyle w:val="cf01"/>
          <w:rFonts w:ascii="Verdana" w:hAnsi="Verdana"/>
        </w:rPr>
        <w:t>Verplichte verzekering met brede rampendekking</w:t>
      </w:r>
      <w:r w:rsidRPr="00812DAE" w:rsidR="00BC7CA1">
        <w:rPr>
          <w:rStyle w:val="cf01"/>
          <w:rFonts w:ascii="Verdana" w:hAnsi="Verdana"/>
        </w:rPr>
        <w:t>”</w:t>
      </w:r>
      <w:r w:rsidRPr="00812DAE" w:rsidR="00337668">
        <w:rPr>
          <w:rStyle w:val="cf01"/>
          <w:rFonts w:ascii="Verdana" w:hAnsi="Verdana"/>
        </w:rPr>
        <w:t>.</w:t>
      </w:r>
      <w:r w:rsidRPr="00812DAE" w:rsidR="00F0565B">
        <w:rPr>
          <w:rFonts w:eastAsia="Times New Roman" w:cs="Times New Roman"/>
          <w:kern w:val="2"/>
          <w14:ligatures w14:val="standardContextual"/>
        </w:rPr>
        <w:t xml:space="preserve"> </w:t>
      </w:r>
      <w:r w:rsidRPr="00812DAE" w:rsidR="00763C6C">
        <w:rPr>
          <w:rFonts w:eastAsia="Times New Roman" w:cs="Times New Roman"/>
          <w:kern w:val="2"/>
          <w14:ligatures w14:val="standardContextual"/>
        </w:rPr>
        <w:t xml:space="preserve">Ik ga derhalve niet nader in op de aanbevelingen die hier aan raken. </w:t>
      </w:r>
    </w:p>
    <w:p w:rsidRPr="00812DAE" w:rsidR="00337668" w:rsidP="0000266C" w:rsidRDefault="00337668" w14:paraId="6CF5D8A4" w14:textId="77777777">
      <w:pPr>
        <w:rPr>
          <w:rFonts w:eastAsia="Times New Roman" w:cs="Times New Roman"/>
          <w:kern w:val="2"/>
          <w14:ligatures w14:val="standardContextual"/>
        </w:rPr>
      </w:pPr>
    </w:p>
    <w:p w:rsidRPr="00812DAE" w:rsidR="00072C2E" w:rsidP="0000266C" w:rsidRDefault="00763C6C" w14:paraId="6EB63B94" w14:textId="78DF8B32">
      <w:pPr>
        <w:rPr>
          <w:rFonts w:eastAsia="Times New Roman" w:cs="Times New Roman"/>
          <w:kern w:val="2"/>
          <w14:ligatures w14:val="standardContextual"/>
        </w:rPr>
      </w:pPr>
      <w:r w:rsidRPr="00812DAE">
        <w:rPr>
          <w:rFonts w:eastAsia="Times New Roman" w:cs="Times New Roman"/>
          <w:kern w:val="2"/>
          <w14:ligatures w14:val="standardContextual"/>
        </w:rPr>
        <w:t>Aanbevolen wordt</w:t>
      </w:r>
      <w:r w:rsidRPr="00812DAE" w:rsidR="00072C2E">
        <w:rPr>
          <w:rFonts w:eastAsia="Times New Roman" w:cs="Times New Roman"/>
          <w:kern w:val="2"/>
          <w14:ligatures w14:val="standardContextual"/>
        </w:rPr>
        <w:t xml:space="preserve"> dat de rijksoverheid een actieve rol inneemt om </w:t>
      </w:r>
      <w:r w:rsidRPr="00812DAE" w:rsidR="00592C51">
        <w:rPr>
          <w:rFonts w:eastAsia="Times New Roman" w:cs="Times New Roman"/>
          <w:kern w:val="2"/>
          <w14:ligatures w14:val="standardContextual"/>
        </w:rPr>
        <w:t xml:space="preserve">in samenwerking met het Verbond van Verzekeraars </w:t>
      </w:r>
      <w:r w:rsidRPr="00812DAE" w:rsidR="00072C2E">
        <w:rPr>
          <w:rFonts w:eastAsia="Times New Roman" w:cs="Times New Roman"/>
          <w:kern w:val="2"/>
          <w14:ligatures w14:val="standardContextual"/>
        </w:rPr>
        <w:t>de verzekerbaarheid</w:t>
      </w:r>
      <w:r w:rsidRPr="00812DAE" w:rsidR="00A73CC3">
        <w:rPr>
          <w:rFonts w:eastAsia="Times New Roman" w:cs="Times New Roman"/>
          <w:kern w:val="2"/>
          <w14:ligatures w14:val="standardContextual"/>
        </w:rPr>
        <w:t>,</w:t>
      </w:r>
      <w:r w:rsidRPr="00812DAE" w:rsidR="00072C2E">
        <w:rPr>
          <w:rFonts w:eastAsia="Times New Roman" w:cs="Times New Roman"/>
          <w:kern w:val="2"/>
          <w14:ligatures w14:val="standardContextual"/>
        </w:rPr>
        <w:t xml:space="preserve"> ook voor regionale waterkeringen</w:t>
      </w:r>
      <w:r w:rsidRPr="00812DAE" w:rsidR="00592C51">
        <w:rPr>
          <w:rFonts w:eastAsia="Times New Roman" w:cs="Times New Roman"/>
          <w:kern w:val="2"/>
          <w14:ligatures w14:val="standardContextual"/>
        </w:rPr>
        <w:t>,</w:t>
      </w:r>
      <w:r w:rsidRPr="00812DAE" w:rsidR="00072C2E">
        <w:rPr>
          <w:rFonts w:eastAsia="Times New Roman" w:cs="Times New Roman"/>
          <w:kern w:val="2"/>
          <w14:ligatures w14:val="standardContextual"/>
        </w:rPr>
        <w:t xml:space="preserve"> daadwerkelijk en actief te bevorderen. Hier ligt </w:t>
      </w:r>
      <w:r w:rsidRPr="00812DAE" w:rsidR="00B2348B">
        <w:rPr>
          <w:rFonts w:eastAsia="Times New Roman" w:cs="Times New Roman"/>
          <w:kern w:val="2"/>
          <w14:ligatures w14:val="standardContextual"/>
        </w:rPr>
        <w:t xml:space="preserve">volgens onderzoekers </w:t>
      </w:r>
      <w:r w:rsidRPr="00812DAE" w:rsidR="00072C2E">
        <w:rPr>
          <w:rFonts w:eastAsia="Times New Roman" w:cs="Times New Roman"/>
          <w:kern w:val="2"/>
          <w14:ligatures w14:val="standardContextual"/>
        </w:rPr>
        <w:t xml:space="preserve">een taak voor het Rijk om met verzekeraars te kijken naar oplossingen voor onverzekerbaarheid, bijvoorbeeld ook ter zake van de nog beperkte schadedekking voor bedrijven bij het falen of overlopen van regionale waterkeringen. </w:t>
      </w:r>
      <w:r w:rsidRPr="00812DAE">
        <w:rPr>
          <w:rFonts w:eastAsia="Times New Roman" w:cs="Times New Roman"/>
          <w:kern w:val="2"/>
          <w14:ligatures w14:val="standardContextual"/>
        </w:rPr>
        <w:t>Het kabinet</w:t>
      </w:r>
      <w:r w:rsidRPr="00812DAE" w:rsidR="00B2348B">
        <w:rPr>
          <w:rFonts w:eastAsia="Times New Roman" w:cs="Times New Roman"/>
          <w:kern w:val="2"/>
          <w14:ligatures w14:val="standardContextual"/>
        </w:rPr>
        <w:t xml:space="preserve"> merk</w:t>
      </w:r>
      <w:r w:rsidRPr="00812DAE">
        <w:rPr>
          <w:rFonts w:eastAsia="Times New Roman" w:cs="Times New Roman"/>
          <w:kern w:val="2"/>
          <w14:ligatures w14:val="standardContextual"/>
        </w:rPr>
        <w:t>t</w:t>
      </w:r>
      <w:r w:rsidRPr="00812DAE" w:rsidR="00B2348B">
        <w:rPr>
          <w:rFonts w:eastAsia="Times New Roman" w:cs="Times New Roman"/>
          <w:kern w:val="2"/>
          <w14:ligatures w14:val="standardContextual"/>
        </w:rPr>
        <w:t xml:space="preserve"> op dat </w:t>
      </w:r>
      <w:r w:rsidRPr="00812DAE" w:rsidR="001E0ACF">
        <w:rPr>
          <w:rFonts w:eastAsia="Times New Roman" w:cs="Times New Roman"/>
          <w:kern w:val="2"/>
          <w14:ligatures w14:val="standardContextual"/>
        </w:rPr>
        <w:t xml:space="preserve">verzekeraars </w:t>
      </w:r>
      <w:r w:rsidRPr="00812DAE" w:rsidR="00B2348B">
        <w:rPr>
          <w:rFonts w:eastAsia="Times New Roman" w:cs="Times New Roman"/>
          <w:kern w:val="2"/>
          <w14:ligatures w14:val="standardContextual"/>
        </w:rPr>
        <w:t xml:space="preserve">goede stappen voorwaarts </w:t>
      </w:r>
      <w:r w:rsidRPr="00812DAE" w:rsidR="001E0ACF">
        <w:rPr>
          <w:rFonts w:eastAsia="Times New Roman" w:cs="Times New Roman"/>
          <w:kern w:val="2"/>
          <w14:ligatures w14:val="standardContextual"/>
        </w:rPr>
        <w:t xml:space="preserve">hebben </w:t>
      </w:r>
      <w:r w:rsidRPr="00812DAE" w:rsidR="00B2348B">
        <w:rPr>
          <w:rFonts w:eastAsia="Times New Roman" w:cs="Times New Roman"/>
          <w:kern w:val="2"/>
          <w14:ligatures w14:val="standardContextual"/>
        </w:rPr>
        <w:t xml:space="preserve">gezet op het gebied van verzekerbaarheid van overstromingen van secundaire keringen, waardoor dit risico nu als verzekerbaar te beschouwen is. Schade door overstromingen van regionale waterkeringen is voor particulieren en het midden-en klein bedrijf goed verzekerbaar in opstal- en inboedelverzekeringen. Grotere bedrijven en instellingen die zich verzekeren via een zogeheten </w:t>
      </w:r>
      <w:r w:rsidRPr="00812DAE" w:rsidR="001E0ACF">
        <w:rPr>
          <w:rFonts w:eastAsia="Times New Roman" w:cs="Times New Roman"/>
          <w:kern w:val="2"/>
          <w14:ligatures w14:val="standardContextual"/>
        </w:rPr>
        <w:t>“</w:t>
      </w:r>
      <w:r w:rsidRPr="00812DAE" w:rsidR="00B2348B">
        <w:rPr>
          <w:rFonts w:eastAsia="Times New Roman" w:cs="Times New Roman"/>
          <w:kern w:val="2"/>
          <w14:ligatures w14:val="standardContextual"/>
        </w:rPr>
        <w:t>beurspolis</w:t>
      </w:r>
      <w:r w:rsidRPr="00812DAE" w:rsidR="001E0ACF">
        <w:rPr>
          <w:rFonts w:eastAsia="Times New Roman" w:cs="Times New Roman"/>
          <w:kern w:val="2"/>
          <w14:ligatures w14:val="standardContextual"/>
        </w:rPr>
        <w:t>” -</w:t>
      </w:r>
      <w:r w:rsidRPr="00812DAE" w:rsidR="00B2348B">
        <w:rPr>
          <w:rFonts w:eastAsia="Times New Roman" w:cs="Times New Roman"/>
          <w:kern w:val="2"/>
          <w14:ligatures w14:val="standardContextual"/>
        </w:rPr>
        <w:t xml:space="preserve"> een polis gesloten via een assurantiebeurs</w:t>
      </w:r>
      <w:r w:rsidRPr="00812DAE" w:rsidR="001E0ACF">
        <w:rPr>
          <w:rFonts w:eastAsia="Times New Roman" w:cs="Times New Roman"/>
          <w:kern w:val="2"/>
          <w14:ligatures w14:val="standardContextual"/>
        </w:rPr>
        <w:t xml:space="preserve"> -</w:t>
      </w:r>
      <w:r w:rsidRPr="00812DAE" w:rsidR="00B2348B">
        <w:rPr>
          <w:rFonts w:eastAsia="Times New Roman" w:cs="Times New Roman"/>
          <w:kern w:val="2"/>
          <w14:ligatures w14:val="standardContextual"/>
        </w:rPr>
        <w:t xml:space="preserve"> kunnen er ook voor kiezen om dit risico te verzekeren door middel van een aanvullende clausule.</w:t>
      </w:r>
      <w:r w:rsidRPr="00812DAE" w:rsidR="00B2348B">
        <w:rPr>
          <w:rFonts w:cs="Poppins"/>
          <w:shd w:val="clear" w:color="auto" w:fill="FFFFFF"/>
        </w:rPr>
        <w:t xml:space="preserve"> De nadruk moet vooral</w:t>
      </w:r>
      <w:r w:rsidRPr="00812DAE" w:rsidR="00632DB9">
        <w:rPr>
          <w:rFonts w:cs="Poppins"/>
          <w:shd w:val="clear" w:color="auto" w:fill="FFFFFF"/>
        </w:rPr>
        <w:t xml:space="preserve"> liggen</w:t>
      </w:r>
      <w:r w:rsidRPr="00812DAE" w:rsidR="00B2348B">
        <w:rPr>
          <w:rFonts w:cs="Poppins"/>
          <w:shd w:val="clear" w:color="auto" w:fill="FFFFFF"/>
        </w:rPr>
        <w:t xml:space="preserve"> op bewustwording van burgers over risico</w:t>
      </w:r>
      <w:r w:rsidRPr="00812DAE">
        <w:rPr>
          <w:rFonts w:cs="Poppins"/>
          <w:shd w:val="clear" w:color="auto" w:fill="FFFFFF"/>
        </w:rPr>
        <w:t>’s</w:t>
      </w:r>
      <w:r w:rsidRPr="00812DAE" w:rsidR="00B2348B">
        <w:rPr>
          <w:rFonts w:cs="Poppins"/>
          <w:shd w:val="clear" w:color="auto" w:fill="FFFFFF"/>
        </w:rPr>
        <w:t xml:space="preserve"> en het stimuleren van het afnemen van verzekeringsproducten</w:t>
      </w:r>
      <w:r w:rsidRPr="00812DAE" w:rsidR="00375891">
        <w:rPr>
          <w:rFonts w:cs="Poppins"/>
          <w:shd w:val="clear" w:color="auto" w:fill="FFFFFF"/>
        </w:rPr>
        <w:t>.</w:t>
      </w:r>
      <w:r w:rsidRPr="00812DAE" w:rsidR="00C91004">
        <w:rPr>
          <w:rFonts w:cs="Poppins"/>
          <w:shd w:val="clear" w:color="auto" w:fill="FFFFFF"/>
        </w:rPr>
        <w:t xml:space="preserve"> </w:t>
      </w:r>
      <w:r w:rsidRPr="00812DAE" w:rsidR="002D13D2">
        <w:rPr>
          <w:rFonts w:cs="Poppins"/>
          <w:shd w:val="clear" w:color="auto" w:fill="FFFFFF"/>
        </w:rPr>
        <w:t xml:space="preserve">Ontwikkelingen als een modelclausule voor grootzakelijke verzekeraars en een vergroting van bewustwording door middel van de </w:t>
      </w:r>
      <w:r w:rsidRPr="00812DAE">
        <w:rPr>
          <w:rFonts w:cs="Poppins"/>
          <w:shd w:val="clear" w:color="auto" w:fill="FFFFFF"/>
        </w:rPr>
        <w:t>“</w:t>
      </w:r>
      <w:r w:rsidRPr="00812DAE" w:rsidR="002D13D2">
        <w:rPr>
          <w:rFonts w:cs="Poppins"/>
          <w:shd w:val="clear" w:color="auto" w:fill="FFFFFF"/>
        </w:rPr>
        <w:t>Waterwijzer</w:t>
      </w:r>
      <w:r w:rsidRPr="00812DAE">
        <w:rPr>
          <w:rFonts w:cs="Poppins"/>
          <w:shd w:val="clear" w:color="auto" w:fill="FFFFFF"/>
        </w:rPr>
        <w:t>”</w:t>
      </w:r>
      <w:r w:rsidRPr="00812DAE" w:rsidR="00632DB9">
        <w:rPr>
          <w:rFonts w:cs="Poppins"/>
          <w:shd w:val="clear" w:color="auto" w:fill="FFFFFF"/>
        </w:rPr>
        <w:t>,</w:t>
      </w:r>
      <w:r w:rsidRPr="00812DAE" w:rsidR="002D13D2">
        <w:rPr>
          <w:rFonts w:cs="Poppins"/>
          <w:shd w:val="clear" w:color="auto" w:fill="FFFFFF"/>
        </w:rPr>
        <w:t xml:space="preserve"> die bij het </w:t>
      </w:r>
      <w:r w:rsidRPr="00812DAE" w:rsidR="001E0ACF">
        <w:rPr>
          <w:rFonts w:cs="Poppins"/>
          <w:shd w:val="clear" w:color="auto" w:fill="FFFFFF"/>
        </w:rPr>
        <w:t>M</w:t>
      </w:r>
      <w:r w:rsidRPr="00812DAE" w:rsidR="002D13D2">
        <w:rPr>
          <w:rFonts w:cs="Poppins"/>
          <w:shd w:val="clear" w:color="auto" w:fill="FFFFFF"/>
        </w:rPr>
        <w:t>inisterie van I</w:t>
      </w:r>
      <w:r w:rsidRPr="00812DAE" w:rsidR="00632DB9">
        <w:rPr>
          <w:rFonts w:cs="Poppins"/>
          <w:shd w:val="clear" w:color="auto" w:fill="FFFFFF"/>
        </w:rPr>
        <w:t xml:space="preserve">nfrastructuur </w:t>
      </w:r>
      <w:r w:rsidRPr="00812DAE" w:rsidR="002D13D2">
        <w:rPr>
          <w:rFonts w:cs="Poppins"/>
          <w:shd w:val="clear" w:color="auto" w:fill="FFFFFF"/>
        </w:rPr>
        <w:t>en</w:t>
      </w:r>
      <w:r w:rsidRPr="00812DAE" w:rsidR="00632DB9">
        <w:rPr>
          <w:rFonts w:cs="Poppins"/>
          <w:shd w:val="clear" w:color="auto" w:fill="FFFFFF"/>
        </w:rPr>
        <w:t xml:space="preserve"> </w:t>
      </w:r>
      <w:r w:rsidRPr="00812DAE" w:rsidR="002D13D2">
        <w:rPr>
          <w:rFonts w:cs="Poppins"/>
          <w:shd w:val="clear" w:color="auto" w:fill="FFFFFF"/>
        </w:rPr>
        <w:t>W</w:t>
      </w:r>
      <w:r w:rsidRPr="00812DAE" w:rsidR="00632DB9">
        <w:rPr>
          <w:rFonts w:cs="Poppins"/>
          <w:shd w:val="clear" w:color="auto" w:fill="FFFFFF"/>
        </w:rPr>
        <w:t>aterstaat</w:t>
      </w:r>
      <w:r w:rsidRPr="00812DAE" w:rsidR="002D13D2">
        <w:rPr>
          <w:rFonts w:cs="Poppins"/>
          <w:shd w:val="clear" w:color="auto" w:fill="FFFFFF"/>
        </w:rPr>
        <w:t xml:space="preserve"> in onderzoek is</w:t>
      </w:r>
      <w:r w:rsidRPr="00812DAE" w:rsidR="00632DB9">
        <w:rPr>
          <w:rFonts w:cs="Poppins"/>
          <w:shd w:val="clear" w:color="auto" w:fill="FFFFFF"/>
        </w:rPr>
        <w:t>,</w:t>
      </w:r>
      <w:r w:rsidRPr="00812DAE" w:rsidR="002D13D2">
        <w:rPr>
          <w:rFonts w:cs="Poppins"/>
          <w:shd w:val="clear" w:color="auto" w:fill="FFFFFF"/>
        </w:rPr>
        <w:t xml:space="preserve"> dragen hieraan bij. Daarnaast blijft </w:t>
      </w:r>
      <w:r w:rsidRPr="00812DAE" w:rsidR="00C91004">
        <w:rPr>
          <w:rFonts w:cs="Poppins"/>
          <w:shd w:val="clear" w:color="auto" w:fill="FFFFFF"/>
        </w:rPr>
        <w:t>het kabinet</w:t>
      </w:r>
      <w:r w:rsidRPr="00812DAE" w:rsidR="002D13D2">
        <w:rPr>
          <w:rFonts w:cs="Poppins"/>
          <w:shd w:val="clear" w:color="auto" w:fill="FFFFFF"/>
        </w:rPr>
        <w:t xml:space="preserve"> in</w:t>
      </w:r>
      <w:r w:rsidRPr="00812DAE" w:rsidR="00C91004">
        <w:rPr>
          <w:rFonts w:cs="Poppins"/>
          <w:shd w:val="clear" w:color="auto" w:fill="FFFFFF"/>
        </w:rPr>
        <w:t xml:space="preserve"> overleg met het Verbond van Verzekeraars</w:t>
      </w:r>
      <w:r w:rsidRPr="00812DAE" w:rsidR="002D13D2">
        <w:rPr>
          <w:rFonts w:cs="Poppins"/>
          <w:shd w:val="clear" w:color="auto" w:fill="FFFFFF"/>
        </w:rPr>
        <w:t xml:space="preserve"> kijken naar mogelijkheden om bewustwording te vergroten</w:t>
      </w:r>
      <w:r w:rsidRPr="00812DAE" w:rsidR="00C91004">
        <w:rPr>
          <w:rFonts w:cs="Poppins"/>
          <w:shd w:val="clear" w:color="auto" w:fill="FFFFFF"/>
        </w:rPr>
        <w:t>.</w:t>
      </w:r>
      <w:r w:rsidRPr="00812DAE" w:rsidR="002D13D2">
        <w:rPr>
          <w:rFonts w:cs="Poppins"/>
          <w:shd w:val="clear" w:color="auto" w:fill="FFFFFF"/>
        </w:rPr>
        <w:t xml:space="preserve"> </w:t>
      </w:r>
      <w:r w:rsidRPr="00812DAE" w:rsidR="00072C2E">
        <w:rPr>
          <w:rFonts w:eastAsia="Times New Roman" w:cs="Times New Roman"/>
          <w:kern w:val="2"/>
          <w14:ligatures w14:val="standardContextual"/>
        </w:rPr>
        <w:t xml:space="preserve">  </w:t>
      </w:r>
    </w:p>
    <w:p w:rsidRPr="00812DAE" w:rsidR="00072C2E" w:rsidP="0000266C" w:rsidRDefault="00072C2E" w14:paraId="59556250" w14:textId="77777777">
      <w:pPr>
        <w:rPr>
          <w:i/>
          <w:iCs/>
        </w:rPr>
      </w:pPr>
    </w:p>
    <w:p w:rsidRPr="00812DAE" w:rsidR="002B2C9A" w:rsidP="0000266C" w:rsidRDefault="00EA5E2B" w14:paraId="7D8DCACA" w14:textId="3BE899FE">
      <w:r w:rsidRPr="00812DAE">
        <w:t>Het uitgangspunt is en blijft immers dat eenieder zijn eigen risico draagt</w:t>
      </w:r>
      <w:r w:rsidRPr="00812DAE" w:rsidR="007130DD">
        <w:t>.</w:t>
      </w:r>
      <w:r w:rsidRPr="00812DAE" w:rsidR="007E38D6">
        <w:t xml:space="preserve"> </w:t>
      </w:r>
      <w:r w:rsidRPr="00812DAE" w:rsidR="007130DD">
        <w:t>Het Verbond van Verzekeraars werkt samen met verschillende partijen aan bewustwording en advisering over verzekeringsproducten.</w:t>
      </w:r>
      <w:r w:rsidRPr="00812DAE" w:rsidR="004A7EF9">
        <w:t xml:space="preserve"> </w:t>
      </w:r>
      <w:r w:rsidRPr="00812DAE" w:rsidR="00660DD2">
        <w:t xml:space="preserve">Er </w:t>
      </w:r>
      <w:r w:rsidRPr="00812DAE" w:rsidR="00FF285D">
        <w:t>is</w:t>
      </w:r>
      <w:r w:rsidRPr="00812DAE" w:rsidR="00C91004">
        <w:t xml:space="preserve">, zoals aangegeven, </w:t>
      </w:r>
      <w:r w:rsidRPr="00812DAE" w:rsidR="00FF285D">
        <w:t>vanuit</w:t>
      </w:r>
      <w:r w:rsidRPr="00812DAE" w:rsidR="00660DD2">
        <w:t xml:space="preserve"> </w:t>
      </w:r>
      <w:r w:rsidRPr="00812DAE" w:rsidR="00C91004">
        <w:t>kabinet</w:t>
      </w:r>
      <w:r w:rsidRPr="00812DAE" w:rsidR="004A7EF9">
        <w:t xml:space="preserve"> contact met het Verbond van Verzekeraars over het bevorderen van verzekeringsproducten </w:t>
      </w:r>
      <w:r w:rsidRPr="00812DAE" w:rsidR="00660DD2">
        <w:t xml:space="preserve">in relatie tot </w:t>
      </w:r>
      <w:r w:rsidRPr="00812DAE" w:rsidR="004A7EF9">
        <w:t>klimaatrisico’s (extreem weer</w:t>
      </w:r>
      <w:r w:rsidRPr="00812DAE" w:rsidR="00660DD2">
        <w:t>)</w:t>
      </w:r>
      <w:r w:rsidRPr="00812DAE" w:rsidR="00EC7152">
        <w:t xml:space="preserve">. </w:t>
      </w:r>
      <w:r w:rsidRPr="00812DAE" w:rsidR="00773B68">
        <w:t xml:space="preserve">Daarnaast staat </w:t>
      </w:r>
      <w:proofErr w:type="spellStart"/>
      <w:r w:rsidRPr="00812DAE" w:rsidR="00773B68">
        <w:t>klimaatadaptief</w:t>
      </w:r>
      <w:proofErr w:type="spellEnd"/>
      <w:r w:rsidRPr="00812DAE" w:rsidR="00773B68">
        <w:t xml:space="preserve"> schadeherstel steeds meer op de agenda</w:t>
      </w:r>
      <w:r w:rsidRPr="00812DAE" w:rsidR="007E38D6">
        <w:t>, het zogenaamde</w:t>
      </w:r>
      <w:r w:rsidRPr="00812DAE" w:rsidR="00773B68">
        <w:t xml:space="preserve"> “building back </w:t>
      </w:r>
      <w:proofErr w:type="spellStart"/>
      <w:r w:rsidRPr="00812DAE" w:rsidR="00773B68">
        <w:t>better</w:t>
      </w:r>
      <w:proofErr w:type="spellEnd"/>
      <w:r w:rsidRPr="00812DAE" w:rsidR="00773B68">
        <w:t>”.</w:t>
      </w:r>
      <w:r w:rsidRPr="00812DAE" w:rsidR="007835C1">
        <w:t xml:space="preserve"> In opvolging van aanbevelingen uit de Beleidstafel wateroverlast en hoogwater start de Minister van Infrastructuur en Waterstaat een onderzoek naar </w:t>
      </w:r>
      <w:r w:rsidRPr="00812DAE" w:rsidR="00CC3BE8">
        <w:t>mogelijke maatregelen die verzekeraars, particulieren en mkb-</w:t>
      </w:r>
      <w:proofErr w:type="spellStart"/>
      <w:r w:rsidRPr="00812DAE" w:rsidR="00CC3BE8">
        <w:t>ers</w:t>
      </w:r>
      <w:proofErr w:type="spellEnd"/>
      <w:r w:rsidRPr="00812DAE" w:rsidR="00CC3BE8">
        <w:t xml:space="preserve"> </w:t>
      </w:r>
      <w:r w:rsidRPr="00812DAE" w:rsidR="00D1371C">
        <w:t>kunnen</w:t>
      </w:r>
      <w:r w:rsidRPr="00812DAE" w:rsidR="00C91004">
        <w:t xml:space="preserve"> </w:t>
      </w:r>
      <w:r w:rsidRPr="00812DAE" w:rsidR="00CC3BE8">
        <w:t xml:space="preserve">gebruiken om </w:t>
      </w:r>
      <w:proofErr w:type="spellStart"/>
      <w:r w:rsidRPr="00812DAE" w:rsidR="00CC3BE8">
        <w:t>klimaatrobuust</w:t>
      </w:r>
      <w:proofErr w:type="spellEnd"/>
      <w:r w:rsidRPr="00812DAE" w:rsidR="00CC3BE8">
        <w:t xml:space="preserve"> herstel te bevorderen. </w:t>
      </w:r>
      <w:r w:rsidRPr="00812DAE" w:rsidR="002B2C9A">
        <w:t>Voor het inzichtelijk maken van onder meer het overstromingsrisico is voor nieuwbouw het ruimtelijk afwegingskader opgesteld. De focus van het instrument ligt bij het in beeld brengen van risico’s om ruimtelijke keuzes te kunnen maken over waar</w:t>
      </w:r>
      <w:r w:rsidRPr="00812DAE" w:rsidR="002B2C9A">
        <w:rPr>
          <w:b/>
          <w:bCs/>
        </w:rPr>
        <w:t xml:space="preserve"> </w:t>
      </w:r>
      <w:r w:rsidRPr="00812DAE" w:rsidR="002B2C9A">
        <w:t xml:space="preserve">nieuwbouw kan plaatsvinden. </w:t>
      </w:r>
    </w:p>
    <w:p w:rsidRPr="00812DAE" w:rsidR="00D232A7" w:rsidP="0000266C" w:rsidRDefault="007835C1" w14:paraId="164511E0" w14:textId="671F38D0">
      <w:pPr>
        <w:rPr>
          <w:b/>
          <w:bCs/>
        </w:rPr>
      </w:pPr>
      <w:r w:rsidRPr="00812DAE">
        <w:t xml:space="preserve"> </w:t>
      </w:r>
    </w:p>
    <w:p w:rsidRPr="00812DAE" w:rsidR="00D232A7" w:rsidP="0000266C" w:rsidRDefault="001D65A6" w14:paraId="3F192F9A" w14:textId="587BE55F">
      <w:pPr>
        <w:rPr>
          <w:i/>
          <w:iCs/>
        </w:rPr>
      </w:pPr>
      <w:r w:rsidRPr="00812DAE">
        <w:rPr>
          <w:i/>
          <w:iCs/>
        </w:rPr>
        <w:t xml:space="preserve">Toepasbaarheid </w:t>
      </w:r>
      <w:proofErr w:type="spellStart"/>
      <w:r w:rsidRPr="00812DAE">
        <w:rPr>
          <w:i/>
          <w:iCs/>
        </w:rPr>
        <w:t>Wts</w:t>
      </w:r>
      <w:proofErr w:type="spellEnd"/>
      <w:r w:rsidRPr="00812DAE">
        <w:rPr>
          <w:i/>
          <w:iCs/>
        </w:rPr>
        <w:t xml:space="preserve"> voor Bonaire, Sint Eustatius en Saba</w:t>
      </w:r>
    </w:p>
    <w:p w:rsidRPr="00812DAE" w:rsidR="009352D5" w:rsidP="0000266C" w:rsidRDefault="001E0ACF" w14:paraId="783B848C" w14:textId="6A1F3427">
      <w:pPr>
        <w:pStyle w:val="Default"/>
        <w:spacing w:line="240" w:lineRule="atLeast"/>
        <w:rPr>
          <w:sz w:val="18"/>
          <w:szCs w:val="18"/>
        </w:rPr>
      </w:pPr>
      <w:r w:rsidRPr="00812DAE">
        <w:rPr>
          <w:sz w:val="18"/>
          <w:szCs w:val="18"/>
        </w:rPr>
        <w:t>D</w:t>
      </w:r>
      <w:r w:rsidRPr="00812DAE" w:rsidR="009352D5">
        <w:rPr>
          <w:sz w:val="18"/>
          <w:szCs w:val="18"/>
        </w:rPr>
        <w:t xml:space="preserve">e </w:t>
      </w:r>
      <w:proofErr w:type="spellStart"/>
      <w:r w:rsidRPr="00812DAE" w:rsidR="009352D5">
        <w:rPr>
          <w:sz w:val="18"/>
          <w:szCs w:val="18"/>
        </w:rPr>
        <w:t>Wts</w:t>
      </w:r>
      <w:proofErr w:type="spellEnd"/>
      <w:r w:rsidRPr="00812DAE">
        <w:rPr>
          <w:sz w:val="18"/>
          <w:szCs w:val="18"/>
        </w:rPr>
        <w:t xml:space="preserve"> geldt</w:t>
      </w:r>
      <w:r w:rsidRPr="00812DAE" w:rsidR="009352D5">
        <w:rPr>
          <w:sz w:val="18"/>
          <w:szCs w:val="18"/>
        </w:rPr>
        <w:t xml:space="preserve"> niet voor </w:t>
      </w:r>
      <w:bookmarkStart w:name="_Hlk195011140" w:id="7"/>
      <w:r w:rsidRPr="00812DAE" w:rsidR="009352D5">
        <w:rPr>
          <w:sz w:val="18"/>
          <w:szCs w:val="18"/>
        </w:rPr>
        <w:t>Bonaire, Sint Eustatius en Saba</w:t>
      </w:r>
      <w:bookmarkEnd w:id="7"/>
      <w:r w:rsidRPr="00812DAE" w:rsidR="009352D5">
        <w:rPr>
          <w:sz w:val="18"/>
          <w:szCs w:val="18"/>
        </w:rPr>
        <w:t xml:space="preserve">. Om dezelfde rechtszekerheid als in Europees Nederland te bieden aan de inwoners van Bonaire, Sint Eustatius en Saba </w:t>
      </w:r>
      <w:r w:rsidRPr="00812DAE">
        <w:rPr>
          <w:sz w:val="18"/>
          <w:szCs w:val="18"/>
        </w:rPr>
        <w:t>bevelen de onderzoekers aan</w:t>
      </w:r>
      <w:r w:rsidRPr="00812DAE" w:rsidR="009352D5">
        <w:rPr>
          <w:sz w:val="18"/>
          <w:szCs w:val="18"/>
        </w:rPr>
        <w:t xml:space="preserve"> om een maatwerkregeling op te stellen. De onderzoekers hebben</w:t>
      </w:r>
      <w:r w:rsidRPr="00812DAE" w:rsidR="004C1A61">
        <w:rPr>
          <w:sz w:val="18"/>
          <w:szCs w:val="18"/>
        </w:rPr>
        <w:t xml:space="preserve"> in dit kader</w:t>
      </w:r>
      <w:r w:rsidRPr="00812DAE" w:rsidR="009352D5">
        <w:rPr>
          <w:sz w:val="18"/>
          <w:szCs w:val="18"/>
        </w:rPr>
        <w:t xml:space="preserve"> geadviseerd nader onderzoek te doen naar de verzekerbaarheid tegen rampen op </w:t>
      </w:r>
      <w:r w:rsidRPr="00812DAE" w:rsidR="004C1A61">
        <w:rPr>
          <w:sz w:val="18"/>
          <w:szCs w:val="18"/>
        </w:rPr>
        <w:t>Bonaire, Sint Eustatius en Saba</w:t>
      </w:r>
      <w:r w:rsidRPr="00812DAE" w:rsidR="009352D5">
        <w:rPr>
          <w:sz w:val="18"/>
          <w:szCs w:val="18"/>
        </w:rPr>
        <w:t xml:space="preserve">. </w:t>
      </w:r>
      <w:r w:rsidRPr="00812DAE" w:rsidR="004C1A61">
        <w:rPr>
          <w:sz w:val="18"/>
          <w:szCs w:val="18"/>
        </w:rPr>
        <w:t>De aanbeveling</w:t>
      </w:r>
      <w:r w:rsidRPr="00812DAE" w:rsidR="00D1371C">
        <w:rPr>
          <w:sz w:val="18"/>
          <w:szCs w:val="18"/>
        </w:rPr>
        <w:t xml:space="preserve"> om onderzoek te doen</w:t>
      </w:r>
      <w:r w:rsidRPr="00812DAE" w:rsidR="004C1A61">
        <w:rPr>
          <w:sz w:val="18"/>
          <w:szCs w:val="18"/>
        </w:rPr>
        <w:t xml:space="preserve"> </w:t>
      </w:r>
      <w:r w:rsidRPr="00812DAE" w:rsidR="00632DB9">
        <w:rPr>
          <w:sz w:val="18"/>
          <w:szCs w:val="18"/>
        </w:rPr>
        <w:t>neemt het kabinet</w:t>
      </w:r>
      <w:r w:rsidRPr="00812DAE" w:rsidR="004C1A61">
        <w:rPr>
          <w:sz w:val="18"/>
          <w:szCs w:val="18"/>
        </w:rPr>
        <w:t xml:space="preserve"> over. Er zijn inmiddels stappen genomen voor het laten uitvoeren van een dergelijk onderzoek</w:t>
      </w:r>
      <w:r w:rsidRPr="00812DAE" w:rsidR="004A7EF9">
        <w:rPr>
          <w:sz w:val="18"/>
          <w:szCs w:val="18"/>
        </w:rPr>
        <w:t xml:space="preserve"> </w:t>
      </w:r>
      <w:r w:rsidRPr="00812DAE" w:rsidR="0000266C">
        <w:rPr>
          <w:sz w:val="18"/>
          <w:szCs w:val="18"/>
        </w:rPr>
        <w:t xml:space="preserve">in opdracht van </w:t>
      </w:r>
      <w:r w:rsidRPr="00812DAE" w:rsidR="004A7EF9">
        <w:rPr>
          <w:sz w:val="18"/>
          <w:szCs w:val="18"/>
        </w:rPr>
        <w:t xml:space="preserve">het </w:t>
      </w:r>
      <w:r w:rsidRPr="00812DAE" w:rsidR="00D1371C">
        <w:rPr>
          <w:sz w:val="18"/>
          <w:szCs w:val="18"/>
        </w:rPr>
        <w:t>WODC</w:t>
      </w:r>
      <w:r w:rsidRPr="00812DAE" w:rsidR="004C1A61">
        <w:rPr>
          <w:sz w:val="18"/>
          <w:szCs w:val="18"/>
        </w:rPr>
        <w:t xml:space="preserve">. </w:t>
      </w:r>
    </w:p>
    <w:p w:rsidRPr="00812DAE" w:rsidR="009352D5" w:rsidP="0000266C" w:rsidRDefault="009352D5" w14:paraId="5764BACE" w14:textId="77777777">
      <w:pPr>
        <w:rPr>
          <w:b/>
          <w:bCs/>
        </w:rPr>
      </w:pPr>
    </w:p>
    <w:p w:rsidRPr="00812DAE" w:rsidR="009352D5" w:rsidP="0000266C" w:rsidRDefault="009352D5" w14:paraId="3BD43D16" w14:textId="42BD8288">
      <w:pPr>
        <w:rPr>
          <w:b/>
          <w:bCs/>
        </w:rPr>
      </w:pPr>
      <w:r w:rsidRPr="00812DAE">
        <w:rPr>
          <w:b/>
          <w:bCs/>
        </w:rPr>
        <w:t xml:space="preserve">Rapport </w:t>
      </w:r>
      <w:r w:rsidRPr="00812DAE" w:rsidR="001D65A6">
        <w:rPr>
          <w:b/>
          <w:bCs/>
        </w:rPr>
        <w:t>“Eén loket</w:t>
      </w:r>
      <w:r w:rsidRPr="00812DAE">
        <w:rPr>
          <w:b/>
          <w:bCs/>
        </w:rPr>
        <w:t xml:space="preserve"> verkend</w:t>
      </w:r>
      <w:r w:rsidRPr="00812DAE" w:rsidR="001D65A6">
        <w:rPr>
          <w:b/>
          <w:bCs/>
        </w:rPr>
        <w:t>”</w:t>
      </w:r>
    </w:p>
    <w:p w:rsidRPr="00812DAE" w:rsidR="004A7EF9" w:rsidP="0000266C" w:rsidRDefault="00072C2E" w14:paraId="23D62454" w14:textId="19BB1D06">
      <w:pPr>
        <w:rPr>
          <w:color w:val="auto"/>
          <w:spacing w:val="4"/>
          <w:shd w:val="clear" w:color="auto" w:fill="FFFFFF"/>
        </w:rPr>
      </w:pPr>
      <w:r w:rsidRPr="00812DAE">
        <w:rPr>
          <w:rFonts w:eastAsia="Times New Roman" w:cs="Times New Roman"/>
          <w:kern w:val="2"/>
          <w14:ligatures w14:val="standardContextual"/>
        </w:rPr>
        <w:t>In het rapport</w:t>
      </w:r>
      <w:r w:rsidRPr="00812DAE" w:rsidR="00F57DE0">
        <w:rPr>
          <w:rFonts w:eastAsia="Times New Roman" w:cs="Times New Roman"/>
          <w:kern w:val="2"/>
          <w14:ligatures w14:val="standardContextual"/>
        </w:rPr>
        <w:t xml:space="preserve"> van het WODC</w:t>
      </w:r>
      <w:r w:rsidRPr="00812DAE">
        <w:rPr>
          <w:rFonts w:eastAsia="Times New Roman" w:cs="Times New Roman"/>
          <w:kern w:val="2"/>
          <w14:ligatures w14:val="standardContextual"/>
        </w:rPr>
        <w:t xml:space="preserve"> wordt aanbevolen </w:t>
      </w:r>
      <w:r w:rsidRPr="00812DAE" w:rsidR="00F57DE0">
        <w:rPr>
          <w:rFonts w:eastAsia="Times New Roman" w:cs="Times New Roman"/>
          <w:kern w:val="2"/>
          <w14:ligatures w14:val="standardContextual"/>
        </w:rPr>
        <w:t>om er voor te zorgen dat</w:t>
      </w:r>
      <w:r w:rsidRPr="00812DAE">
        <w:rPr>
          <w:rFonts w:eastAsia="Times New Roman" w:cs="Times New Roman"/>
          <w:kern w:val="2"/>
          <w14:ligatures w14:val="standardContextual"/>
        </w:rPr>
        <w:t xml:space="preserve"> gedupeerden voor de afwikkeling van hun schade bij een centraal punt terecht kunnen in plaats van bij verschillende loketten (bij de verzekeraar voor verzekerde schade en bij het Rijk voor schade die onder de </w:t>
      </w:r>
      <w:proofErr w:type="spellStart"/>
      <w:r w:rsidRPr="00812DAE">
        <w:rPr>
          <w:rFonts w:eastAsia="Times New Roman" w:cs="Times New Roman"/>
          <w:kern w:val="2"/>
          <w14:ligatures w14:val="standardContextual"/>
        </w:rPr>
        <w:t>Wts</w:t>
      </w:r>
      <w:proofErr w:type="spellEnd"/>
      <w:r w:rsidRPr="00812DAE">
        <w:rPr>
          <w:rFonts w:eastAsia="Times New Roman" w:cs="Times New Roman"/>
          <w:kern w:val="2"/>
          <w14:ligatures w14:val="standardContextual"/>
        </w:rPr>
        <w:t xml:space="preserve"> valt). </w:t>
      </w:r>
      <w:r w:rsidRPr="00812DAE" w:rsidR="00D1371C">
        <w:rPr>
          <w:color w:val="auto"/>
          <w:spacing w:val="4"/>
          <w:shd w:val="clear" w:color="auto" w:fill="FFFFFF"/>
        </w:rPr>
        <w:t>AEF</w:t>
      </w:r>
      <w:r w:rsidRPr="00812DAE" w:rsidR="00F57DE0">
        <w:rPr>
          <w:color w:val="auto"/>
          <w:spacing w:val="4"/>
          <w:shd w:val="clear" w:color="auto" w:fill="FFFFFF"/>
        </w:rPr>
        <w:t xml:space="preserve"> was</w:t>
      </w:r>
      <w:r w:rsidRPr="00812DAE" w:rsidR="00FA0753">
        <w:rPr>
          <w:color w:val="auto"/>
          <w:spacing w:val="4"/>
          <w:shd w:val="clear" w:color="auto" w:fill="FFFFFF"/>
        </w:rPr>
        <w:t>, zoals aan het begin van deze brief is aangegeven,</w:t>
      </w:r>
      <w:r w:rsidRPr="00812DAE" w:rsidR="00F57DE0">
        <w:rPr>
          <w:color w:val="auto"/>
          <w:spacing w:val="4"/>
          <w:shd w:val="clear" w:color="auto" w:fill="FFFFFF"/>
        </w:rPr>
        <w:t xml:space="preserve"> eerder al gevraagd een verkenning uit te voeren naar de mogelijkheden van een </w:t>
      </w:r>
      <w:proofErr w:type="spellStart"/>
      <w:r w:rsidRPr="00812DAE" w:rsidR="00D1371C">
        <w:rPr>
          <w:color w:val="auto"/>
          <w:spacing w:val="4"/>
          <w:shd w:val="clear" w:color="auto" w:fill="FFFFFF"/>
        </w:rPr>
        <w:t>eenloketfunctie</w:t>
      </w:r>
      <w:proofErr w:type="spellEnd"/>
      <w:r w:rsidRPr="00812DAE" w:rsidR="00D1371C">
        <w:rPr>
          <w:color w:val="auto"/>
          <w:spacing w:val="4"/>
          <w:shd w:val="clear" w:color="auto" w:fill="FFFFFF"/>
        </w:rPr>
        <w:t xml:space="preserve"> </w:t>
      </w:r>
      <w:r w:rsidRPr="00812DAE" w:rsidR="00F57DE0">
        <w:rPr>
          <w:color w:val="auto"/>
          <w:spacing w:val="4"/>
          <w:shd w:val="clear" w:color="auto" w:fill="FFFFFF"/>
        </w:rPr>
        <w:t xml:space="preserve">voor schadeafhandeling voor gedupeerden. </w:t>
      </w:r>
      <w:r w:rsidRPr="00812DAE" w:rsidR="004A7EF9">
        <w:t>Het rapport verschaft op een aantal punten duidelijkheid:</w:t>
      </w:r>
    </w:p>
    <w:p w:rsidRPr="00812DAE" w:rsidR="004A7EF9" w:rsidP="0000266C" w:rsidRDefault="004A7EF9" w14:paraId="693C784A" w14:textId="77777777"/>
    <w:p w:rsidRPr="00812DAE" w:rsidR="004A7EF9" w:rsidP="0000266C" w:rsidRDefault="004A7EF9" w14:paraId="4FDF9D8D" w14:textId="0AA5A99C">
      <w:pPr>
        <w:pStyle w:val="Lijstalinea"/>
        <w:numPr>
          <w:ilvl w:val="0"/>
          <w:numId w:val="7"/>
        </w:numPr>
      </w:pPr>
      <w:r w:rsidRPr="00812DAE">
        <w:t>P</w:t>
      </w:r>
      <w:r w:rsidRPr="00812DAE" w:rsidR="00F57DE0">
        <w:t xml:space="preserve">ubliek-private samenwerking </w:t>
      </w:r>
      <w:r w:rsidRPr="00812DAE">
        <w:t>bij toepassing</w:t>
      </w:r>
      <w:r w:rsidRPr="00812DAE" w:rsidR="00F57DE0">
        <w:t xml:space="preserve"> van de </w:t>
      </w:r>
      <w:proofErr w:type="spellStart"/>
      <w:r w:rsidRPr="00812DAE">
        <w:t>Wts</w:t>
      </w:r>
      <w:proofErr w:type="spellEnd"/>
      <w:r w:rsidRPr="00812DAE">
        <w:t xml:space="preserve"> biedt voordelen;</w:t>
      </w:r>
    </w:p>
    <w:p w:rsidRPr="00812DAE" w:rsidR="004A7EF9" w:rsidP="0000266C" w:rsidRDefault="004A7EF9" w14:paraId="50AC0EED" w14:textId="3A55328A">
      <w:pPr>
        <w:pStyle w:val="Lijstalinea"/>
        <w:numPr>
          <w:ilvl w:val="0"/>
          <w:numId w:val="7"/>
        </w:numPr>
      </w:pPr>
      <w:r w:rsidRPr="00812DAE">
        <w:t xml:space="preserve">De </w:t>
      </w:r>
      <w:proofErr w:type="spellStart"/>
      <w:r w:rsidRPr="00812DAE" w:rsidR="00D1371C">
        <w:t>eenloketfunctie</w:t>
      </w:r>
      <w:proofErr w:type="spellEnd"/>
      <w:r w:rsidRPr="00812DAE" w:rsidR="00D1371C">
        <w:t xml:space="preserve"> </w:t>
      </w:r>
      <w:r w:rsidRPr="00812DAE">
        <w:t xml:space="preserve">kan niet bij elke ramp waarop de </w:t>
      </w:r>
      <w:proofErr w:type="spellStart"/>
      <w:r w:rsidRPr="00812DAE">
        <w:t>Wts</w:t>
      </w:r>
      <w:proofErr w:type="spellEnd"/>
      <w:r w:rsidRPr="00812DAE">
        <w:t xml:space="preserve"> wordt toegepast, worden ingezet;</w:t>
      </w:r>
    </w:p>
    <w:p w:rsidRPr="00812DAE" w:rsidR="004A7EF9" w:rsidP="0000266C" w:rsidRDefault="004A7EF9" w14:paraId="73C578BB" w14:textId="77777777">
      <w:pPr>
        <w:pStyle w:val="Lijstalinea"/>
        <w:numPr>
          <w:ilvl w:val="0"/>
          <w:numId w:val="7"/>
        </w:numPr>
      </w:pPr>
      <w:r w:rsidRPr="00812DAE">
        <w:t>Er zal altijd nog een publiek loket paraat moeten zijn;</w:t>
      </w:r>
    </w:p>
    <w:p w:rsidRPr="00812DAE" w:rsidR="00F57DE0" w:rsidP="0000266C" w:rsidRDefault="004A7EF9" w14:paraId="1D9E29CA" w14:textId="113EA096">
      <w:pPr>
        <w:pStyle w:val="Lijstalinea"/>
        <w:numPr>
          <w:ilvl w:val="0"/>
          <w:numId w:val="7"/>
        </w:numPr>
      </w:pPr>
      <w:r w:rsidRPr="00812DAE">
        <w:t>In alle fasen van één loket is nauwe samenwerking nodig tussen overheid en verzekeraars</w:t>
      </w:r>
      <w:r w:rsidRPr="00812DAE" w:rsidR="00F57DE0">
        <w:t>.</w:t>
      </w:r>
    </w:p>
    <w:p w:rsidRPr="00812DAE" w:rsidR="00F57DE0" w:rsidP="0000266C" w:rsidRDefault="00F57DE0" w14:paraId="4F4AB85B" w14:textId="77777777"/>
    <w:p w:rsidRPr="00812DAE" w:rsidR="003C2119" w:rsidP="0000266C" w:rsidRDefault="00F57DE0" w14:paraId="53C64661" w14:textId="36916CA4">
      <w:r w:rsidRPr="00812DAE">
        <w:t>In nauw overleg met</w:t>
      </w:r>
      <w:r w:rsidRPr="00812DAE" w:rsidR="00B636B4">
        <w:t xml:space="preserve"> de</w:t>
      </w:r>
      <w:r w:rsidRPr="00812DAE">
        <w:t xml:space="preserve"> R</w:t>
      </w:r>
      <w:r w:rsidRPr="00812DAE" w:rsidR="00AD5E1C">
        <w:t xml:space="preserve">ijksdienst voor </w:t>
      </w:r>
      <w:r w:rsidRPr="00812DAE">
        <w:t>O</w:t>
      </w:r>
      <w:r w:rsidRPr="00812DAE" w:rsidR="00AD5E1C">
        <w:t>ndernemend Nederland</w:t>
      </w:r>
      <w:r w:rsidRPr="00812DAE">
        <w:t xml:space="preserve"> </w:t>
      </w:r>
      <w:r w:rsidRPr="00812DAE" w:rsidR="00CF62BD">
        <w:t xml:space="preserve">(RVO) </w:t>
      </w:r>
      <w:r w:rsidRPr="00812DAE">
        <w:t xml:space="preserve">en het Verbond van Verzekeraars </w:t>
      </w:r>
      <w:r w:rsidRPr="00812DAE" w:rsidR="00D1371C">
        <w:t>is het kabinet</w:t>
      </w:r>
      <w:r w:rsidRPr="00812DAE" w:rsidR="00CF62BD">
        <w:t xml:space="preserve"> </w:t>
      </w:r>
      <w:r w:rsidRPr="00812DAE" w:rsidR="00CD1818">
        <w:t>op basis van dit rapport</w:t>
      </w:r>
      <w:r w:rsidRPr="00812DAE">
        <w:t xml:space="preserve"> bezig een aantal principiële vraagstukken te adresseren; het gaat hier om juridische vraagstukken</w:t>
      </w:r>
      <w:r w:rsidRPr="00812DAE" w:rsidR="00CD1818">
        <w:t xml:space="preserve">, </w:t>
      </w:r>
      <w:r w:rsidRPr="00812DAE" w:rsidR="0000266C">
        <w:t xml:space="preserve">die samenhangen met </w:t>
      </w:r>
      <w:r w:rsidRPr="00812DAE" w:rsidR="00CD1818">
        <w:t xml:space="preserve">de inrichting van een </w:t>
      </w:r>
      <w:proofErr w:type="spellStart"/>
      <w:r w:rsidRPr="00812DAE" w:rsidR="00D1371C">
        <w:t>eenloketfunctie</w:t>
      </w:r>
      <w:proofErr w:type="spellEnd"/>
      <w:r w:rsidRPr="00812DAE" w:rsidR="00CD1818">
        <w:t>,</w:t>
      </w:r>
      <w:r w:rsidRPr="00812DAE">
        <w:t xml:space="preserve"> </w:t>
      </w:r>
      <w:r w:rsidRPr="00812DAE" w:rsidR="00CD1818">
        <w:t xml:space="preserve">en de financiële kosten die gemoeid zijn met het beleggen van de </w:t>
      </w:r>
      <w:proofErr w:type="spellStart"/>
      <w:r w:rsidRPr="00812DAE" w:rsidR="00D1371C">
        <w:t>eenloketfunctie</w:t>
      </w:r>
      <w:proofErr w:type="spellEnd"/>
      <w:r w:rsidRPr="00812DAE" w:rsidR="00D1371C">
        <w:t xml:space="preserve"> </w:t>
      </w:r>
      <w:r w:rsidRPr="00812DAE" w:rsidR="00CD1818">
        <w:t xml:space="preserve">bij verzekeraars. Aangezien de </w:t>
      </w:r>
      <w:r w:rsidRPr="00812DAE" w:rsidR="00FA0753">
        <w:t>overleggen hierover nog lopen</w:t>
      </w:r>
      <w:r w:rsidRPr="00812DAE" w:rsidR="00CD1818">
        <w:t>, kan ik op dit moment nog geen uitspraken doen of</w:t>
      </w:r>
      <w:r w:rsidRPr="00812DAE">
        <w:t xml:space="preserve"> </w:t>
      </w:r>
      <w:r w:rsidRPr="00812DAE" w:rsidR="00CD1818">
        <w:t xml:space="preserve">en hoe een </w:t>
      </w:r>
      <w:proofErr w:type="spellStart"/>
      <w:r w:rsidRPr="00812DAE" w:rsidR="00D1371C">
        <w:t>eenloketfunctie</w:t>
      </w:r>
      <w:proofErr w:type="spellEnd"/>
      <w:r w:rsidRPr="00812DAE" w:rsidR="00D1371C">
        <w:t xml:space="preserve"> </w:t>
      </w:r>
      <w:r w:rsidRPr="00812DAE" w:rsidR="00FF285D">
        <w:t>gerealiseerd kan worden.</w:t>
      </w:r>
      <w:r w:rsidRPr="00812DAE" w:rsidR="00CD1818">
        <w:t xml:space="preserve"> </w:t>
      </w:r>
      <w:bookmarkStart w:name="_Hlk204698253" w:id="8"/>
      <w:r w:rsidRPr="00812DAE" w:rsidR="00CD1818">
        <w:t>Ik verwacht</w:t>
      </w:r>
      <w:r w:rsidRPr="00812DAE" w:rsidR="001E0ACF">
        <w:t xml:space="preserve"> hierop</w:t>
      </w:r>
      <w:r w:rsidRPr="00812DAE" w:rsidR="00CD1818">
        <w:t xml:space="preserve"> </w:t>
      </w:r>
      <w:r w:rsidRPr="00812DAE" w:rsidR="0000266C">
        <w:t>begin</w:t>
      </w:r>
      <w:r w:rsidRPr="00812DAE" w:rsidR="00CD1818">
        <w:t xml:space="preserve"> </w:t>
      </w:r>
      <w:r w:rsidRPr="00812DAE" w:rsidR="0000266C">
        <w:t>volgend</w:t>
      </w:r>
      <w:r w:rsidRPr="00812DAE" w:rsidR="00CD1818">
        <w:t xml:space="preserve"> jaar</w:t>
      </w:r>
      <w:r w:rsidRPr="00812DAE" w:rsidR="0000266C">
        <w:t xml:space="preserve"> </w:t>
      </w:r>
      <w:r w:rsidRPr="00812DAE" w:rsidR="00CD1818">
        <w:t>meer zicht te hebben</w:t>
      </w:r>
      <w:bookmarkEnd w:id="8"/>
      <w:r w:rsidRPr="00812DAE" w:rsidR="0000266C">
        <w:t xml:space="preserve"> en zal uw Kamer informeren wanneer hierover uitsluitsel kan worden gegeven.</w:t>
      </w:r>
    </w:p>
    <w:p w:rsidRPr="00812DAE" w:rsidR="009352D5" w:rsidP="0000266C" w:rsidRDefault="009352D5" w14:paraId="4A23B1FA" w14:textId="67E4AB57"/>
    <w:p w:rsidRPr="00812DAE" w:rsidR="009352D5" w:rsidP="0000266C" w:rsidRDefault="00CD1818" w14:paraId="7FC478BE" w14:textId="65F84374">
      <w:r w:rsidRPr="00812DAE">
        <w:rPr>
          <w:rStyle w:val="cf01"/>
          <w:rFonts w:ascii="Verdana" w:hAnsi="Verdana"/>
        </w:rPr>
        <w:t>Z</w:t>
      </w:r>
      <w:r w:rsidRPr="00812DAE" w:rsidR="00FA0753">
        <w:rPr>
          <w:rStyle w:val="cf01"/>
          <w:rFonts w:ascii="Verdana" w:hAnsi="Verdana"/>
        </w:rPr>
        <w:t xml:space="preserve">owel het toekomstbestendig maken </w:t>
      </w:r>
      <w:r w:rsidRPr="00812DAE" w:rsidR="00EC7152">
        <w:rPr>
          <w:rStyle w:val="cf01"/>
          <w:rFonts w:ascii="Verdana" w:hAnsi="Verdana"/>
        </w:rPr>
        <w:t xml:space="preserve">en daarmee herzien </w:t>
      </w:r>
      <w:r w:rsidRPr="00812DAE" w:rsidR="00FA0753">
        <w:rPr>
          <w:rStyle w:val="cf01"/>
          <w:rFonts w:ascii="Verdana" w:hAnsi="Verdana"/>
        </w:rPr>
        <w:t xml:space="preserve">van de </w:t>
      </w:r>
      <w:proofErr w:type="spellStart"/>
      <w:r w:rsidRPr="00812DAE" w:rsidR="00FA0753">
        <w:rPr>
          <w:rStyle w:val="cf01"/>
          <w:rFonts w:ascii="Verdana" w:hAnsi="Verdana"/>
        </w:rPr>
        <w:t>Wts</w:t>
      </w:r>
      <w:proofErr w:type="spellEnd"/>
      <w:r w:rsidRPr="00812DAE" w:rsidR="00FA0753">
        <w:rPr>
          <w:rStyle w:val="cf01"/>
          <w:rFonts w:ascii="Verdana" w:hAnsi="Verdana"/>
        </w:rPr>
        <w:t xml:space="preserve"> als de inrichting van een </w:t>
      </w:r>
      <w:proofErr w:type="spellStart"/>
      <w:r w:rsidRPr="00812DAE" w:rsidR="00D1371C">
        <w:rPr>
          <w:rStyle w:val="cf01"/>
          <w:rFonts w:ascii="Verdana" w:hAnsi="Verdana"/>
        </w:rPr>
        <w:t>eenloketfunctie</w:t>
      </w:r>
      <w:proofErr w:type="spellEnd"/>
      <w:r w:rsidRPr="00812DAE" w:rsidR="00D1371C">
        <w:rPr>
          <w:rStyle w:val="cf01"/>
          <w:rFonts w:ascii="Verdana" w:hAnsi="Verdana"/>
        </w:rPr>
        <w:t xml:space="preserve"> </w:t>
      </w:r>
      <w:r w:rsidRPr="00812DAE" w:rsidR="00FA0753">
        <w:rPr>
          <w:rStyle w:val="cf01"/>
          <w:rFonts w:ascii="Verdana" w:hAnsi="Verdana"/>
        </w:rPr>
        <w:t xml:space="preserve">kost tijd. </w:t>
      </w:r>
      <w:r w:rsidRPr="00812DAE">
        <w:rPr>
          <w:rStyle w:val="cf01"/>
          <w:rFonts w:ascii="Verdana" w:hAnsi="Verdana"/>
        </w:rPr>
        <w:t xml:space="preserve">Dit betekent dat de komende jaren de </w:t>
      </w:r>
      <w:proofErr w:type="spellStart"/>
      <w:r w:rsidRPr="00812DAE">
        <w:rPr>
          <w:rStyle w:val="cf01"/>
          <w:rFonts w:ascii="Verdana" w:hAnsi="Verdana"/>
        </w:rPr>
        <w:t>Wts</w:t>
      </w:r>
      <w:proofErr w:type="spellEnd"/>
      <w:r w:rsidRPr="00812DAE">
        <w:rPr>
          <w:rStyle w:val="cf01"/>
          <w:rFonts w:ascii="Verdana" w:hAnsi="Verdana"/>
        </w:rPr>
        <w:t xml:space="preserve"> </w:t>
      </w:r>
      <w:r w:rsidRPr="00812DAE" w:rsidR="0060380D">
        <w:rPr>
          <w:rStyle w:val="cf01"/>
          <w:rFonts w:ascii="Verdana" w:hAnsi="Verdana"/>
        </w:rPr>
        <w:t>in de huidige vorm wordt</w:t>
      </w:r>
      <w:r w:rsidRPr="00812DAE">
        <w:rPr>
          <w:rStyle w:val="cf01"/>
          <w:rFonts w:ascii="Verdana" w:hAnsi="Verdana"/>
        </w:rPr>
        <w:t xml:space="preserve"> toegepast. </w:t>
      </w:r>
      <w:r w:rsidRPr="00812DAE" w:rsidR="00C12839">
        <w:rPr>
          <w:rStyle w:val="cf01"/>
          <w:rFonts w:ascii="Verdana" w:hAnsi="Verdana"/>
        </w:rPr>
        <w:t xml:space="preserve">Naast stappen die nu al worden gezet op het gebied van communicatie en bewustwording ben ik </w:t>
      </w:r>
      <w:r w:rsidRPr="00812DAE">
        <w:rPr>
          <w:rStyle w:val="cf01"/>
          <w:rFonts w:ascii="Verdana" w:hAnsi="Verdana"/>
        </w:rPr>
        <w:t xml:space="preserve">samen met </w:t>
      </w:r>
      <w:r w:rsidRPr="00812DAE" w:rsidR="00AD5E1C">
        <w:rPr>
          <w:rStyle w:val="cf01"/>
          <w:rFonts w:ascii="Verdana" w:hAnsi="Verdana"/>
        </w:rPr>
        <w:t>R</w:t>
      </w:r>
      <w:r w:rsidRPr="00812DAE" w:rsidR="00B636B4">
        <w:rPr>
          <w:rStyle w:val="cf01"/>
          <w:rFonts w:ascii="Verdana" w:hAnsi="Verdana"/>
        </w:rPr>
        <w:t>V</w:t>
      </w:r>
      <w:r w:rsidRPr="00812DAE" w:rsidR="00AD5E1C">
        <w:rPr>
          <w:rStyle w:val="cf01"/>
          <w:rFonts w:ascii="Verdana" w:hAnsi="Verdana"/>
        </w:rPr>
        <w:t>O</w:t>
      </w:r>
      <w:r w:rsidRPr="00812DAE">
        <w:rPr>
          <w:rStyle w:val="cf01"/>
          <w:rFonts w:ascii="Verdana" w:hAnsi="Verdana"/>
        </w:rPr>
        <w:t xml:space="preserve">, die verantwoordelijk is voor de afhandeling op grond van de </w:t>
      </w:r>
      <w:proofErr w:type="spellStart"/>
      <w:r w:rsidRPr="00812DAE">
        <w:rPr>
          <w:rStyle w:val="cf01"/>
          <w:rFonts w:ascii="Verdana" w:hAnsi="Verdana"/>
        </w:rPr>
        <w:t>Wts</w:t>
      </w:r>
      <w:proofErr w:type="spellEnd"/>
      <w:r w:rsidRPr="00812DAE">
        <w:rPr>
          <w:rStyle w:val="cf01"/>
          <w:rFonts w:ascii="Verdana" w:hAnsi="Verdana"/>
        </w:rPr>
        <w:t xml:space="preserve">, aan het </w:t>
      </w:r>
      <w:r w:rsidRPr="00812DAE" w:rsidR="00C12839">
        <w:rPr>
          <w:rStyle w:val="cf01"/>
          <w:rFonts w:ascii="Verdana" w:hAnsi="Verdana"/>
        </w:rPr>
        <w:t>bezien</w:t>
      </w:r>
      <w:r w:rsidRPr="00812DAE">
        <w:rPr>
          <w:rStyle w:val="cf01"/>
          <w:rFonts w:ascii="Verdana" w:hAnsi="Verdana"/>
        </w:rPr>
        <w:t xml:space="preserve"> w</w:t>
      </w:r>
      <w:r w:rsidRPr="00812DAE" w:rsidR="00C12839">
        <w:rPr>
          <w:rStyle w:val="cf01"/>
          <w:rFonts w:ascii="Verdana" w:hAnsi="Verdana"/>
        </w:rPr>
        <w:t>elke mogelijkheden er v</w:t>
      </w:r>
      <w:r w:rsidRPr="00812DAE">
        <w:rPr>
          <w:rStyle w:val="cf01"/>
          <w:rFonts w:ascii="Verdana" w:hAnsi="Verdana"/>
        </w:rPr>
        <w:t>oor de korte</w:t>
      </w:r>
      <w:r w:rsidRPr="00812DAE" w:rsidR="00552938">
        <w:rPr>
          <w:rStyle w:val="cf01"/>
          <w:rFonts w:ascii="Verdana" w:hAnsi="Verdana"/>
        </w:rPr>
        <w:t>re</w:t>
      </w:r>
      <w:r w:rsidRPr="00812DAE">
        <w:rPr>
          <w:rStyle w:val="cf01"/>
          <w:rFonts w:ascii="Verdana" w:hAnsi="Verdana"/>
        </w:rPr>
        <w:t xml:space="preserve"> termijn zijn om het </w:t>
      </w:r>
      <w:r w:rsidRPr="00812DAE" w:rsidR="00C12839">
        <w:rPr>
          <w:rStyle w:val="cf01"/>
          <w:rFonts w:ascii="Verdana" w:hAnsi="Verdana"/>
        </w:rPr>
        <w:t>schade</w:t>
      </w:r>
      <w:r w:rsidRPr="00812DAE">
        <w:rPr>
          <w:rStyle w:val="cf01"/>
          <w:rFonts w:ascii="Verdana" w:hAnsi="Verdana"/>
        </w:rPr>
        <w:t xml:space="preserve">proces efficiënter </w:t>
      </w:r>
      <w:r w:rsidRPr="00812DAE" w:rsidR="00FA0753">
        <w:rPr>
          <w:rStyle w:val="cf01"/>
          <w:rFonts w:ascii="Verdana" w:hAnsi="Verdana"/>
        </w:rPr>
        <w:t>é</w:t>
      </w:r>
      <w:r w:rsidRPr="00812DAE">
        <w:rPr>
          <w:rStyle w:val="cf01"/>
          <w:rFonts w:ascii="Verdana" w:hAnsi="Verdana"/>
        </w:rPr>
        <w:t>n met oog voor de belangen van de gedupeerden in te richten</w:t>
      </w:r>
      <w:r w:rsidRPr="00812DAE" w:rsidR="00FA0753">
        <w:rPr>
          <w:rStyle w:val="cf01"/>
          <w:rFonts w:ascii="Verdana" w:hAnsi="Verdana"/>
        </w:rPr>
        <w:t>.</w:t>
      </w:r>
      <w:r w:rsidRPr="00812DAE" w:rsidR="00B636B4">
        <w:rPr>
          <w:rStyle w:val="cf01"/>
          <w:rFonts w:ascii="Verdana" w:hAnsi="Verdana"/>
        </w:rPr>
        <w:t xml:space="preserve"> Hierbij wordt uitgegaan van het principe van verantwoord vertrouwen. </w:t>
      </w:r>
      <w:r w:rsidRPr="00812DAE" w:rsidR="00D1371C">
        <w:rPr>
          <w:rStyle w:val="cf01"/>
          <w:rFonts w:ascii="Verdana" w:hAnsi="Verdana"/>
        </w:rPr>
        <w:t>Met RVO zet het kabinet in</w:t>
      </w:r>
      <w:r w:rsidRPr="00812DAE" w:rsidR="00B636B4">
        <w:rPr>
          <w:rStyle w:val="cf01"/>
          <w:rFonts w:ascii="Verdana" w:hAnsi="Verdana"/>
        </w:rPr>
        <w:t xml:space="preserve"> op werkwijzen waarbij sprake is van efficiëntere schade-opname, minder administratieve lasten voor gedupeerden en lagere uitvoeringskosten.</w:t>
      </w:r>
    </w:p>
    <w:p w:rsidRPr="00812DAE" w:rsidR="009352D5" w:rsidP="0000266C" w:rsidRDefault="009352D5" w14:paraId="07F9642E" w14:textId="77777777"/>
    <w:p w:rsidRPr="00812DAE" w:rsidR="00813E74" w:rsidP="0000266C" w:rsidRDefault="00813E74" w14:paraId="3A344564" w14:textId="77777777">
      <w:pPr>
        <w:pStyle w:val="WitregelW1bodytekst"/>
        <w:spacing w:line="240" w:lineRule="atLeast"/>
      </w:pPr>
    </w:p>
    <w:p w:rsidRPr="00812DAE" w:rsidR="00813E74" w:rsidP="0000266C" w:rsidRDefault="009547C4" w14:paraId="0256EE84" w14:textId="50B46D9E">
      <w:r w:rsidRPr="00812DAE">
        <w:t>De </w:t>
      </w:r>
      <w:r w:rsidRPr="00812DAE" w:rsidR="007B14AC">
        <w:t>Minister</w:t>
      </w:r>
      <w:r w:rsidRPr="00812DAE" w:rsidR="001E0ACF">
        <w:t xml:space="preserve"> </w:t>
      </w:r>
      <w:r w:rsidRPr="00812DAE" w:rsidR="00A73CC3">
        <w:t>van</w:t>
      </w:r>
      <w:r w:rsidRPr="00812DAE" w:rsidR="007B14AC">
        <w:t xml:space="preserve"> Justitie en Veiligheid</w:t>
      </w:r>
      <w:r w:rsidRPr="00812DAE">
        <w:t>,</w:t>
      </w:r>
    </w:p>
    <w:p w:rsidRPr="00812DAE" w:rsidR="00813E74" w:rsidP="0000266C" w:rsidRDefault="00813E74" w14:paraId="5C08E19E" w14:textId="77777777"/>
    <w:p w:rsidR="00813E74" w:rsidP="0000266C" w:rsidRDefault="00813E74" w14:paraId="5BC455EC" w14:textId="77777777"/>
    <w:p w:rsidR="008611B9" w:rsidP="0000266C" w:rsidRDefault="008611B9" w14:paraId="625C7D16" w14:textId="77777777"/>
    <w:p w:rsidRPr="00812DAE" w:rsidR="008611B9" w:rsidP="0000266C" w:rsidRDefault="008611B9" w14:paraId="1BDF6E02" w14:textId="77777777"/>
    <w:p w:rsidRPr="0000266C" w:rsidR="00813E74" w:rsidP="0000266C" w:rsidRDefault="00C8292F" w14:paraId="59642514" w14:textId="72A1BD19">
      <w:proofErr w:type="spellStart"/>
      <w:r w:rsidRPr="00812DAE">
        <w:t>F</w:t>
      </w:r>
      <w:r w:rsidRPr="00812DAE" w:rsidR="001E0ACF">
        <w:t>oort</w:t>
      </w:r>
      <w:proofErr w:type="spellEnd"/>
      <w:r w:rsidRPr="00812DAE">
        <w:t xml:space="preserve"> van Oosten</w:t>
      </w:r>
    </w:p>
    <w:sectPr w:rsidRPr="0000266C" w:rsidR="00813E7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D603" w14:textId="77777777" w:rsidR="008824F5" w:rsidRDefault="008824F5">
      <w:pPr>
        <w:spacing w:line="240" w:lineRule="auto"/>
      </w:pPr>
      <w:r>
        <w:separator/>
      </w:r>
    </w:p>
  </w:endnote>
  <w:endnote w:type="continuationSeparator" w:id="0">
    <w:p w14:paraId="2D01F3B7" w14:textId="77777777" w:rsidR="008824F5" w:rsidRDefault="008824F5">
      <w:pPr>
        <w:spacing w:line="240" w:lineRule="auto"/>
      </w:pPr>
      <w:r>
        <w:continuationSeparator/>
      </w:r>
    </w:p>
  </w:endnote>
  <w:endnote w:type="continuationNotice" w:id="1">
    <w:p w14:paraId="05A324C3" w14:textId="77777777" w:rsidR="008824F5" w:rsidRDefault="008824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ADAF" w14:textId="77777777" w:rsidR="00813E74" w:rsidRDefault="00813E7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54C4" w14:textId="77777777" w:rsidR="008824F5" w:rsidRDefault="008824F5">
      <w:pPr>
        <w:spacing w:line="240" w:lineRule="auto"/>
      </w:pPr>
      <w:r>
        <w:separator/>
      </w:r>
    </w:p>
  </w:footnote>
  <w:footnote w:type="continuationSeparator" w:id="0">
    <w:p w14:paraId="3351C97B" w14:textId="77777777" w:rsidR="008824F5" w:rsidRDefault="008824F5">
      <w:pPr>
        <w:spacing w:line="240" w:lineRule="auto"/>
      </w:pPr>
      <w:r>
        <w:continuationSeparator/>
      </w:r>
    </w:p>
  </w:footnote>
  <w:footnote w:type="continuationNotice" w:id="1">
    <w:p w14:paraId="3AB92E29" w14:textId="77777777" w:rsidR="008824F5" w:rsidRDefault="008824F5">
      <w:pPr>
        <w:spacing w:line="240" w:lineRule="auto"/>
      </w:pPr>
    </w:p>
  </w:footnote>
  <w:footnote w:id="2">
    <w:p w14:paraId="3666E826" w14:textId="77777777" w:rsidR="0079125A" w:rsidRDefault="0079125A" w:rsidP="0079125A">
      <w:pPr>
        <w:pStyle w:val="Voetnoottekst"/>
      </w:pPr>
      <w:r>
        <w:rPr>
          <w:rStyle w:val="Voetnootmarkering"/>
        </w:rPr>
        <w:footnoteRef/>
      </w:r>
      <w:r>
        <w:t xml:space="preserve"> Kamerstukken II 2024/25, 26 956, nr. 220.</w:t>
      </w:r>
    </w:p>
  </w:footnote>
  <w:footnote w:id="3">
    <w:p w14:paraId="310B0007" w14:textId="0120A174" w:rsidR="00F60828" w:rsidRDefault="00F60828" w:rsidP="00200977">
      <w:pPr>
        <w:pStyle w:val="Voetnoottekst"/>
      </w:pPr>
      <w:r>
        <w:rPr>
          <w:rStyle w:val="Voetnootmarkering"/>
        </w:rPr>
        <w:footnoteRef/>
      </w:r>
      <w:r>
        <w:t xml:space="preserve"> </w:t>
      </w:r>
      <w:r w:rsidR="00200977">
        <w:t xml:space="preserve">Kamerstukken II 2022/23, 32698, </w:t>
      </w:r>
      <w:proofErr w:type="spellStart"/>
      <w:r w:rsidR="00200977">
        <w:t>nr</w:t>
      </w:r>
      <w:proofErr w:type="spellEnd"/>
      <w:r w:rsidR="00200977">
        <w:t xml:space="preserve"> 77.</w:t>
      </w:r>
    </w:p>
  </w:footnote>
  <w:footnote w:id="4">
    <w:p w14:paraId="2F868E14" w14:textId="49CD0273" w:rsidR="00FB79E9" w:rsidRDefault="00FB79E9">
      <w:pPr>
        <w:pStyle w:val="Voetnoottekst"/>
      </w:pPr>
      <w:r>
        <w:rPr>
          <w:rStyle w:val="Voetnootmarkering"/>
        </w:rPr>
        <w:footnoteRef/>
      </w:r>
      <w:r>
        <w:t xml:space="preserve"> Kamerstukken II 2022/23, 29 517, </w:t>
      </w:r>
      <w:proofErr w:type="spellStart"/>
      <w:r>
        <w:t>nr</w:t>
      </w:r>
      <w:proofErr w:type="spellEnd"/>
      <w:r>
        <w:t xml:space="preserve"> 235.</w:t>
      </w:r>
    </w:p>
  </w:footnote>
  <w:footnote w:id="5">
    <w:p w14:paraId="4CD0F33C" w14:textId="1E020892" w:rsidR="00F2066A" w:rsidRDefault="00F2066A">
      <w:pPr>
        <w:pStyle w:val="Voetnoottekst"/>
      </w:pPr>
      <w:r>
        <w:rPr>
          <w:rStyle w:val="Voetnootmarkering"/>
        </w:rPr>
        <w:footnoteRef/>
      </w:r>
      <w:r>
        <w:t xml:space="preserve"> Op basis van informatie van de Rijksdienst voor Ondernemend Nederland, peildatum 1 december 2024.</w:t>
      </w:r>
    </w:p>
  </w:footnote>
  <w:footnote w:id="6">
    <w:p w14:paraId="3FF5BA72" w14:textId="326EAB9C" w:rsidR="004D39DD" w:rsidRDefault="004D39DD" w:rsidP="00437624">
      <w:pPr>
        <w:pStyle w:val="broodtekst"/>
        <w:spacing w:line="240" w:lineRule="auto"/>
      </w:pPr>
      <w:r w:rsidRPr="00FA6F90">
        <w:rPr>
          <w:rStyle w:val="Voetnootmarkering"/>
          <w:sz w:val="16"/>
          <w:szCs w:val="16"/>
        </w:rPr>
        <w:footnoteRef/>
      </w:r>
      <w:r w:rsidR="0033338E">
        <w:rPr>
          <w:sz w:val="16"/>
          <w:szCs w:val="16"/>
          <w:lang w:eastAsia="en-US"/>
        </w:rPr>
        <w:t xml:space="preserve"> </w:t>
      </w:r>
      <w:r w:rsidRPr="00FA6F90">
        <w:rPr>
          <w:sz w:val="16"/>
          <w:szCs w:val="16"/>
          <w:lang w:eastAsia="en-US"/>
        </w:rPr>
        <w:t xml:space="preserve">Kamerstukken II 2022/23, 29 517, </w:t>
      </w:r>
      <w:proofErr w:type="spellStart"/>
      <w:r w:rsidRPr="00FA6F90">
        <w:rPr>
          <w:sz w:val="16"/>
          <w:szCs w:val="16"/>
          <w:lang w:eastAsia="en-US"/>
        </w:rPr>
        <w:t>nrs</w:t>
      </w:r>
      <w:proofErr w:type="spellEnd"/>
      <w:r w:rsidRPr="00FA6F90">
        <w:rPr>
          <w:sz w:val="16"/>
          <w:szCs w:val="16"/>
          <w:lang w:eastAsia="en-US"/>
        </w:rPr>
        <w:t>. 233 en 234</w:t>
      </w:r>
      <w:r w:rsidR="00AF55C2">
        <w:rPr>
          <w:i/>
          <w:iCs/>
          <w:sz w:val="16"/>
          <w:szCs w:val="16"/>
        </w:rPr>
        <w:t>.</w:t>
      </w:r>
    </w:p>
  </w:footnote>
  <w:footnote w:id="7">
    <w:p w14:paraId="503C93D7" w14:textId="77777777" w:rsidR="00AF55C2" w:rsidRDefault="00AF55C2" w:rsidP="00AF55C2">
      <w:pPr>
        <w:pStyle w:val="Voetnoottekst"/>
      </w:pPr>
      <w:r>
        <w:rPr>
          <w:rStyle w:val="Voetnootmarkering"/>
        </w:rPr>
        <w:footnoteRef/>
      </w:r>
      <w:r>
        <w:t xml:space="preserve"> Staatscourant 2024, 20307.</w:t>
      </w:r>
    </w:p>
  </w:footnote>
  <w:footnote w:id="8">
    <w:p w14:paraId="3F4F1D62" w14:textId="6E82E489" w:rsidR="00591FA9" w:rsidRDefault="00591FA9" w:rsidP="00591FA9">
      <w:pPr>
        <w:pStyle w:val="Voetnoottekst"/>
      </w:pPr>
      <w:r>
        <w:rPr>
          <w:rStyle w:val="Voetnootmarkering"/>
        </w:rPr>
        <w:footnoteRef/>
      </w:r>
      <w:r>
        <w:t xml:space="preserve"> Kamer</w:t>
      </w:r>
      <w:r w:rsidR="00F60828">
        <w:t>stukken II 2023/24, 32 013, nr</w:t>
      </w:r>
      <w:r w:rsidR="0033338E">
        <w:t>.</w:t>
      </w:r>
      <w:r w:rsidR="00F60828">
        <w:t xml:space="preserve"> 291</w:t>
      </w:r>
      <w:r w:rsidR="0033338E">
        <w:t>.</w:t>
      </w:r>
    </w:p>
  </w:footnote>
  <w:footnote w:id="9">
    <w:p w14:paraId="6C1A76C9" w14:textId="77777777" w:rsidR="00591FA9" w:rsidRPr="00FE6E12" w:rsidRDefault="00591FA9" w:rsidP="00591FA9">
      <w:pPr>
        <w:pStyle w:val="Voetnoottekst"/>
      </w:pPr>
      <w:r>
        <w:rPr>
          <w:rStyle w:val="Voetnootmarkering"/>
        </w:rPr>
        <w:footnoteRef/>
      </w:r>
      <w:r>
        <w:t xml:space="preserve"> </w:t>
      </w:r>
      <w:r w:rsidRPr="00FE6E12">
        <w:t>Primaire waterkeringen bieden bescherming tegen overstromingen bij hoogwater van de zee en grote rivieren. Dit moet onderscheiden worden van regionale waterkeringen, welke bescherming bieden tegen binnenwater uit de vele meren, kleine rivieren, kanalen, beken en geulen</w:t>
      </w:r>
      <w:r>
        <w:t>.</w:t>
      </w:r>
    </w:p>
  </w:footnote>
  <w:footnote w:id="10">
    <w:p w14:paraId="70FE86A5" w14:textId="0FB7920C" w:rsidR="00FB5C22" w:rsidRDefault="00FB5C22">
      <w:pPr>
        <w:pStyle w:val="Voetnoottekst"/>
      </w:pPr>
      <w:r>
        <w:rPr>
          <w:rStyle w:val="Voetnootmarkering"/>
        </w:rPr>
        <w:footnoteRef/>
      </w:r>
      <w:r>
        <w:t xml:space="preserve"> </w:t>
      </w:r>
      <w:r w:rsidR="00103A52">
        <w:t>Er wordt</w:t>
      </w:r>
      <w:r>
        <w:t xml:space="preserve"> fors geïnvesteerd om overstromingsrisico’s en wateroverlast te beperken. De nieuwe normen leiden ertoe dat uiterlijk in 2050 de veiligheid van burgers in grote delen van Nederland toeneemt met ten minste een factor 10 ten opzichte van de situatie in 2015.</w:t>
      </w:r>
    </w:p>
  </w:footnote>
  <w:footnote w:id="11">
    <w:p w14:paraId="4999776B" w14:textId="7FF6B411" w:rsidR="0033338E" w:rsidRDefault="0033338E">
      <w:pPr>
        <w:pStyle w:val="Voetnoottekst"/>
      </w:pPr>
      <w:r>
        <w:rPr>
          <w:rStyle w:val="Voetnootmarkering"/>
        </w:rPr>
        <w:footnoteRef/>
      </w:r>
      <w:r>
        <w:t xml:space="preserve"> Sociale Banken Nederland in samenwerking met de Kredietbank Limburg.</w:t>
      </w:r>
    </w:p>
  </w:footnote>
  <w:footnote w:id="12">
    <w:p w14:paraId="7DB3C684" w14:textId="1D569153" w:rsidR="00763C6C" w:rsidRPr="00592C51" w:rsidRDefault="00763C6C">
      <w:pPr>
        <w:pStyle w:val="Voetnoottekst"/>
        <w:rPr>
          <w:szCs w:val="16"/>
        </w:rPr>
      </w:pPr>
      <w:r w:rsidRPr="00592C51">
        <w:rPr>
          <w:rStyle w:val="Voetnootmarkering"/>
          <w:szCs w:val="16"/>
        </w:rPr>
        <w:footnoteRef/>
      </w:r>
      <w:r w:rsidRPr="00592C51">
        <w:rPr>
          <w:szCs w:val="16"/>
        </w:rPr>
        <w:t xml:space="preserve"> </w:t>
      </w:r>
      <w:hyperlink r:id="rId1" w:history="1">
        <w:r w:rsidRPr="00592C51">
          <w:rPr>
            <w:rStyle w:val="Hyperlink"/>
            <w:rFonts w:ascii="Aptos" w:hAnsi="Aptos"/>
            <w:szCs w:val="16"/>
          </w:rPr>
          <w:t>Rapport │ Waterbewust handelen bij wateroverlast door extreme regen - Kennisportaal Klimaatadaptatie</w:t>
        </w:r>
      </w:hyperlink>
    </w:p>
  </w:footnote>
  <w:footnote w:id="13">
    <w:p w14:paraId="0199CED4" w14:textId="77777777" w:rsidR="002B2C9A" w:rsidRPr="00592C51" w:rsidRDefault="002B2C9A" w:rsidP="002B2C9A">
      <w:pPr>
        <w:pStyle w:val="Voetnoottekst"/>
        <w:rPr>
          <w:szCs w:val="16"/>
        </w:rPr>
      </w:pPr>
      <w:r w:rsidRPr="00592C51">
        <w:rPr>
          <w:rStyle w:val="Voetnootmarkering"/>
          <w:szCs w:val="16"/>
        </w:rPr>
        <w:footnoteRef/>
      </w:r>
      <w:r w:rsidRPr="00592C51">
        <w:rPr>
          <w:szCs w:val="16"/>
        </w:rPr>
        <w:t xml:space="preserve"> </w:t>
      </w:r>
      <w:hyperlink r:id="rId2" w:history="1">
        <w:r w:rsidRPr="00592C51">
          <w:rPr>
            <w:rStyle w:val="Hyperlink"/>
            <w:szCs w:val="16"/>
          </w:rPr>
          <w:t>Hoe hoog komt het water bij jou? – Overstroom ik</w:t>
        </w:r>
      </w:hyperlink>
    </w:p>
  </w:footnote>
  <w:footnote w:id="14">
    <w:p w14:paraId="4F20D693" w14:textId="72AE7AC5" w:rsidR="006556EA" w:rsidRDefault="006556EA">
      <w:pPr>
        <w:pStyle w:val="Voetnoottekst"/>
      </w:pPr>
      <w:r w:rsidRPr="00592C51">
        <w:rPr>
          <w:rStyle w:val="Voetnootmarkering"/>
          <w:szCs w:val="16"/>
        </w:rPr>
        <w:footnoteRef/>
      </w:r>
      <w:r w:rsidRPr="00592C51">
        <w:rPr>
          <w:szCs w:val="16"/>
        </w:rPr>
        <w:t xml:space="preserve"> Nationale Ombudsman, </w:t>
      </w:r>
      <w:r w:rsidR="001E0ACF" w:rsidRPr="00592C51">
        <w:rPr>
          <w:szCs w:val="16"/>
        </w:rPr>
        <w:t>“</w:t>
      </w:r>
      <w:r w:rsidRPr="00592C51">
        <w:rPr>
          <w:szCs w:val="16"/>
        </w:rPr>
        <w:t>Herstel bieden een vak apart</w:t>
      </w:r>
      <w:r w:rsidR="001E0ACF" w:rsidRPr="00592C51">
        <w:rPr>
          <w:szCs w:val="16"/>
        </w:rPr>
        <w:t>. Een vergelijkend onderzoek naar tien hersteltrajecten”</w:t>
      </w:r>
      <w:r w:rsidRPr="00592C51">
        <w:rPr>
          <w:szCs w:val="16"/>
        </w:rPr>
        <w:t xml:space="preserve">, rapportnummer 2023/157, </w:t>
      </w:r>
      <w:r w:rsidR="00CF62BD" w:rsidRPr="00592C51">
        <w:rPr>
          <w:szCs w:val="16"/>
        </w:rPr>
        <w:t>24</w:t>
      </w:r>
      <w:r w:rsidR="001E0ACF" w:rsidRPr="00592C51">
        <w:rPr>
          <w:szCs w:val="16"/>
        </w:rPr>
        <w:t xml:space="preserve"> oktober </w:t>
      </w:r>
      <w:r w:rsidR="00CF62BD" w:rsidRPr="00592C51">
        <w:rPr>
          <w:szCs w:val="16"/>
        </w:rPr>
        <w:t>2023</w:t>
      </w:r>
      <w:r w:rsidR="001E0A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D3ED" w14:textId="77777777" w:rsidR="00813E74" w:rsidRDefault="009547C4">
    <w:r>
      <w:rPr>
        <w:noProof/>
      </w:rPr>
      <mc:AlternateContent>
        <mc:Choice Requires="wps">
          <w:drawing>
            <wp:anchor distT="0" distB="0" distL="0" distR="0" simplePos="0" relativeHeight="251652608" behindDoc="0" locked="1" layoutInCell="1" allowOverlap="1" wp14:anchorId="3F1657B9" wp14:editId="57301FB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FFB137" w14:textId="77777777" w:rsidR="00813E74" w:rsidRDefault="009547C4">
                          <w:pPr>
                            <w:pStyle w:val="Referentiegegevensbold"/>
                          </w:pPr>
                          <w:r>
                            <w:t>Directoraat-Generaal Politie en Veiligheidsregio's</w:t>
                          </w:r>
                        </w:p>
                        <w:p w14:paraId="6B3E3935" w14:textId="77777777" w:rsidR="00813E74" w:rsidRDefault="00813E74">
                          <w:pPr>
                            <w:pStyle w:val="WitregelW2"/>
                          </w:pPr>
                        </w:p>
                        <w:p w14:paraId="4D25A93A" w14:textId="77777777" w:rsidR="00813E74" w:rsidRDefault="009547C4">
                          <w:pPr>
                            <w:pStyle w:val="Referentiegegevensbold"/>
                          </w:pPr>
                          <w:r>
                            <w:t>Datum</w:t>
                          </w:r>
                        </w:p>
                        <w:p w14:paraId="38DA0364" w14:textId="113DF77D" w:rsidR="00813E74" w:rsidRDefault="008824F5">
                          <w:pPr>
                            <w:pStyle w:val="Referentiegegevens"/>
                          </w:pPr>
                          <w:sdt>
                            <w:sdtPr>
                              <w:id w:val="-839234294"/>
                              <w:date w:fullDate="2025-11-07T00:00:00Z">
                                <w:dateFormat w:val="d MMMM yyyy"/>
                                <w:lid w:val="nl"/>
                                <w:storeMappedDataAs w:val="dateTime"/>
                                <w:calendar w:val="gregorian"/>
                              </w:date>
                            </w:sdtPr>
                            <w:sdtEndPr/>
                            <w:sdtContent>
                              <w:r w:rsidR="00F27BD7">
                                <w:t>7 november 2025</w:t>
                              </w:r>
                            </w:sdtContent>
                          </w:sdt>
                        </w:p>
                        <w:p w14:paraId="1EC0EDB2" w14:textId="77777777" w:rsidR="00813E74" w:rsidRDefault="00813E74">
                          <w:pPr>
                            <w:pStyle w:val="WitregelW1"/>
                          </w:pPr>
                        </w:p>
                        <w:p w14:paraId="6A6B7B63" w14:textId="77777777" w:rsidR="00813E74" w:rsidRDefault="009547C4">
                          <w:pPr>
                            <w:pStyle w:val="Referentiegegevensbold"/>
                          </w:pPr>
                          <w:r>
                            <w:t>Onze referentie</w:t>
                          </w:r>
                        </w:p>
                        <w:p w14:paraId="386967DF" w14:textId="77777777" w:rsidR="00813E74" w:rsidRDefault="009547C4">
                          <w:pPr>
                            <w:pStyle w:val="Referentiegegevens"/>
                          </w:pPr>
                          <w:r>
                            <w:t>6732286</w:t>
                          </w:r>
                        </w:p>
                      </w:txbxContent>
                    </wps:txbx>
                    <wps:bodyPr vert="horz" wrap="square" lIns="0" tIns="0" rIns="0" bIns="0" anchor="t" anchorCtr="0"/>
                  </wps:wsp>
                </a:graphicData>
              </a:graphic>
            </wp:anchor>
          </w:drawing>
        </mc:Choice>
        <mc:Fallback>
          <w:pict>
            <v:shapetype w14:anchorId="3F1657B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FFB137" w14:textId="77777777" w:rsidR="00813E74" w:rsidRDefault="009547C4">
                    <w:pPr>
                      <w:pStyle w:val="Referentiegegevensbold"/>
                    </w:pPr>
                    <w:r>
                      <w:t>Directoraat-Generaal Politie en Veiligheidsregio's</w:t>
                    </w:r>
                  </w:p>
                  <w:p w14:paraId="6B3E3935" w14:textId="77777777" w:rsidR="00813E74" w:rsidRDefault="00813E74">
                    <w:pPr>
                      <w:pStyle w:val="WitregelW2"/>
                    </w:pPr>
                  </w:p>
                  <w:p w14:paraId="4D25A93A" w14:textId="77777777" w:rsidR="00813E74" w:rsidRDefault="009547C4">
                    <w:pPr>
                      <w:pStyle w:val="Referentiegegevensbold"/>
                    </w:pPr>
                    <w:r>
                      <w:t>Datum</w:t>
                    </w:r>
                  </w:p>
                  <w:p w14:paraId="38DA0364" w14:textId="113DF77D" w:rsidR="00813E74" w:rsidRDefault="008824F5">
                    <w:pPr>
                      <w:pStyle w:val="Referentiegegevens"/>
                    </w:pPr>
                    <w:sdt>
                      <w:sdtPr>
                        <w:id w:val="-839234294"/>
                        <w:date w:fullDate="2025-11-07T00:00:00Z">
                          <w:dateFormat w:val="d MMMM yyyy"/>
                          <w:lid w:val="nl"/>
                          <w:storeMappedDataAs w:val="dateTime"/>
                          <w:calendar w:val="gregorian"/>
                        </w:date>
                      </w:sdtPr>
                      <w:sdtEndPr/>
                      <w:sdtContent>
                        <w:r w:rsidR="00F27BD7">
                          <w:t>7 november 2025</w:t>
                        </w:r>
                      </w:sdtContent>
                    </w:sdt>
                  </w:p>
                  <w:p w14:paraId="1EC0EDB2" w14:textId="77777777" w:rsidR="00813E74" w:rsidRDefault="00813E74">
                    <w:pPr>
                      <w:pStyle w:val="WitregelW1"/>
                    </w:pPr>
                  </w:p>
                  <w:p w14:paraId="6A6B7B63" w14:textId="77777777" w:rsidR="00813E74" w:rsidRDefault="009547C4">
                    <w:pPr>
                      <w:pStyle w:val="Referentiegegevensbold"/>
                    </w:pPr>
                    <w:r>
                      <w:t>Onze referentie</w:t>
                    </w:r>
                  </w:p>
                  <w:p w14:paraId="386967DF" w14:textId="77777777" w:rsidR="00813E74" w:rsidRDefault="009547C4">
                    <w:pPr>
                      <w:pStyle w:val="Referentiegegevens"/>
                    </w:pPr>
                    <w:r>
                      <w:t>6732286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C3E4CBB" wp14:editId="2D128F2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C881F63" w14:textId="77777777" w:rsidR="009547C4" w:rsidRDefault="009547C4"/>
                      </w:txbxContent>
                    </wps:txbx>
                    <wps:bodyPr vert="horz" wrap="square" lIns="0" tIns="0" rIns="0" bIns="0" anchor="t" anchorCtr="0"/>
                  </wps:wsp>
                </a:graphicData>
              </a:graphic>
            </wp:anchor>
          </w:drawing>
        </mc:Choice>
        <mc:Fallback>
          <w:pict>
            <v:shape w14:anchorId="6C3E4CB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C881F63" w14:textId="77777777" w:rsidR="009547C4" w:rsidRDefault="009547C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0BAB42" wp14:editId="26B5CAC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456287" w14:textId="6060797F" w:rsidR="00813E74" w:rsidRDefault="009547C4">
                          <w:pPr>
                            <w:pStyle w:val="Referentiegegevens"/>
                          </w:pPr>
                          <w:r>
                            <w:t xml:space="preserve">Pagina </w:t>
                          </w:r>
                          <w:r>
                            <w:fldChar w:fldCharType="begin"/>
                          </w:r>
                          <w:r>
                            <w:instrText>PAGE</w:instrText>
                          </w:r>
                          <w:r>
                            <w:fldChar w:fldCharType="separate"/>
                          </w:r>
                          <w:r w:rsidR="00422953">
                            <w:rPr>
                              <w:noProof/>
                            </w:rPr>
                            <w:t>2</w:t>
                          </w:r>
                          <w:r>
                            <w:fldChar w:fldCharType="end"/>
                          </w:r>
                          <w:r>
                            <w:t xml:space="preserve"> van </w:t>
                          </w:r>
                          <w:r>
                            <w:fldChar w:fldCharType="begin"/>
                          </w:r>
                          <w:r>
                            <w:instrText>NUMPAGES</w:instrText>
                          </w:r>
                          <w:r>
                            <w:fldChar w:fldCharType="separate"/>
                          </w:r>
                          <w:r w:rsidR="00AA2747">
                            <w:rPr>
                              <w:noProof/>
                            </w:rPr>
                            <w:t>1</w:t>
                          </w:r>
                          <w:r>
                            <w:fldChar w:fldCharType="end"/>
                          </w:r>
                        </w:p>
                      </w:txbxContent>
                    </wps:txbx>
                    <wps:bodyPr vert="horz" wrap="square" lIns="0" tIns="0" rIns="0" bIns="0" anchor="t" anchorCtr="0"/>
                  </wps:wsp>
                </a:graphicData>
              </a:graphic>
            </wp:anchor>
          </w:drawing>
        </mc:Choice>
        <mc:Fallback>
          <w:pict>
            <v:shape w14:anchorId="3C0BAB4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6456287" w14:textId="6060797F" w:rsidR="00813E74" w:rsidRDefault="009547C4">
                    <w:pPr>
                      <w:pStyle w:val="Referentiegegevens"/>
                    </w:pPr>
                    <w:r>
                      <w:t xml:space="preserve">Pagina </w:t>
                    </w:r>
                    <w:r>
                      <w:fldChar w:fldCharType="begin"/>
                    </w:r>
                    <w:r>
                      <w:instrText>PAGE</w:instrText>
                    </w:r>
                    <w:r>
                      <w:fldChar w:fldCharType="separate"/>
                    </w:r>
                    <w:r w:rsidR="00422953">
                      <w:rPr>
                        <w:noProof/>
                      </w:rPr>
                      <w:t>2</w:t>
                    </w:r>
                    <w:r>
                      <w:fldChar w:fldCharType="end"/>
                    </w:r>
                    <w:r>
                      <w:t xml:space="preserve"> van </w:t>
                    </w:r>
                    <w:r>
                      <w:fldChar w:fldCharType="begin"/>
                    </w:r>
                    <w:r>
                      <w:instrText>NUMPAGES</w:instrText>
                    </w:r>
                    <w:r>
                      <w:fldChar w:fldCharType="separate"/>
                    </w:r>
                    <w:r w:rsidR="00AA274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058F" w14:textId="77777777" w:rsidR="00813E74" w:rsidRDefault="009547C4">
    <w:pPr>
      <w:spacing w:after="6377" w:line="14" w:lineRule="exact"/>
    </w:pPr>
    <w:r>
      <w:rPr>
        <w:noProof/>
      </w:rPr>
      <mc:AlternateContent>
        <mc:Choice Requires="wps">
          <w:drawing>
            <wp:anchor distT="0" distB="0" distL="0" distR="0" simplePos="0" relativeHeight="251655680" behindDoc="0" locked="1" layoutInCell="1" allowOverlap="1" wp14:anchorId="27304EC4" wp14:editId="034A8A5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26CB13" w14:textId="77777777" w:rsidR="008611B9" w:rsidRDefault="009547C4">
                          <w:r>
                            <w:t>Aan de Voorzitter van de Tweede Kamer</w:t>
                          </w:r>
                        </w:p>
                        <w:p w14:paraId="60F97D0D" w14:textId="404978C9" w:rsidR="00813E74" w:rsidRDefault="009547C4">
                          <w:r>
                            <w:t>der Staten-Generaal</w:t>
                          </w:r>
                        </w:p>
                        <w:p w14:paraId="5E3F4226" w14:textId="77777777" w:rsidR="00813E74" w:rsidRDefault="009547C4">
                          <w:r>
                            <w:t xml:space="preserve">Postbus 20018 </w:t>
                          </w:r>
                        </w:p>
                        <w:p w14:paraId="3BD99142" w14:textId="77777777" w:rsidR="00813E74" w:rsidRDefault="009547C4">
                          <w:r>
                            <w:t>2500 EA  DEN HAAG</w:t>
                          </w:r>
                        </w:p>
                      </w:txbxContent>
                    </wps:txbx>
                    <wps:bodyPr vert="horz" wrap="square" lIns="0" tIns="0" rIns="0" bIns="0" anchor="t" anchorCtr="0"/>
                  </wps:wsp>
                </a:graphicData>
              </a:graphic>
            </wp:anchor>
          </w:drawing>
        </mc:Choice>
        <mc:Fallback>
          <w:pict>
            <v:shapetype w14:anchorId="27304EC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926CB13" w14:textId="77777777" w:rsidR="008611B9" w:rsidRDefault="009547C4">
                    <w:r>
                      <w:t>Aan de Voorzitter van de Tweede Kamer</w:t>
                    </w:r>
                  </w:p>
                  <w:p w14:paraId="60F97D0D" w14:textId="404978C9" w:rsidR="00813E74" w:rsidRDefault="009547C4">
                    <w:r>
                      <w:t>der Staten-Generaal</w:t>
                    </w:r>
                  </w:p>
                  <w:p w14:paraId="5E3F4226" w14:textId="77777777" w:rsidR="00813E74" w:rsidRDefault="009547C4">
                    <w:r>
                      <w:t xml:space="preserve">Postbus 20018 </w:t>
                    </w:r>
                  </w:p>
                  <w:p w14:paraId="3BD99142" w14:textId="77777777" w:rsidR="00813E74" w:rsidRDefault="009547C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DA952D0" wp14:editId="00FE4B44">
              <wp:simplePos x="0" y="0"/>
              <wp:positionH relativeFrom="margin">
                <wp:align>left</wp:align>
              </wp:positionH>
              <wp:positionV relativeFrom="page">
                <wp:posOffset>3352800</wp:posOffset>
              </wp:positionV>
              <wp:extent cx="480060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060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13E74" w14:paraId="0432339A" w14:textId="77777777">
                            <w:trPr>
                              <w:trHeight w:val="240"/>
                            </w:trPr>
                            <w:tc>
                              <w:tcPr>
                                <w:tcW w:w="1140" w:type="dxa"/>
                              </w:tcPr>
                              <w:p w14:paraId="1F06697B" w14:textId="77777777" w:rsidR="00813E74" w:rsidRDefault="009547C4">
                                <w:r>
                                  <w:t>Datum</w:t>
                                </w:r>
                              </w:p>
                            </w:tc>
                            <w:tc>
                              <w:tcPr>
                                <w:tcW w:w="5918" w:type="dxa"/>
                              </w:tcPr>
                              <w:p w14:paraId="54094F40" w14:textId="39271327" w:rsidR="00813E74" w:rsidRDefault="008824F5">
                                <w:sdt>
                                  <w:sdtPr>
                                    <w:id w:val="1517580313"/>
                                    <w:date w:fullDate="2025-11-07T00:00:00Z">
                                      <w:dateFormat w:val="d MMMM yyyy"/>
                                      <w:lid w:val="nl"/>
                                      <w:storeMappedDataAs w:val="dateTime"/>
                                      <w:calendar w:val="gregorian"/>
                                    </w:date>
                                  </w:sdtPr>
                                  <w:sdtEndPr/>
                                  <w:sdtContent>
                                    <w:r w:rsidR="00F27BD7" w:rsidRPr="00F27BD7">
                                      <w:rPr>
                                        <w:lang w:val="nl"/>
                                      </w:rPr>
                                      <w:t>7 november 2025</w:t>
                                    </w:r>
                                  </w:sdtContent>
                                </w:sdt>
                              </w:p>
                            </w:tc>
                          </w:tr>
                          <w:tr w:rsidR="00813E74" w14:paraId="1503C206" w14:textId="77777777">
                            <w:trPr>
                              <w:trHeight w:val="240"/>
                            </w:trPr>
                            <w:tc>
                              <w:tcPr>
                                <w:tcW w:w="1140" w:type="dxa"/>
                              </w:tcPr>
                              <w:p w14:paraId="14F25D43" w14:textId="77777777" w:rsidR="00813E74" w:rsidRDefault="009547C4">
                                <w:r>
                                  <w:t>Betreft</w:t>
                                </w:r>
                              </w:p>
                            </w:tc>
                            <w:tc>
                              <w:tcPr>
                                <w:tcW w:w="5918" w:type="dxa"/>
                              </w:tcPr>
                              <w:p w14:paraId="30F07D4D" w14:textId="47577412" w:rsidR="00813E74" w:rsidRDefault="00D83CC0">
                                <w:r>
                                  <w:t xml:space="preserve">Evaluatie </w:t>
                                </w:r>
                                <w:r w:rsidR="009547C4">
                                  <w:t>Wet tegemoetkoming schade bij rampen</w:t>
                                </w:r>
                              </w:p>
                            </w:tc>
                          </w:tr>
                        </w:tbl>
                        <w:p w14:paraId="4C372BDB" w14:textId="77777777" w:rsidR="009547C4" w:rsidRDefault="009547C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952D0" id="46feebd0-aa3c-11ea-a756-beb5f67e67be" o:spid="_x0000_s1030" type="#_x0000_t202" style="position:absolute;margin-left:0;margin-top:264pt;width:378pt;height:36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eVnQEAAC4DAAAOAAAAZHJzL2Uyb0RvYy54bWysUsGO0zAQvSPxD5bvNNnVAquo6QpYLUJC&#10;gLTLB7iO3ViKPWbGbVK+nrHTtAhuq704kxn7zZv3Zn03+UEcDJKD0MqrVS2FCRo6F3at/Pn08OZW&#10;CkoqdGqAYFp5NCTvNq9frcfYmGvoYegMCgYJ1IyxlX1Ksakq0r3xilYQTeCiBfQq8S/uqg7VyOh+&#10;qK7r+l01AnYRQRsizt7PRbkp+NYanb5bSyaJoZXMLZUTy7nNZ7VZq2aHKvZOn2ioZ7DwygVueoa6&#10;V0mJPbr/oLzTCAQ2rTT4Cqx12pQZeJqr+p9pHnsVTZmFxaF4loleDlZ/OzzGHyjS9BEmNjALMkZq&#10;iJN5nsmiz19mKrjOEh7PspkpCc3Jm1s2ouaS5trN2/fsS4apLq8jUvpswIsctBLZlqKWOnylNF9d&#10;ruRmAR7cMOT8hUqO0rSdhOu4yUJzC92R2fMCMmwP+FuKkc1sJf3aKzRSDF8Cq5WdXwJcgu0SqKD5&#10;aSuTFHP4KZUNmal82CewrrDMHOaOJ2psSpnztEDZ9b//y63Lmm/+AAAA//8DAFBLAwQUAAYACAAA&#10;ACEAPImxfd0AAAAIAQAADwAAAGRycy9kb3ducmV2LnhtbEyPwU7DMBBE70j8g7VI3KhNpYYSsqkq&#10;BCckRBoOHJ3YTazG6xC7bfh7lhO9zWpGs2+KzewHcbJTdIEQ7hcKhKU2GEcdwmf9ercGEZMmo4dA&#10;FuHHRtiU11eFzk04U2VPu9QJLqGYa4Q+pTGXMra99TouwmiJvX2YvE58Tp00kz5zuR/kUqlMeu2I&#10;P/R6tM+9bQ+7o0fYflH14r7fm49qX7m6flT0lh0Qb2/m7ROIZOf0H4Y/fEaHkpmacCQTxYDAQxLC&#10;arlmwfbDKmPRIGRKKZBlIS8HlL8AAAD//wMAUEsBAi0AFAAGAAgAAAAhALaDOJL+AAAA4QEAABMA&#10;AAAAAAAAAAAAAAAAAAAAAFtDb250ZW50X1R5cGVzXS54bWxQSwECLQAUAAYACAAAACEAOP0h/9YA&#10;AACUAQAACwAAAAAAAAAAAAAAAAAvAQAAX3JlbHMvLnJlbHNQSwECLQAUAAYACAAAACEA2ct3lZ0B&#10;AAAuAwAADgAAAAAAAAAAAAAAAAAuAgAAZHJzL2Uyb0RvYy54bWxQSwECLQAUAAYACAAAACEAPImx&#10;fd0AAAAIAQAADwAAAAAAAAAAAAAAAAD3AwAAZHJzL2Rvd25yZXYueG1sUEsFBgAAAAAEAAQA8wAA&#10;AA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13E74" w14:paraId="0432339A" w14:textId="77777777">
                      <w:trPr>
                        <w:trHeight w:val="240"/>
                      </w:trPr>
                      <w:tc>
                        <w:tcPr>
                          <w:tcW w:w="1140" w:type="dxa"/>
                        </w:tcPr>
                        <w:p w14:paraId="1F06697B" w14:textId="77777777" w:rsidR="00813E74" w:rsidRDefault="009547C4">
                          <w:r>
                            <w:t>Datum</w:t>
                          </w:r>
                        </w:p>
                      </w:tc>
                      <w:tc>
                        <w:tcPr>
                          <w:tcW w:w="5918" w:type="dxa"/>
                        </w:tcPr>
                        <w:p w14:paraId="54094F40" w14:textId="39271327" w:rsidR="00813E74" w:rsidRDefault="008824F5">
                          <w:sdt>
                            <w:sdtPr>
                              <w:id w:val="1517580313"/>
                              <w:date w:fullDate="2025-11-07T00:00:00Z">
                                <w:dateFormat w:val="d MMMM yyyy"/>
                                <w:lid w:val="nl"/>
                                <w:storeMappedDataAs w:val="dateTime"/>
                                <w:calendar w:val="gregorian"/>
                              </w:date>
                            </w:sdtPr>
                            <w:sdtEndPr/>
                            <w:sdtContent>
                              <w:r w:rsidR="00F27BD7" w:rsidRPr="00F27BD7">
                                <w:rPr>
                                  <w:lang w:val="nl"/>
                                </w:rPr>
                                <w:t>7 november 2025</w:t>
                              </w:r>
                            </w:sdtContent>
                          </w:sdt>
                        </w:p>
                      </w:tc>
                    </w:tr>
                    <w:tr w:rsidR="00813E74" w14:paraId="1503C206" w14:textId="77777777">
                      <w:trPr>
                        <w:trHeight w:val="240"/>
                      </w:trPr>
                      <w:tc>
                        <w:tcPr>
                          <w:tcW w:w="1140" w:type="dxa"/>
                        </w:tcPr>
                        <w:p w14:paraId="14F25D43" w14:textId="77777777" w:rsidR="00813E74" w:rsidRDefault="009547C4">
                          <w:r>
                            <w:t>Betreft</w:t>
                          </w:r>
                        </w:p>
                      </w:tc>
                      <w:tc>
                        <w:tcPr>
                          <w:tcW w:w="5918" w:type="dxa"/>
                        </w:tcPr>
                        <w:p w14:paraId="30F07D4D" w14:textId="47577412" w:rsidR="00813E74" w:rsidRDefault="00D83CC0">
                          <w:r>
                            <w:t xml:space="preserve">Evaluatie </w:t>
                          </w:r>
                          <w:r w:rsidR="009547C4">
                            <w:t>Wet tegemoetkoming schade bij rampen</w:t>
                          </w:r>
                        </w:p>
                      </w:tc>
                    </w:tr>
                  </w:tbl>
                  <w:p w14:paraId="4C372BDB" w14:textId="77777777" w:rsidR="009547C4" w:rsidRDefault="009547C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ABF90B" wp14:editId="207DFBB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C59E76" w14:textId="77777777" w:rsidR="00813E74" w:rsidRDefault="009547C4">
                          <w:pPr>
                            <w:pStyle w:val="Referentiegegevensbold"/>
                          </w:pPr>
                          <w:r>
                            <w:t>Directoraat-Generaal Politie en Veiligheidsregio's</w:t>
                          </w:r>
                        </w:p>
                        <w:p w14:paraId="175D0F61" w14:textId="77777777" w:rsidR="00813E74" w:rsidRDefault="00813E74">
                          <w:pPr>
                            <w:pStyle w:val="WitregelW1"/>
                          </w:pPr>
                        </w:p>
                        <w:p w14:paraId="6823AF1D" w14:textId="77777777" w:rsidR="00813E74" w:rsidRDefault="009547C4">
                          <w:pPr>
                            <w:pStyle w:val="Referentiegegevens"/>
                          </w:pPr>
                          <w:r>
                            <w:t>Turfmarkt 147</w:t>
                          </w:r>
                        </w:p>
                        <w:p w14:paraId="3C01D230" w14:textId="77777777" w:rsidR="00813E74" w:rsidRPr="00801368" w:rsidRDefault="009547C4">
                          <w:pPr>
                            <w:pStyle w:val="Referentiegegevens"/>
                            <w:rPr>
                              <w:lang w:val="de-DE"/>
                            </w:rPr>
                          </w:pPr>
                          <w:r w:rsidRPr="00801368">
                            <w:rPr>
                              <w:lang w:val="de-DE"/>
                            </w:rPr>
                            <w:t>2511 DP  Den Haag</w:t>
                          </w:r>
                        </w:p>
                        <w:p w14:paraId="2CE94F6F" w14:textId="77777777" w:rsidR="00813E74" w:rsidRPr="00801368" w:rsidRDefault="009547C4">
                          <w:pPr>
                            <w:pStyle w:val="Referentiegegevens"/>
                            <w:rPr>
                              <w:lang w:val="de-DE"/>
                            </w:rPr>
                          </w:pPr>
                          <w:r w:rsidRPr="00801368">
                            <w:rPr>
                              <w:lang w:val="de-DE"/>
                            </w:rPr>
                            <w:t>Postbus 20301</w:t>
                          </w:r>
                        </w:p>
                        <w:p w14:paraId="0D99208E" w14:textId="7758E7D6" w:rsidR="00813E74" w:rsidRPr="00801368" w:rsidRDefault="009547C4">
                          <w:pPr>
                            <w:pStyle w:val="Referentiegegevens"/>
                            <w:rPr>
                              <w:lang w:val="de-DE"/>
                            </w:rPr>
                          </w:pPr>
                          <w:r w:rsidRPr="00801368">
                            <w:rPr>
                              <w:lang w:val="de-DE"/>
                            </w:rPr>
                            <w:t xml:space="preserve">2500 EH   Den </w:t>
                          </w:r>
                          <w:r w:rsidR="00322F4A" w:rsidRPr="00322F4A">
                            <w:rPr>
                              <w:lang w:val="de-DE"/>
                            </w:rPr>
                            <w:t>Haag</w:t>
                          </w:r>
                        </w:p>
                        <w:p w14:paraId="4682A926" w14:textId="77777777" w:rsidR="00813E74" w:rsidRPr="00801368" w:rsidRDefault="009547C4">
                          <w:pPr>
                            <w:pStyle w:val="Referentiegegevens"/>
                            <w:rPr>
                              <w:lang w:val="de-DE"/>
                            </w:rPr>
                          </w:pPr>
                          <w:r w:rsidRPr="00801368">
                            <w:rPr>
                              <w:lang w:val="de-DE"/>
                            </w:rPr>
                            <w:t>www.rijksoverheid.nl/jenv</w:t>
                          </w:r>
                        </w:p>
                        <w:p w14:paraId="1D9FEE2C" w14:textId="77777777" w:rsidR="00813E74" w:rsidRPr="00801368" w:rsidRDefault="00813E74">
                          <w:pPr>
                            <w:pStyle w:val="WitregelW2"/>
                            <w:rPr>
                              <w:lang w:val="de-DE"/>
                            </w:rPr>
                          </w:pPr>
                        </w:p>
                        <w:p w14:paraId="1B80DFE2" w14:textId="77777777" w:rsidR="00813E74" w:rsidRDefault="009547C4">
                          <w:pPr>
                            <w:pStyle w:val="Referentiegegevensbold"/>
                          </w:pPr>
                          <w:r>
                            <w:t>Onze referentie</w:t>
                          </w:r>
                        </w:p>
                        <w:p w14:paraId="3A19A909" w14:textId="77777777" w:rsidR="00813E74" w:rsidRDefault="009547C4">
                          <w:pPr>
                            <w:pStyle w:val="Referentiegegevens"/>
                          </w:pPr>
                          <w:r>
                            <w:t>6732286</w:t>
                          </w:r>
                        </w:p>
                        <w:p w14:paraId="191502C7" w14:textId="77777777" w:rsidR="008611B9" w:rsidRDefault="008611B9" w:rsidP="008611B9"/>
                        <w:p w14:paraId="7EDCB17F" w14:textId="1E66D5C3" w:rsidR="008611B9" w:rsidRPr="008611B9" w:rsidRDefault="008611B9" w:rsidP="008611B9">
                          <w:pPr>
                            <w:rPr>
                              <w:b/>
                              <w:bCs/>
                              <w:sz w:val="13"/>
                              <w:szCs w:val="13"/>
                            </w:rPr>
                          </w:pPr>
                          <w:r w:rsidRPr="008611B9">
                            <w:rPr>
                              <w:b/>
                              <w:bCs/>
                              <w:sz w:val="13"/>
                              <w:szCs w:val="13"/>
                            </w:rPr>
                            <w:t>Bijlage(n)</w:t>
                          </w:r>
                        </w:p>
                        <w:p w14:paraId="6BE619B8" w14:textId="75759430" w:rsidR="008611B9" w:rsidRPr="008611B9" w:rsidRDefault="008611B9" w:rsidP="008611B9">
                          <w:pPr>
                            <w:rPr>
                              <w:sz w:val="13"/>
                              <w:szCs w:val="13"/>
                            </w:rPr>
                          </w:pPr>
                          <w:r w:rsidRPr="008611B9">
                            <w:rPr>
                              <w:sz w:val="13"/>
                              <w:szCs w:val="13"/>
                            </w:rPr>
                            <w:t>1</w:t>
                          </w:r>
                        </w:p>
                      </w:txbxContent>
                    </wps:txbx>
                    <wps:bodyPr vert="horz" wrap="square" lIns="0" tIns="0" rIns="0" bIns="0" anchor="t" anchorCtr="0"/>
                  </wps:wsp>
                </a:graphicData>
              </a:graphic>
            </wp:anchor>
          </w:drawing>
        </mc:Choice>
        <mc:Fallback>
          <w:pict>
            <v:shape w14:anchorId="40ABF90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BC59E76" w14:textId="77777777" w:rsidR="00813E74" w:rsidRDefault="009547C4">
                    <w:pPr>
                      <w:pStyle w:val="Referentiegegevensbold"/>
                    </w:pPr>
                    <w:r>
                      <w:t>Directoraat-Generaal Politie en Veiligheidsregio's</w:t>
                    </w:r>
                  </w:p>
                  <w:p w14:paraId="175D0F61" w14:textId="77777777" w:rsidR="00813E74" w:rsidRDefault="00813E74">
                    <w:pPr>
                      <w:pStyle w:val="WitregelW1"/>
                    </w:pPr>
                  </w:p>
                  <w:p w14:paraId="6823AF1D" w14:textId="77777777" w:rsidR="00813E74" w:rsidRDefault="009547C4">
                    <w:pPr>
                      <w:pStyle w:val="Referentiegegevens"/>
                    </w:pPr>
                    <w:r>
                      <w:t>Turfmarkt 147</w:t>
                    </w:r>
                  </w:p>
                  <w:p w14:paraId="3C01D230" w14:textId="77777777" w:rsidR="00813E74" w:rsidRPr="00801368" w:rsidRDefault="009547C4">
                    <w:pPr>
                      <w:pStyle w:val="Referentiegegevens"/>
                      <w:rPr>
                        <w:lang w:val="de-DE"/>
                      </w:rPr>
                    </w:pPr>
                    <w:r w:rsidRPr="00801368">
                      <w:rPr>
                        <w:lang w:val="de-DE"/>
                      </w:rPr>
                      <w:t>2511 DP  Den Haag</w:t>
                    </w:r>
                  </w:p>
                  <w:p w14:paraId="2CE94F6F" w14:textId="77777777" w:rsidR="00813E74" w:rsidRPr="00801368" w:rsidRDefault="009547C4">
                    <w:pPr>
                      <w:pStyle w:val="Referentiegegevens"/>
                      <w:rPr>
                        <w:lang w:val="de-DE"/>
                      </w:rPr>
                    </w:pPr>
                    <w:r w:rsidRPr="00801368">
                      <w:rPr>
                        <w:lang w:val="de-DE"/>
                      </w:rPr>
                      <w:t>Postbus 20301</w:t>
                    </w:r>
                  </w:p>
                  <w:p w14:paraId="0D99208E" w14:textId="7758E7D6" w:rsidR="00813E74" w:rsidRPr="00801368" w:rsidRDefault="009547C4">
                    <w:pPr>
                      <w:pStyle w:val="Referentiegegevens"/>
                      <w:rPr>
                        <w:lang w:val="de-DE"/>
                      </w:rPr>
                    </w:pPr>
                    <w:r w:rsidRPr="00801368">
                      <w:rPr>
                        <w:lang w:val="de-DE"/>
                      </w:rPr>
                      <w:t xml:space="preserve">2500 EH   Den </w:t>
                    </w:r>
                    <w:r w:rsidR="00322F4A" w:rsidRPr="00322F4A">
                      <w:rPr>
                        <w:lang w:val="de-DE"/>
                      </w:rPr>
                      <w:t>Haag</w:t>
                    </w:r>
                  </w:p>
                  <w:p w14:paraId="4682A926" w14:textId="77777777" w:rsidR="00813E74" w:rsidRPr="00801368" w:rsidRDefault="009547C4">
                    <w:pPr>
                      <w:pStyle w:val="Referentiegegevens"/>
                      <w:rPr>
                        <w:lang w:val="de-DE"/>
                      </w:rPr>
                    </w:pPr>
                    <w:r w:rsidRPr="00801368">
                      <w:rPr>
                        <w:lang w:val="de-DE"/>
                      </w:rPr>
                      <w:t>www.rijksoverheid.nl/jenv</w:t>
                    </w:r>
                  </w:p>
                  <w:p w14:paraId="1D9FEE2C" w14:textId="77777777" w:rsidR="00813E74" w:rsidRPr="00801368" w:rsidRDefault="00813E74">
                    <w:pPr>
                      <w:pStyle w:val="WitregelW2"/>
                      <w:rPr>
                        <w:lang w:val="de-DE"/>
                      </w:rPr>
                    </w:pPr>
                  </w:p>
                  <w:p w14:paraId="1B80DFE2" w14:textId="77777777" w:rsidR="00813E74" w:rsidRDefault="009547C4">
                    <w:pPr>
                      <w:pStyle w:val="Referentiegegevensbold"/>
                    </w:pPr>
                    <w:r>
                      <w:t>Onze referentie</w:t>
                    </w:r>
                  </w:p>
                  <w:p w14:paraId="3A19A909" w14:textId="77777777" w:rsidR="00813E74" w:rsidRDefault="009547C4">
                    <w:pPr>
                      <w:pStyle w:val="Referentiegegevens"/>
                    </w:pPr>
                    <w:r>
                      <w:t>6732286</w:t>
                    </w:r>
                  </w:p>
                  <w:p w14:paraId="191502C7" w14:textId="77777777" w:rsidR="008611B9" w:rsidRDefault="008611B9" w:rsidP="008611B9"/>
                  <w:p w14:paraId="7EDCB17F" w14:textId="1E66D5C3" w:rsidR="008611B9" w:rsidRPr="008611B9" w:rsidRDefault="008611B9" w:rsidP="008611B9">
                    <w:pPr>
                      <w:rPr>
                        <w:b/>
                        <w:bCs/>
                        <w:sz w:val="13"/>
                        <w:szCs w:val="13"/>
                      </w:rPr>
                    </w:pPr>
                    <w:r w:rsidRPr="008611B9">
                      <w:rPr>
                        <w:b/>
                        <w:bCs/>
                        <w:sz w:val="13"/>
                        <w:szCs w:val="13"/>
                      </w:rPr>
                      <w:t>Bijlage(n)</w:t>
                    </w:r>
                  </w:p>
                  <w:p w14:paraId="6BE619B8" w14:textId="75759430" w:rsidR="008611B9" w:rsidRPr="008611B9" w:rsidRDefault="008611B9" w:rsidP="008611B9">
                    <w:pPr>
                      <w:rPr>
                        <w:sz w:val="13"/>
                        <w:szCs w:val="13"/>
                      </w:rPr>
                    </w:pPr>
                    <w:r w:rsidRPr="008611B9">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C2EFB85" wp14:editId="5173D4D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1E653B" w14:textId="77777777" w:rsidR="009547C4" w:rsidRDefault="009547C4"/>
                      </w:txbxContent>
                    </wps:txbx>
                    <wps:bodyPr vert="horz" wrap="square" lIns="0" tIns="0" rIns="0" bIns="0" anchor="t" anchorCtr="0"/>
                  </wps:wsp>
                </a:graphicData>
              </a:graphic>
            </wp:anchor>
          </w:drawing>
        </mc:Choice>
        <mc:Fallback>
          <w:pict>
            <v:shape w14:anchorId="1C2EFB8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1E653B" w14:textId="77777777" w:rsidR="009547C4" w:rsidRDefault="009547C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B9066F" wp14:editId="4C38B15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03D343" w14:textId="77777777" w:rsidR="00813E74" w:rsidRDefault="009547C4">
                          <w:pPr>
                            <w:pStyle w:val="Referentiegegevens"/>
                          </w:pPr>
                          <w:r>
                            <w:t xml:space="preserve">Pagina </w:t>
                          </w:r>
                          <w:r>
                            <w:fldChar w:fldCharType="begin"/>
                          </w:r>
                          <w:r>
                            <w:instrText>PAGE</w:instrText>
                          </w:r>
                          <w:r>
                            <w:fldChar w:fldCharType="separate"/>
                          </w:r>
                          <w:r w:rsidR="00AA2747">
                            <w:rPr>
                              <w:noProof/>
                            </w:rPr>
                            <w:t>1</w:t>
                          </w:r>
                          <w:r>
                            <w:fldChar w:fldCharType="end"/>
                          </w:r>
                          <w:r>
                            <w:t xml:space="preserve"> van </w:t>
                          </w:r>
                          <w:r>
                            <w:fldChar w:fldCharType="begin"/>
                          </w:r>
                          <w:r>
                            <w:instrText>NUMPAGES</w:instrText>
                          </w:r>
                          <w:r>
                            <w:fldChar w:fldCharType="separate"/>
                          </w:r>
                          <w:r w:rsidR="00AA2747">
                            <w:rPr>
                              <w:noProof/>
                            </w:rPr>
                            <w:t>1</w:t>
                          </w:r>
                          <w:r>
                            <w:fldChar w:fldCharType="end"/>
                          </w:r>
                        </w:p>
                      </w:txbxContent>
                    </wps:txbx>
                    <wps:bodyPr vert="horz" wrap="square" lIns="0" tIns="0" rIns="0" bIns="0" anchor="t" anchorCtr="0"/>
                  </wps:wsp>
                </a:graphicData>
              </a:graphic>
            </wp:anchor>
          </w:drawing>
        </mc:Choice>
        <mc:Fallback>
          <w:pict>
            <v:shape w14:anchorId="63B9066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803D343" w14:textId="77777777" w:rsidR="00813E74" w:rsidRDefault="009547C4">
                    <w:pPr>
                      <w:pStyle w:val="Referentiegegevens"/>
                    </w:pPr>
                    <w:r>
                      <w:t xml:space="preserve">Pagina </w:t>
                    </w:r>
                    <w:r>
                      <w:fldChar w:fldCharType="begin"/>
                    </w:r>
                    <w:r>
                      <w:instrText>PAGE</w:instrText>
                    </w:r>
                    <w:r>
                      <w:fldChar w:fldCharType="separate"/>
                    </w:r>
                    <w:r w:rsidR="00AA2747">
                      <w:rPr>
                        <w:noProof/>
                      </w:rPr>
                      <w:t>1</w:t>
                    </w:r>
                    <w:r>
                      <w:fldChar w:fldCharType="end"/>
                    </w:r>
                    <w:r>
                      <w:t xml:space="preserve"> van </w:t>
                    </w:r>
                    <w:r>
                      <w:fldChar w:fldCharType="begin"/>
                    </w:r>
                    <w:r>
                      <w:instrText>NUMPAGES</w:instrText>
                    </w:r>
                    <w:r>
                      <w:fldChar w:fldCharType="separate"/>
                    </w:r>
                    <w:r w:rsidR="00AA274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F8D284" wp14:editId="25B0DF5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0FB4DF" w14:textId="77777777" w:rsidR="00813E74" w:rsidRDefault="009547C4">
                          <w:pPr>
                            <w:spacing w:line="240" w:lineRule="auto"/>
                          </w:pPr>
                          <w:r>
                            <w:rPr>
                              <w:noProof/>
                            </w:rPr>
                            <w:drawing>
                              <wp:inline distT="0" distB="0" distL="0" distR="0" wp14:anchorId="5AE333FC" wp14:editId="594E32C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F8D28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30FB4DF" w14:textId="77777777" w:rsidR="00813E74" w:rsidRDefault="009547C4">
                    <w:pPr>
                      <w:spacing w:line="240" w:lineRule="auto"/>
                    </w:pPr>
                    <w:r>
                      <w:rPr>
                        <w:noProof/>
                      </w:rPr>
                      <w:drawing>
                        <wp:inline distT="0" distB="0" distL="0" distR="0" wp14:anchorId="5AE333FC" wp14:editId="594E32C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D7571E4" wp14:editId="6D9EE46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032451" w14:textId="77777777" w:rsidR="00813E74" w:rsidRDefault="009547C4">
                          <w:pPr>
                            <w:spacing w:line="240" w:lineRule="auto"/>
                          </w:pPr>
                          <w:r>
                            <w:rPr>
                              <w:noProof/>
                            </w:rPr>
                            <w:drawing>
                              <wp:inline distT="0" distB="0" distL="0" distR="0" wp14:anchorId="27FEA2CF" wp14:editId="6EB8A09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7571E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C032451" w14:textId="77777777" w:rsidR="00813E74" w:rsidRDefault="009547C4">
                    <w:pPr>
                      <w:spacing w:line="240" w:lineRule="auto"/>
                    </w:pPr>
                    <w:r>
                      <w:rPr>
                        <w:noProof/>
                      </w:rPr>
                      <w:drawing>
                        <wp:inline distT="0" distB="0" distL="0" distR="0" wp14:anchorId="27FEA2CF" wp14:editId="6EB8A09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AD6CE9" wp14:editId="2F37D55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3DBE8A" w14:textId="28C2ECFD" w:rsidR="00813E74" w:rsidRDefault="009547C4">
                          <w:pPr>
                            <w:pStyle w:val="Referentiegegevens"/>
                          </w:pPr>
                          <w:r>
                            <w:t xml:space="preserve">&gt; Retouradres Postbus 20301 2500 EH   Den </w:t>
                          </w:r>
                          <w:r w:rsidR="00322F4A">
                            <w:t>Haag</w:t>
                          </w:r>
                        </w:p>
                      </w:txbxContent>
                    </wps:txbx>
                    <wps:bodyPr vert="horz" wrap="square" lIns="0" tIns="0" rIns="0" bIns="0" anchor="t" anchorCtr="0"/>
                  </wps:wsp>
                </a:graphicData>
              </a:graphic>
            </wp:anchor>
          </w:drawing>
        </mc:Choice>
        <mc:Fallback>
          <w:pict>
            <v:shape w14:anchorId="03AD6CE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E3DBE8A" w14:textId="28C2ECFD" w:rsidR="00813E74" w:rsidRDefault="009547C4">
                    <w:pPr>
                      <w:pStyle w:val="Referentiegegevens"/>
                    </w:pPr>
                    <w:r>
                      <w:t xml:space="preserve">&gt; Retouradres Postbus 20301 2500 EH   Den </w:t>
                    </w:r>
                    <w:r w:rsidR="00322F4A">
                      <w:t>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6AFCF"/>
    <w:multiLevelType w:val="multilevel"/>
    <w:tmpl w:val="083A2B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80F6883"/>
    <w:multiLevelType w:val="multilevel"/>
    <w:tmpl w:val="335D5E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D96997D"/>
    <w:multiLevelType w:val="multilevel"/>
    <w:tmpl w:val="222C4D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92C393E"/>
    <w:multiLevelType w:val="multilevel"/>
    <w:tmpl w:val="3CCBF6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CA98C3C6"/>
    <w:multiLevelType w:val="multilevel"/>
    <w:tmpl w:val="252105C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2ED470D"/>
    <w:multiLevelType w:val="hybridMultilevel"/>
    <w:tmpl w:val="0DE084FE"/>
    <w:lvl w:ilvl="0" w:tplc="8674B9B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AA7D1B"/>
    <w:multiLevelType w:val="hybridMultilevel"/>
    <w:tmpl w:val="78E0C380"/>
    <w:lvl w:ilvl="0" w:tplc="A948C36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C5F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22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C8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2D6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0DB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E4C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C0C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6D7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64BDA"/>
    <w:multiLevelType w:val="hybridMultilevel"/>
    <w:tmpl w:val="6A86012C"/>
    <w:lvl w:ilvl="0" w:tplc="8D94E37A">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19EC42"/>
    <w:multiLevelType w:val="multilevel"/>
    <w:tmpl w:val="B568924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6F0D12FA"/>
    <w:multiLevelType w:val="hybridMultilevel"/>
    <w:tmpl w:val="215AD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7A53225A"/>
    <w:multiLevelType w:val="hybridMultilevel"/>
    <w:tmpl w:val="29226B42"/>
    <w:lvl w:ilvl="0" w:tplc="25FA2CC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EBC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EE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03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2A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27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F8A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6AE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CC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118480">
    <w:abstractNumId w:val="4"/>
  </w:num>
  <w:num w:numId="2" w16cid:durableId="1210074039">
    <w:abstractNumId w:val="8"/>
  </w:num>
  <w:num w:numId="3" w16cid:durableId="1898127350">
    <w:abstractNumId w:val="3"/>
  </w:num>
  <w:num w:numId="4" w16cid:durableId="1662540670">
    <w:abstractNumId w:val="0"/>
  </w:num>
  <w:num w:numId="5" w16cid:durableId="1221987553">
    <w:abstractNumId w:val="2"/>
  </w:num>
  <w:num w:numId="6" w16cid:durableId="765885689">
    <w:abstractNumId w:val="1"/>
  </w:num>
  <w:num w:numId="7" w16cid:durableId="226260928">
    <w:abstractNumId w:val="5"/>
  </w:num>
  <w:num w:numId="8" w16cid:durableId="710232303">
    <w:abstractNumId w:val="7"/>
  </w:num>
  <w:num w:numId="9" w16cid:durableId="1793474884">
    <w:abstractNumId w:val="6"/>
  </w:num>
  <w:num w:numId="10" w16cid:durableId="2106460749">
    <w:abstractNumId w:val="10"/>
  </w:num>
  <w:num w:numId="11" w16cid:durableId="610089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47"/>
    <w:rsid w:val="0000266C"/>
    <w:rsid w:val="00011997"/>
    <w:rsid w:val="00030255"/>
    <w:rsid w:val="00030858"/>
    <w:rsid w:val="00036A83"/>
    <w:rsid w:val="00044205"/>
    <w:rsid w:val="000518BB"/>
    <w:rsid w:val="000544FD"/>
    <w:rsid w:val="000628E6"/>
    <w:rsid w:val="00066C80"/>
    <w:rsid w:val="00072C2E"/>
    <w:rsid w:val="000A656D"/>
    <w:rsid w:val="000B13D8"/>
    <w:rsid w:val="000C0F3B"/>
    <w:rsid w:val="000F0C52"/>
    <w:rsid w:val="00100EFA"/>
    <w:rsid w:val="001010D9"/>
    <w:rsid w:val="00103A52"/>
    <w:rsid w:val="001301DC"/>
    <w:rsid w:val="001418AF"/>
    <w:rsid w:val="00172C46"/>
    <w:rsid w:val="00176EBF"/>
    <w:rsid w:val="00185A96"/>
    <w:rsid w:val="0019412C"/>
    <w:rsid w:val="00194751"/>
    <w:rsid w:val="001B2E06"/>
    <w:rsid w:val="001B5A00"/>
    <w:rsid w:val="001C2172"/>
    <w:rsid w:val="001D65A6"/>
    <w:rsid w:val="001D6DCA"/>
    <w:rsid w:val="001E0ACF"/>
    <w:rsid w:val="001F3130"/>
    <w:rsid w:val="001F3C83"/>
    <w:rsid w:val="001F4DEE"/>
    <w:rsid w:val="001F6E28"/>
    <w:rsid w:val="00200977"/>
    <w:rsid w:val="002023B3"/>
    <w:rsid w:val="00204628"/>
    <w:rsid w:val="00245246"/>
    <w:rsid w:val="002753B3"/>
    <w:rsid w:val="0029207A"/>
    <w:rsid w:val="002A0662"/>
    <w:rsid w:val="002B0CF6"/>
    <w:rsid w:val="002B0D56"/>
    <w:rsid w:val="002B2C9A"/>
    <w:rsid w:val="002C02D2"/>
    <w:rsid w:val="002C0364"/>
    <w:rsid w:val="002C100F"/>
    <w:rsid w:val="002C2862"/>
    <w:rsid w:val="002D13D2"/>
    <w:rsid w:val="003012A8"/>
    <w:rsid w:val="00322F4A"/>
    <w:rsid w:val="003242A3"/>
    <w:rsid w:val="0033338E"/>
    <w:rsid w:val="00337668"/>
    <w:rsid w:val="003521EB"/>
    <w:rsid w:val="00363F7F"/>
    <w:rsid w:val="00365145"/>
    <w:rsid w:val="00367C93"/>
    <w:rsid w:val="00375891"/>
    <w:rsid w:val="00377DD7"/>
    <w:rsid w:val="00393C6C"/>
    <w:rsid w:val="00394EE5"/>
    <w:rsid w:val="003952B6"/>
    <w:rsid w:val="0039697D"/>
    <w:rsid w:val="003969A7"/>
    <w:rsid w:val="003B3506"/>
    <w:rsid w:val="003C0067"/>
    <w:rsid w:val="003C2119"/>
    <w:rsid w:val="003C77E7"/>
    <w:rsid w:val="003D34A4"/>
    <w:rsid w:val="003E38D1"/>
    <w:rsid w:val="003E4AF3"/>
    <w:rsid w:val="003E7513"/>
    <w:rsid w:val="003E7F50"/>
    <w:rsid w:val="003F4896"/>
    <w:rsid w:val="003F6C3F"/>
    <w:rsid w:val="00405907"/>
    <w:rsid w:val="0040595D"/>
    <w:rsid w:val="00415932"/>
    <w:rsid w:val="00422953"/>
    <w:rsid w:val="00423B0F"/>
    <w:rsid w:val="004262F4"/>
    <w:rsid w:val="00437624"/>
    <w:rsid w:val="00440071"/>
    <w:rsid w:val="00450C91"/>
    <w:rsid w:val="0046343B"/>
    <w:rsid w:val="004636A9"/>
    <w:rsid w:val="00493602"/>
    <w:rsid w:val="004A7EF9"/>
    <w:rsid w:val="004B471C"/>
    <w:rsid w:val="004C1A61"/>
    <w:rsid w:val="004D39DD"/>
    <w:rsid w:val="004F0FA2"/>
    <w:rsid w:val="004F69E0"/>
    <w:rsid w:val="00500FEB"/>
    <w:rsid w:val="005119C9"/>
    <w:rsid w:val="00522539"/>
    <w:rsid w:val="005238DE"/>
    <w:rsid w:val="005316E3"/>
    <w:rsid w:val="00540BBB"/>
    <w:rsid w:val="00551E20"/>
    <w:rsid w:val="00552938"/>
    <w:rsid w:val="00564BEA"/>
    <w:rsid w:val="00566B9A"/>
    <w:rsid w:val="00573B68"/>
    <w:rsid w:val="00584526"/>
    <w:rsid w:val="00585016"/>
    <w:rsid w:val="00591FA9"/>
    <w:rsid w:val="00592C51"/>
    <w:rsid w:val="00594C4A"/>
    <w:rsid w:val="005B3822"/>
    <w:rsid w:val="005B536E"/>
    <w:rsid w:val="005C236B"/>
    <w:rsid w:val="005D44AE"/>
    <w:rsid w:val="005D63ED"/>
    <w:rsid w:val="005E36BE"/>
    <w:rsid w:val="005F550C"/>
    <w:rsid w:val="00601B57"/>
    <w:rsid w:val="0060380D"/>
    <w:rsid w:val="00606884"/>
    <w:rsid w:val="00630166"/>
    <w:rsid w:val="006302E7"/>
    <w:rsid w:val="00632DB9"/>
    <w:rsid w:val="00634942"/>
    <w:rsid w:val="00637FEF"/>
    <w:rsid w:val="006452BF"/>
    <w:rsid w:val="006459FE"/>
    <w:rsid w:val="00653329"/>
    <w:rsid w:val="006556EA"/>
    <w:rsid w:val="00660DD2"/>
    <w:rsid w:val="0067237D"/>
    <w:rsid w:val="00677A8F"/>
    <w:rsid w:val="00681748"/>
    <w:rsid w:val="00681CD7"/>
    <w:rsid w:val="00684494"/>
    <w:rsid w:val="006865D4"/>
    <w:rsid w:val="006A70D2"/>
    <w:rsid w:val="006A7B70"/>
    <w:rsid w:val="006B25FC"/>
    <w:rsid w:val="006B57B1"/>
    <w:rsid w:val="006C0A51"/>
    <w:rsid w:val="006C57ED"/>
    <w:rsid w:val="006C6568"/>
    <w:rsid w:val="006C68D3"/>
    <w:rsid w:val="006C6B2A"/>
    <w:rsid w:val="006D791D"/>
    <w:rsid w:val="006F27B1"/>
    <w:rsid w:val="007130DD"/>
    <w:rsid w:val="00720885"/>
    <w:rsid w:val="00746ED8"/>
    <w:rsid w:val="00763349"/>
    <w:rsid w:val="00763C6C"/>
    <w:rsid w:val="0077326F"/>
    <w:rsid w:val="00773B68"/>
    <w:rsid w:val="00774364"/>
    <w:rsid w:val="007835C1"/>
    <w:rsid w:val="0079125A"/>
    <w:rsid w:val="007926E4"/>
    <w:rsid w:val="007A535F"/>
    <w:rsid w:val="007A66E2"/>
    <w:rsid w:val="007A697A"/>
    <w:rsid w:val="007A79F5"/>
    <w:rsid w:val="007B0518"/>
    <w:rsid w:val="007B078D"/>
    <w:rsid w:val="007B14AC"/>
    <w:rsid w:val="007B6758"/>
    <w:rsid w:val="007D4420"/>
    <w:rsid w:val="007E38D6"/>
    <w:rsid w:val="007E6800"/>
    <w:rsid w:val="008012AD"/>
    <w:rsid w:val="00801368"/>
    <w:rsid w:val="00801A8D"/>
    <w:rsid w:val="00804E23"/>
    <w:rsid w:val="00812DAE"/>
    <w:rsid w:val="00813E74"/>
    <w:rsid w:val="00815B51"/>
    <w:rsid w:val="00820212"/>
    <w:rsid w:val="00830620"/>
    <w:rsid w:val="008611B9"/>
    <w:rsid w:val="00875A17"/>
    <w:rsid w:val="00881E2F"/>
    <w:rsid w:val="0088228B"/>
    <w:rsid w:val="008824F5"/>
    <w:rsid w:val="00885586"/>
    <w:rsid w:val="0088591E"/>
    <w:rsid w:val="00896226"/>
    <w:rsid w:val="008A0F7C"/>
    <w:rsid w:val="008A608B"/>
    <w:rsid w:val="008A6209"/>
    <w:rsid w:val="008B2C20"/>
    <w:rsid w:val="008B64E7"/>
    <w:rsid w:val="008C3758"/>
    <w:rsid w:val="008C79C3"/>
    <w:rsid w:val="008E38BF"/>
    <w:rsid w:val="008F6534"/>
    <w:rsid w:val="009352D5"/>
    <w:rsid w:val="0095325F"/>
    <w:rsid w:val="0095352F"/>
    <w:rsid w:val="009547C4"/>
    <w:rsid w:val="0095725E"/>
    <w:rsid w:val="00961419"/>
    <w:rsid w:val="00961B15"/>
    <w:rsid w:val="009733F8"/>
    <w:rsid w:val="009848CC"/>
    <w:rsid w:val="00992656"/>
    <w:rsid w:val="00992ED9"/>
    <w:rsid w:val="00993D70"/>
    <w:rsid w:val="009A792D"/>
    <w:rsid w:val="009E6D34"/>
    <w:rsid w:val="009F1EC7"/>
    <w:rsid w:val="009F558B"/>
    <w:rsid w:val="009F71A2"/>
    <w:rsid w:val="00A11AFC"/>
    <w:rsid w:val="00A24BED"/>
    <w:rsid w:val="00A62DE6"/>
    <w:rsid w:val="00A632A9"/>
    <w:rsid w:val="00A6535C"/>
    <w:rsid w:val="00A723EE"/>
    <w:rsid w:val="00A7323C"/>
    <w:rsid w:val="00A73CC3"/>
    <w:rsid w:val="00A76328"/>
    <w:rsid w:val="00A80CA7"/>
    <w:rsid w:val="00A95EBD"/>
    <w:rsid w:val="00AA1BDF"/>
    <w:rsid w:val="00AA2747"/>
    <w:rsid w:val="00AA51DE"/>
    <w:rsid w:val="00AB0F87"/>
    <w:rsid w:val="00AB3548"/>
    <w:rsid w:val="00AC5616"/>
    <w:rsid w:val="00AD2257"/>
    <w:rsid w:val="00AD5E1C"/>
    <w:rsid w:val="00AE3C20"/>
    <w:rsid w:val="00AE41EC"/>
    <w:rsid w:val="00AF4121"/>
    <w:rsid w:val="00AF55C2"/>
    <w:rsid w:val="00B14C32"/>
    <w:rsid w:val="00B225D2"/>
    <w:rsid w:val="00B2348B"/>
    <w:rsid w:val="00B40DDE"/>
    <w:rsid w:val="00B4312D"/>
    <w:rsid w:val="00B45C5D"/>
    <w:rsid w:val="00B564CE"/>
    <w:rsid w:val="00B62A6B"/>
    <w:rsid w:val="00B636B4"/>
    <w:rsid w:val="00B91943"/>
    <w:rsid w:val="00BA79AC"/>
    <w:rsid w:val="00BC4BC7"/>
    <w:rsid w:val="00BC7CA1"/>
    <w:rsid w:val="00BD09C1"/>
    <w:rsid w:val="00BD7104"/>
    <w:rsid w:val="00BD72C9"/>
    <w:rsid w:val="00BE284B"/>
    <w:rsid w:val="00C11852"/>
    <w:rsid w:val="00C12839"/>
    <w:rsid w:val="00C15A4D"/>
    <w:rsid w:val="00C21B52"/>
    <w:rsid w:val="00C22AE3"/>
    <w:rsid w:val="00C61DC2"/>
    <w:rsid w:val="00C7159A"/>
    <w:rsid w:val="00C8292F"/>
    <w:rsid w:val="00C91004"/>
    <w:rsid w:val="00C927D8"/>
    <w:rsid w:val="00C94497"/>
    <w:rsid w:val="00C971AB"/>
    <w:rsid w:val="00CA50E1"/>
    <w:rsid w:val="00CC0300"/>
    <w:rsid w:val="00CC12FD"/>
    <w:rsid w:val="00CC3BE8"/>
    <w:rsid w:val="00CC3E38"/>
    <w:rsid w:val="00CC4523"/>
    <w:rsid w:val="00CC4773"/>
    <w:rsid w:val="00CD1818"/>
    <w:rsid w:val="00CD752C"/>
    <w:rsid w:val="00CE4DA9"/>
    <w:rsid w:val="00CF62BD"/>
    <w:rsid w:val="00D1371C"/>
    <w:rsid w:val="00D22614"/>
    <w:rsid w:val="00D232A7"/>
    <w:rsid w:val="00D24523"/>
    <w:rsid w:val="00D33054"/>
    <w:rsid w:val="00D34634"/>
    <w:rsid w:val="00D34C25"/>
    <w:rsid w:val="00D34C73"/>
    <w:rsid w:val="00D40DD0"/>
    <w:rsid w:val="00D515A4"/>
    <w:rsid w:val="00D61F3F"/>
    <w:rsid w:val="00D625EB"/>
    <w:rsid w:val="00D65E7C"/>
    <w:rsid w:val="00D76569"/>
    <w:rsid w:val="00D82010"/>
    <w:rsid w:val="00D83CC0"/>
    <w:rsid w:val="00D8503C"/>
    <w:rsid w:val="00D92DA8"/>
    <w:rsid w:val="00D95C1A"/>
    <w:rsid w:val="00DA2250"/>
    <w:rsid w:val="00DA5129"/>
    <w:rsid w:val="00DC6B71"/>
    <w:rsid w:val="00DD06BE"/>
    <w:rsid w:val="00DD267C"/>
    <w:rsid w:val="00DD4F07"/>
    <w:rsid w:val="00DF4903"/>
    <w:rsid w:val="00E13342"/>
    <w:rsid w:val="00E16ECD"/>
    <w:rsid w:val="00E32129"/>
    <w:rsid w:val="00E52A7A"/>
    <w:rsid w:val="00E70666"/>
    <w:rsid w:val="00E90B4C"/>
    <w:rsid w:val="00E96274"/>
    <w:rsid w:val="00EA27DF"/>
    <w:rsid w:val="00EA5A69"/>
    <w:rsid w:val="00EA5E2B"/>
    <w:rsid w:val="00EC4565"/>
    <w:rsid w:val="00EC7152"/>
    <w:rsid w:val="00ED197C"/>
    <w:rsid w:val="00EE508B"/>
    <w:rsid w:val="00EF19E4"/>
    <w:rsid w:val="00F04C9F"/>
    <w:rsid w:val="00F0565B"/>
    <w:rsid w:val="00F067FA"/>
    <w:rsid w:val="00F114B0"/>
    <w:rsid w:val="00F2066A"/>
    <w:rsid w:val="00F2210E"/>
    <w:rsid w:val="00F27BBD"/>
    <w:rsid w:val="00F27BD7"/>
    <w:rsid w:val="00F31397"/>
    <w:rsid w:val="00F34EEF"/>
    <w:rsid w:val="00F57DE0"/>
    <w:rsid w:val="00F60828"/>
    <w:rsid w:val="00F65EDC"/>
    <w:rsid w:val="00F704EB"/>
    <w:rsid w:val="00F80226"/>
    <w:rsid w:val="00F860FC"/>
    <w:rsid w:val="00F90619"/>
    <w:rsid w:val="00FA0753"/>
    <w:rsid w:val="00FB5C22"/>
    <w:rsid w:val="00FB79E9"/>
    <w:rsid w:val="00FC63A5"/>
    <w:rsid w:val="00FD07A6"/>
    <w:rsid w:val="00FD11F8"/>
    <w:rsid w:val="00FE7DBD"/>
    <w:rsid w:val="00FF285D"/>
    <w:rsid w:val="00FF4AC1"/>
    <w:rsid w:val="00FF6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5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rsid w:val="00AA2747"/>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AA2747"/>
    <w:rPr>
      <w:rFonts w:ascii="Verdana" w:eastAsia="Times New Roman" w:hAnsi="Verdana" w:cs="Times New Roman"/>
      <w:sz w:val="16"/>
    </w:rPr>
  </w:style>
  <w:style w:type="character" w:styleId="Voetnootmarkering">
    <w:name w:val="footnote reference"/>
    <w:basedOn w:val="Standaardalinea-lettertype"/>
    <w:uiPriority w:val="99"/>
    <w:semiHidden/>
    <w:rsid w:val="00AA2747"/>
    <w:rPr>
      <w:vertAlign w:val="superscript"/>
    </w:rPr>
  </w:style>
  <w:style w:type="paragraph" w:customStyle="1" w:styleId="broodtekst">
    <w:name w:val="broodtekst"/>
    <w:basedOn w:val="Standaard"/>
    <w:link w:val="broodtekstChar"/>
    <w:qFormat/>
    <w:rsid w:val="004D39DD"/>
    <w:pPr>
      <w:autoSpaceDE w:val="0"/>
      <w:adjustRightInd w:val="0"/>
      <w:textAlignment w:val="auto"/>
    </w:pPr>
    <w:rPr>
      <w:rFonts w:eastAsia="Times New Roman" w:cs="Times New Roman"/>
      <w:color w:val="auto"/>
    </w:rPr>
  </w:style>
  <w:style w:type="character" w:customStyle="1" w:styleId="broodtekstChar">
    <w:name w:val="broodtekst Char"/>
    <w:basedOn w:val="Standaardalinea-lettertype"/>
    <w:link w:val="broodtekst"/>
    <w:locked/>
    <w:rsid w:val="004D39DD"/>
    <w:rPr>
      <w:rFonts w:ascii="Verdana" w:eastAsia="Times New Roman" w:hAnsi="Verdana" w:cs="Times New Roman"/>
      <w:sz w:val="18"/>
      <w:szCs w:val="18"/>
    </w:rPr>
  </w:style>
  <w:style w:type="paragraph" w:customStyle="1" w:styleId="Default">
    <w:name w:val="Default"/>
    <w:rsid w:val="009352D5"/>
    <w:pPr>
      <w:autoSpaceDE w:val="0"/>
      <w:adjustRightInd w:val="0"/>
      <w:textAlignment w:val="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FB79E9"/>
    <w:rPr>
      <w:color w:val="605E5C"/>
      <w:shd w:val="clear" w:color="auto" w:fill="E1DFDD"/>
    </w:rPr>
  </w:style>
  <w:style w:type="paragraph" w:styleId="Lijstalinea">
    <w:name w:val="List Paragraph"/>
    <w:basedOn w:val="Standaard"/>
    <w:uiPriority w:val="34"/>
    <w:semiHidden/>
    <w:rsid w:val="004A7EF9"/>
    <w:pPr>
      <w:ind w:left="720"/>
      <w:contextualSpacing/>
    </w:pPr>
  </w:style>
  <w:style w:type="character" w:styleId="Verwijzingopmerking">
    <w:name w:val="annotation reference"/>
    <w:basedOn w:val="Standaardalinea-lettertype"/>
    <w:uiPriority w:val="99"/>
    <w:semiHidden/>
    <w:unhideWhenUsed/>
    <w:rsid w:val="004A7EF9"/>
    <w:rPr>
      <w:sz w:val="16"/>
      <w:szCs w:val="16"/>
    </w:rPr>
  </w:style>
  <w:style w:type="paragraph" w:styleId="Tekstopmerking">
    <w:name w:val="annotation text"/>
    <w:basedOn w:val="Standaard"/>
    <w:link w:val="TekstopmerkingChar"/>
    <w:uiPriority w:val="99"/>
    <w:unhideWhenUsed/>
    <w:rsid w:val="004A7EF9"/>
    <w:pPr>
      <w:spacing w:line="240" w:lineRule="auto"/>
    </w:pPr>
    <w:rPr>
      <w:sz w:val="20"/>
      <w:szCs w:val="20"/>
    </w:rPr>
  </w:style>
  <w:style w:type="character" w:customStyle="1" w:styleId="TekstopmerkingChar">
    <w:name w:val="Tekst opmerking Char"/>
    <w:basedOn w:val="Standaardalinea-lettertype"/>
    <w:link w:val="Tekstopmerking"/>
    <w:uiPriority w:val="99"/>
    <w:rsid w:val="004A7E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A7EF9"/>
    <w:rPr>
      <w:b/>
      <w:bCs/>
    </w:rPr>
  </w:style>
  <w:style w:type="character" w:customStyle="1" w:styleId="OnderwerpvanopmerkingChar">
    <w:name w:val="Onderwerp van opmerking Char"/>
    <w:basedOn w:val="TekstopmerkingChar"/>
    <w:link w:val="Onderwerpvanopmerking"/>
    <w:uiPriority w:val="99"/>
    <w:semiHidden/>
    <w:rsid w:val="004A7EF9"/>
    <w:rPr>
      <w:rFonts w:ascii="Verdana" w:hAnsi="Verdana"/>
      <w:b/>
      <w:bCs/>
      <w:color w:val="000000"/>
    </w:rPr>
  </w:style>
  <w:style w:type="paragraph" w:styleId="Koptekst">
    <w:name w:val="header"/>
    <w:basedOn w:val="Standaard"/>
    <w:link w:val="KoptekstChar"/>
    <w:uiPriority w:val="99"/>
    <w:unhideWhenUsed/>
    <w:rsid w:val="00F114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14B0"/>
    <w:rPr>
      <w:rFonts w:ascii="Verdana" w:hAnsi="Verdana"/>
      <w:color w:val="000000"/>
      <w:sz w:val="18"/>
      <w:szCs w:val="18"/>
    </w:rPr>
  </w:style>
  <w:style w:type="character" w:customStyle="1" w:styleId="cf01">
    <w:name w:val="cf01"/>
    <w:basedOn w:val="Standaardalinea-lettertype"/>
    <w:rsid w:val="00CD1818"/>
    <w:rPr>
      <w:rFonts w:ascii="Segoe UI" w:hAnsi="Segoe UI" w:cs="Segoe UI" w:hint="default"/>
      <w:sz w:val="18"/>
      <w:szCs w:val="18"/>
    </w:rPr>
  </w:style>
  <w:style w:type="paragraph" w:styleId="Revisie">
    <w:name w:val="Revision"/>
    <w:hidden/>
    <w:uiPriority w:val="99"/>
    <w:semiHidden/>
    <w:rsid w:val="00B40DDE"/>
    <w:pPr>
      <w:autoSpaceDN/>
      <w:textAlignment w:val="auto"/>
    </w:pPr>
    <w:rPr>
      <w:rFonts w:ascii="Verdana" w:hAnsi="Verdana"/>
      <w:color w:val="000000"/>
      <w:sz w:val="18"/>
      <w:szCs w:val="18"/>
    </w:rPr>
  </w:style>
  <w:style w:type="character" w:customStyle="1" w:styleId="cf11">
    <w:name w:val="cf11"/>
    <w:basedOn w:val="Standaardalinea-lettertype"/>
    <w:rsid w:val="007912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9061">
      <w:bodyDiv w:val="1"/>
      <w:marLeft w:val="0"/>
      <w:marRight w:val="0"/>
      <w:marTop w:val="0"/>
      <w:marBottom w:val="0"/>
      <w:divBdr>
        <w:top w:val="none" w:sz="0" w:space="0" w:color="auto"/>
        <w:left w:val="none" w:sz="0" w:space="0" w:color="auto"/>
        <w:bottom w:val="none" w:sz="0" w:space="0" w:color="auto"/>
        <w:right w:val="none" w:sz="0" w:space="0" w:color="auto"/>
      </w:divBdr>
    </w:div>
    <w:div w:id="214239163">
      <w:bodyDiv w:val="1"/>
      <w:marLeft w:val="0"/>
      <w:marRight w:val="0"/>
      <w:marTop w:val="0"/>
      <w:marBottom w:val="0"/>
      <w:divBdr>
        <w:top w:val="none" w:sz="0" w:space="0" w:color="auto"/>
        <w:left w:val="none" w:sz="0" w:space="0" w:color="auto"/>
        <w:bottom w:val="none" w:sz="0" w:space="0" w:color="auto"/>
        <w:right w:val="none" w:sz="0" w:space="0" w:color="auto"/>
      </w:divBdr>
    </w:div>
    <w:div w:id="1192263585">
      <w:bodyDiv w:val="1"/>
      <w:marLeft w:val="0"/>
      <w:marRight w:val="0"/>
      <w:marTop w:val="0"/>
      <w:marBottom w:val="0"/>
      <w:divBdr>
        <w:top w:val="none" w:sz="0" w:space="0" w:color="auto"/>
        <w:left w:val="none" w:sz="0" w:space="0" w:color="auto"/>
        <w:bottom w:val="none" w:sz="0" w:space="0" w:color="auto"/>
        <w:right w:val="none" w:sz="0" w:space="0" w:color="auto"/>
      </w:divBdr>
    </w:div>
    <w:div w:id="1293095893">
      <w:bodyDiv w:val="1"/>
      <w:marLeft w:val="0"/>
      <w:marRight w:val="0"/>
      <w:marTop w:val="0"/>
      <w:marBottom w:val="0"/>
      <w:divBdr>
        <w:top w:val="none" w:sz="0" w:space="0" w:color="auto"/>
        <w:left w:val="none" w:sz="0" w:space="0" w:color="auto"/>
        <w:bottom w:val="none" w:sz="0" w:space="0" w:color="auto"/>
        <w:right w:val="none" w:sz="0" w:space="0" w:color="auto"/>
      </w:divBdr>
    </w:div>
    <w:div w:id="1383359071">
      <w:bodyDiv w:val="1"/>
      <w:marLeft w:val="0"/>
      <w:marRight w:val="0"/>
      <w:marTop w:val="0"/>
      <w:marBottom w:val="0"/>
      <w:divBdr>
        <w:top w:val="none" w:sz="0" w:space="0" w:color="auto"/>
        <w:left w:val="none" w:sz="0" w:space="0" w:color="auto"/>
        <w:bottom w:val="none" w:sz="0" w:space="0" w:color="auto"/>
        <w:right w:val="none" w:sz="0" w:space="0" w:color="auto"/>
      </w:divBdr>
    </w:div>
    <w:div w:id="1417433258">
      <w:bodyDiv w:val="1"/>
      <w:marLeft w:val="0"/>
      <w:marRight w:val="0"/>
      <w:marTop w:val="0"/>
      <w:marBottom w:val="0"/>
      <w:divBdr>
        <w:top w:val="none" w:sz="0" w:space="0" w:color="auto"/>
        <w:left w:val="none" w:sz="0" w:space="0" w:color="auto"/>
        <w:bottom w:val="none" w:sz="0" w:space="0" w:color="auto"/>
        <w:right w:val="none" w:sz="0" w:space="0" w:color="auto"/>
      </w:divBdr>
    </w:div>
    <w:div w:id="164751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verstroomik.nl/" TargetMode="External"/><Relationship Id="rId1" Type="http://schemas.openxmlformats.org/officeDocument/2006/relationships/hyperlink" Target="https://klimaatadaptatienederland.nl/@305435/rapport-waterbewust-handelen-bij-wateroverla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4069</ap:Words>
  <ap:Characters>22380</ap:Characters>
  <ap:DocSecurity>0</ap:DocSecurity>
  <ap:Lines>186</ap:Lines>
  <ap:Paragraphs>52</ap:Paragraphs>
  <ap:ScaleCrop>false</ap:ScaleCrop>
  <ap:LinksUpToDate>false</ap:LinksUpToDate>
  <ap:CharactersWithSpaces>26397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2025-11-07T14:02:00.0000000Z</dcterms:created>
  <dcterms:modified xsi:type="dcterms:W3CDTF">2025-11-07T14:02:00.0000000Z</dcterms:modified>
  <dc:description>------------------------</dc:description>
  <version/>
  <category/>
</coreProperties>
</file>