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2CB5" w:rsidR="00632CB5" w:rsidRDefault="00F5517D" w14:paraId="4B818621" w14:textId="2B034821">
      <w:pPr>
        <w:rPr>
          <w:rFonts w:ascii="Calibri" w:hAnsi="Calibri" w:cs="Calibri"/>
        </w:rPr>
      </w:pPr>
      <w:r w:rsidRPr="00632CB5">
        <w:rPr>
          <w:rFonts w:ascii="Calibri" w:hAnsi="Calibri" w:cs="Calibri"/>
        </w:rPr>
        <w:t>21</w:t>
      </w:r>
      <w:r w:rsidRPr="00632CB5" w:rsidR="00632CB5">
        <w:rPr>
          <w:rFonts w:ascii="Calibri" w:hAnsi="Calibri" w:cs="Calibri"/>
        </w:rPr>
        <w:t xml:space="preserve"> </w:t>
      </w:r>
      <w:r w:rsidRPr="00632CB5">
        <w:rPr>
          <w:rFonts w:ascii="Calibri" w:hAnsi="Calibri" w:cs="Calibri"/>
        </w:rPr>
        <w:t>501-34</w:t>
      </w:r>
      <w:r w:rsidRPr="00632CB5" w:rsidR="00632CB5">
        <w:rPr>
          <w:rFonts w:ascii="Calibri" w:hAnsi="Calibri" w:cs="Calibri"/>
        </w:rPr>
        <w:tab/>
        <w:t xml:space="preserve">Raad voor Onderwijs, Jeugd, Cultuur en Sport </w:t>
      </w:r>
    </w:p>
    <w:p w:rsidRPr="00632CB5" w:rsidR="00632CB5" w:rsidP="00632CB5" w:rsidRDefault="00632CB5" w14:paraId="7B8977D3" w14:textId="77777777">
      <w:pPr>
        <w:ind w:left="1410" w:hanging="1410"/>
        <w:rPr>
          <w:rFonts w:ascii="Calibri" w:hAnsi="Calibri" w:cs="Calibri"/>
        </w:rPr>
      </w:pPr>
      <w:r w:rsidRPr="00632CB5">
        <w:rPr>
          <w:rFonts w:ascii="Calibri" w:hAnsi="Calibri" w:cs="Calibri"/>
        </w:rPr>
        <w:t xml:space="preserve">Nr. </w:t>
      </w:r>
      <w:r w:rsidRPr="00632CB5" w:rsidR="00F5517D">
        <w:rPr>
          <w:rFonts w:ascii="Calibri" w:hAnsi="Calibri" w:cs="Calibri"/>
        </w:rPr>
        <w:t>446</w:t>
      </w:r>
      <w:r w:rsidRPr="00632CB5">
        <w:rPr>
          <w:rFonts w:ascii="Calibri" w:hAnsi="Calibri" w:cs="Calibri"/>
        </w:rPr>
        <w:tab/>
      </w:r>
      <w:r w:rsidRPr="00632CB5">
        <w:rPr>
          <w:rFonts w:ascii="Calibri" w:hAnsi="Calibri" w:cs="Calibri"/>
        </w:rPr>
        <w:tab/>
        <w:t>Brief van de staatssecretaris van Volksgezondheid, Welzijn en Sport</w:t>
      </w:r>
    </w:p>
    <w:p w:rsidRPr="00632CB5" w:rsidR="00632CB5" w:rsidP="00632CB5" w:rsidRDefault="00632CB5" w14:paraId="6F6351D1" w14:textId="77777777">
      <w:pPr>
        <w:rPr>
          <w:rFonts w:ascii="Calibri" w:hAnsi="Calibri" w:cs="Calibri"/>
        </w:rPr>
      </w:pPr>
      <w:r w:rsidRPr="00632CB5">
        <w:rPr>
          <w:rFonts w:ascii="Calibri" w:hAnsi="Calibri" w:cs="Calibri"/>
        </w:rPr>
        <w:t>Aan de Voorzitter van de Tweede Kamer der Staten-Generaal</w:t>
      </w:r>
    </w:p>
    <w:p w:rsidRPr="00632CB5" w:rsidR="00F5517D" w:rsidP="00632CB5" w:rsidRDefault="00632CB5" w14:paraId="0204B1A0" w14:textId="1F18B52B">
      <w:pPr>
        <w:rPr>
          <w:rFonts w:ascii="Calibri" w:hAnsi="Calibri" w:cs="Calibri"/>
        </w:rPr>
      </w:pPr>
      <w:r w:rsidRPr="00632CB5">
        <w:rPr>
          <w:rFonts w:ascii="Calibri" w:hAnsi="Calibri" w:cs="Calibri"/>
        </w:rPr>
        <w:t>Den Haag, 11 november 2025</w:t>
      </w:r>
      <w:r w:rsidRPr="00632CB5" w:rsidR="00F5517D">
        <w:rPr>
          <w:rFonts w:ascii="Calibri" w:hAnsi="Calibri" w:cs="Calibri"/>
        </w:rPr>
        <w:br/>
      </w:r>
      <w:r w:rsidRPr="00632CB5" w:rsidR="00F5517D">
        <w:rPr>
          <w:rFonts w:ascii="Calibri" w:hAnsi="Calibri" w:cs="Calibri"/>
        </w:rPr>
        <w:br/>
        <w:t>Hierbij bied ik u de geannoteerde agenda aan voor de formele EU Onderwijs-, Jeugd-, Cultuur-, en Sportraad (OJCS-Raad) voor de onderdelen Jeugd en Sport. De Raad vindt plaats in Brussel op donderdag 27 november (Jeugd) en vrijdag 28 november (Sport) onder het Deense Voorzitterschap van de Raad van de Europese Unie. In de bijlage wordt de Nederlandse inzet tijdens de Jeugd- en Sportraad nader toegelicht. Ik ben voornemens niet deel te nemen aan deze Raad.</w:t>
      </w:r>
    </w:p>
    <w:p w:rsidRPr="00632CB5" w:rsidR="00F5517D" w:rsidP="00F5517D" w:rsidRDefault="00F5517D" w14:paraId="091EFD4D" w14:textId="77777777">
      <w:pPr>
        <w:pStyle w:val="WitregelW1bodytekst"/>
        <w:rPr>
          <w:rFonts w:ascii="Calibri" w:hAnsi="Calibri" w:cs="Calibri"/>
          <w:sz w:val="22"/>
          <w:szCs w:val="22"/>
        </w:rPr>
      </w:pPr>
    </w:p>
    <w:p w:rsidRPr="00632CB5" w:rsidR="00F5517D" w:rsidP="00F5517D" w:rsidRDefault="00F5517D" w14:paraId="04E832F8" w14:textId="77777777">
      <w:pPr>
        <w:spacing w:after="0"/>
        <w:rPr>
          <w:rFonts w:ascii="Calibri" w:hAnsi="Calibri" w:cs="Calibri"/>
        </w:rPr>
      </w:pPr>
      <w:r w:rsidRPr="00632CB5">
        <w:rPr>
          <w:rFonts w:ascii="Calibri" w:hAnsi="Calibri" w:cs="Calibri"/>
        </w:rPr>
        <w:t xml:space="preserve">Ook ontvangt u hierbij de verslagen van de voorgaande Jeugd- en Sportraad van 12 en 13 mei jl. </w:t>
      </w:r>
    </w:p>
    <w:p w:rsidRPr="00632CB5" w:rsidR="00F5517D" w:rsidP="00F5517D" w:rsidRDefault="00F5517D" w14:paraId="5AF7FCD8" w14:textId="77777777">
      <w:pPr>
        <w:spacing w:after="0"/>
        <w:rPr>
          <w:rFonts w:ascii="Calibri" w:hAnsi="Calibri" w:cs="Calibri"/>
        </w:rPr>
      </w:pPr>
    </w:p>
    <w:p w:rsidRPr="00632CB5" w:rsidR="00F5517D" w:rsidP="00F5517D" w:rsidRDefault="00F5517D" w14:paraId="76ABD438" w14:textId="77777777">
      <w:pPr>
        <w:spacing w:after="0"/>
        <w:rPr>
          <w:rFonts w:ascii="Calibri" w:hAnsi="Calibri" w:cs="Calibri"/>
        </w:rPr>
      </w:pPr>
      <w:r w:rsidRPr="00632CB5">
        <w:rPr>
          <w:rFonts w:ascii="Calibri" w:hAnsi="Calibri" w:cs="Calibri"/>
        </w:rPr>
        <w:t>Ik ben niet voornemens namens Nederland deel te nemen aan deze Jeugd- en</w:t>
      </w:r>
    </w:p>
    <w:p w:rsidRPr="00632CB5" w:rsidR="00F5517D" w:rsidP="00F5517D" w:rsidRDefault="00F5517D" w14:paraId="38F954EA" w14:textId="77777777">
      <w:pPr>
        <w:spacing w:after="0"/>
        <w:rPr>
          <w:rFonts w:ascii="Calibri" w:hAnsi="Calibri" w:cs="Calibri"/>
        </w:rPr>
      </w:pPr>
      <w:r w:rsidRPr="00632CB5">
        <w:rPr>
          <w:rFonts w:ascii="Calibri" w:hAnsi="Calibri" w:cs="Calibri"/>
        </w:rPr>
        <w:t>Sportraad. Voor beide raden laat ik mij ambtelijk vervangen.</w:t>
      </w:r>
    </w:p>
    <w:p w:rsidRPr="00632CB5" w:rsidR="00F5517D" w:rsidP="00F5517D" w:rsidRDefault="00F5517D" w14:paraId="1649FB1A" w14:textId="77777777">
      <w:pPr>
        <w:spacing w:after="0"/>
        <w:rPr>
          <w:rFonts w:ascii="Calibri" w:hAnsi="Calibri" w:cs="Calibri"/>
        </w:rPr>
      </w:pPr>
    </w:p>
    <w:p w:rsidRPr="00632CB5" w:rsidR="00632CB5" w:rsidP="00632CB5" w:rsidRDefault="00632CB5" w14:paraId="69A6A28A" w14:textId="4982BA0B">
      <w:pPr>
        <w:pStyle w:val="Geenafstand"/>
        <w:rPr>
          <w:rFonts w:ascii="Calibri" w:hAnsi="Calibri" w:cs="Calibri"/>
        </w:rPr>
      </w:pPr>
      <w:r w:rsidRPr="00632CB5">
        <w:rPr>
          <w:rFonts w:ascii="Calibri" w:hAnsi="Calibri" w:cs="Calibri"/>
        </w:rPr>
        <w:t>D</w:t>
      </w:r>
      <w:r w:rsidRPr="00632CB5" w:rsidR="00F5517D">
        <w:rPr>
          <w:rFonts w:ascii="Calibri" w:hAnsi="Calibri" w:cs="Calibri"/>
        </w:rPr>
        <w:t xml:space="preserve">e </w:t>
      </w:r>
      <w:r w:rsidRPr="00632CB5">
        <w:rPr>
          <w:rFonts w:ascii="Calibri" w:hAnsi="Calibri" w:cs="Calibri"/>
        </w:rPr>
        <w:t>staatssecretaris van Volksgezondheid, Welzijn en Sport,</w:t>
      </w:r>
    </w:p>
    <w:p w:rsidRPr="00632CB5" w:rsidR="00F5517D" w:rsidP="00632CB5" w:rsidRDefault="00F5517D" w14:paraId="53884A13" w14:textId="2B32736C">
      <w:pPr>
        <w:pStyle w:val="Geenafstand"/>
        <w:rPr>
          <w:rFonts w:ascii="Calibri" w:hAnsi="Calibri" w:cs="Calibri"/>
        </w:rPr>
      </w:pPr>
      <w:r w:rsidRPr="00632CB5">
        <w:rPr>
          <w:rFonts w:ascii="Calibri" w:hAnsi="Calibri" w:cs="Calibri"/>
        </w:rPr>
        <w:t>J</w:t>
      </w:r>
      <w:r w:rsidRPr="00632CB5" w:rsidR="00632CB5">
        <w:rPr>
          <w:rFonts w:ascii="Calibri" w:hAnsi="Calibri" w:cs="Calibri"/>
        </w:rPr>
        <w:t xml:space="preserve">.Z.C.M. </w:t>
      </w:r>
      <w:r w:rsidRPr="00632CB5">
        <w:rPr>
          <w:rFonts w:ascii="Calibri" w:hAnsi="Calibri" w:cs="Calibri"/>
        </w:rPr>
        <w:t>Tielen</w:t>
      </w:r>
    </w:p>
    <w:p w:rsidRPr="00632CB5" w:rsidR="00632CB5" w:rsidP="00F5517D" w:rsidRDefault="00632CB5" w14:paraId="197756F1" w14:textId="77777777">
      <w:pPr>
        <w:spacing w:after="0"/>
        <w:rPr>
          <w:rFonts w:ascii="Calibri" w:hAnsi="Calibri" w:cs="Calibri"/>
        </w:rPr>
      </w:pPr>
    </w:p>
    <w:p w:rsidRPr="00632CB5" w:rsidR="00F5517D" w:rsidP="00F5517D" w:rsidRDefault="00F5517D" w14:paraId="3B820017" w14:textId="77777777">
      <w:pPr>
        <w:spacing w:after="0"/>
        <w:rPr>
          <w:rFonts w:ascii="Calibri" w:hAnsi="Calibri" w:cs="Calibri"/>
        </w:rPr>
      </w:pPr>
    </w:p>
    <w:p w:rsidRPr="00632CB5" w:rsidR="00F5517D" w:rsidP="00F5517D" w:rsidRDefault="00F5517D" w14:paraId="054A50EB" w14:textId="77777777">
      <w:pPr>
        <w:spacing w:after="0" w:line="240" w:lineRule="auto"/>
        <w:rPr>
          <w:rFonts w:ascii="Calibri" w:hAnsi="Calibri" w:cs="Calibri"/>
        </w:rPr>
      </w:pPr>
      <w:r w:rsidRPr="00632CB5">
        <w:rPr>
          <w:rFonts w:ascii="Calibri" w:hAnsi="Calibri" w:cs="Calibri"/>
        </w:rPr>
        <w:br w:type="page"/>
      </w:r>
      <w:r w:rsidRPr="00632CB5">
        <w:rPr>
          <w:rFonts w:ascii="Calibri" w:hAnsi="Calibri" w:cs="Calibri"/>
          <w:b/>
          <w:bCs/>
        </w:rPr>
        <w:lastRenderedPageBreak/>
        <w:t>GEANNOTEERDE AGENDA OJCS RAAD – JEUGD</w:t>
      </w:r>
    </w:p>
    <w:p w:rsidRPr="00632CB5" w:rsidR="00F5517D" w:rsidP="00F5517D" w:rsidRDefault="00F5517D" w14:paraId="0F0F03B1" w14:textId="77777777">
      <w:pPr>
        <w:spacing w:after="0" w:line="240" w:lineRule="auto"/>
        <w:rPr>
          <w:rFonts w:ascii="Calibri" w:hAnsi="Calibri" w:cs="Calibri"/>
        </w:rPr>
      </w:pPr>
    </w:p>
    <w:p w:rsidRPr="00632CB5" w:rsidR="00F5517D" w:rsidP="00F5517D" w:rsidRDefault="00F5517D" w14:paraId="4E0D593E" w14:textId="77777777">
      <w:pPr>
        <w:spacing w:after="0" w:line="240" w:lineRule="auto"/>
        <w:rPr>
          <w:rFonts w:ascii="Calibri" w:hAnsi="Calibri" w:cs="Calibri"/>
          <w:b/>
          <w:bCs/>
        </w:rPr>
      </w:pPr>
      <w:r w:rsidRPr="00632CB5">
        <w:rPr>
          <w:rFonts w:ascii="Calibri" w:hAnsi="Calibri" w:cs="Calibri"/>
          <w:b/>
          <w:bCs/>
        </w:rPr>
        <w:t>Jeugd – Donderdag 27 november 2025</w:t>
      </w:r>
    </w:p>
    <w:p w:rsidRPr="00632CB5" w:rsidR="00F5517D" w:rsidP="00F5517D" w:rsidRDefault="00F5517D" w14:paraId="71258559" w14:textId="77777777">
      <w:pPr>
        <w:spacing w:after="0" w:line="240" w:lineRule="auto"/>
        <w:rPr>
          <w:rFonts w:ascii="Calibri" w:hAnsi="Calibri" w:cs="Calibri"/>
        </w:rPr>
      </w:pPr>
      <w:r w:rsidRPr="00632CB5">
        <w:rPr>
          <w:rFonts w:ascii="Calibri" w:hAnsi="Calibri" w:cs="Calibri"/>
        </w:rPr>
        <w:t>Voor de Jeugdraad staan de volgende onderwerpen geagendeerd:</w:t>
      </w:r>
    </w:p>
    <w:p w:rsidRPr="00632CB5" w:rsidR="00F5517D" w:rsidP="00F5517D" w:rsidRDefault="00F5517D" w14:paraId="4779A1C4" w14:textId="77777777">
      <w:pPr>
        <w:spacing w:after="0" w:line="240" w:lineRule="auto"/>
        <w:rPr>
          <w:rFonts w:ascii="Calibri" w:hAnsi="Calibri" w:cs="Calibri"/>
        </w:rPr>
      </w:pPr>
    </w:p>
    <w:p w:rsidRPr="00632CB5" w:rsidR="00F5517D" w:rsidP="00F5517D" w:rsidRDefault="00F5517D" w14:paraId="203FAE8D" w14:textId="77777777">
      <w:pPr>
        <w:pStyle w:val="Lijstalinea"/>
        <w:numPr>
          <w:ilvl w:val="0"/>
          <w:numId w:val="1"/>
        </w:numPr>
        <w:autoSpaceDN w:val="0"/>
        <w:spacing w:after="0" w:line="240" w:lineRule="atLeast"/>
        <w:textAlignment w:val="baseline"/>
        <w:rPr>
          <w:rFonts w:ascii="Calibri" w:hAnsi="Calibri" w:cs="Calibri"/>
          <w:bCs/>
        </w:rPr>
      </w:pPr>
      <w:bookmarkStart w:name="_Hlk212712247" w:id="0"/>
      <w:r w:rsidRPr="00632CB5">
        <w:rPr>
          <w:rFonts w:ascii="Calibri" w:hAnsi="Calibri" w:cs="Calibri"/>
          <w:bCs/>
        </w:rPr>
        <w:t>Beleidsdebat over de versterking van de veerkracht van jongeren via Erasmus+.</w:t>
      </w:r>
    </w:p>
    <w:bookmarkEnd w:id="0"/>
    <w:p w:rsidRPr="00632CB5" w:rsidR="00F5517D" w:rsidP="00F5517D" w:rsidRDefault="00F5517D" w14:paraId="4618229A" w14:textId="77777777">
      <w:pPr>
        <w:pStyle w:val="Lijstalinea"/>
        <w:numPr>
          <w:ilvl w:val="0"/>
          <w:numId w:val="1"/>
        </w:numPr>
        <w:autoSpaceDN w:val="0"/>
        <w:spacing w:after="0" w:line="240" w:lineRule="auto"/>
        <w:textAlignment w:val="baseline"/>
        <w:rPr>
          <w:rFonts w:ascii="Calibri" w:hAnsi="Calibri" w:cs="Calibri"/>
        </w:rPr>
      </w:pPr>
      <w:r w:rsidRPr="00632CB5">
        <w:rPr>
          <w:rFonts w:ascii="Calibri" w:hAnsi="Calibri" w:cs="Calibri"/>
        </w:rPr>
        <w:t>AOB-punt van het voorzitterschap van Cyprus.</w:t>
      </w:r>
    </w:p>
    <w:p w:rsidRPr="00632CB5" w:rsidR="00F5517D" w:rsidP="00F5517D" w:rsidRDefault="00F5517D" w14:paraId="26F43D72" w14:textId="77777777">
      <w:pPr>
        <w:spacing w:after="0" w:line="240" w:lineRule="auto"/>
        <w:rPr>
          <w:rFonts w:ascii="Calibri" w:hAnsi="Calibri" w:cs="Calibri"/>
        </w:rPr>
      </w:pPr>
    </w:p>
    <w:p w:rsidRPr="00632CB5" w:rsidR="00F5517D" w:rsidP="00F5517D" w:rsidRDefault="00F5517D" w14:paraId="02E60D8B" w14:textId="77777777">
      <w:pPr>
        <w:spacing w:after="0" w:line="240" w:lineRule="auto"/>
        <w:rPr>
          <w:rFonts w:ascii="Calibri" w:hAnsi="Calibri" w:cs="Calibri"/>
        </w:rPr>
      </w:pPr>
    </w:p>
    <w:p w:rsidRPr="00632CB5" w:rsidR="00F5517D" w:rsidP="00F5517D" w:rsidRDefault="00F5517D" w14:paraId="4EA239C7" w14:textId="77777777">
      <w:pPr>
        <w:pStyle w:val="Lijstalinea"/>
        <w:numPr>
          <w:ilvl w:val="0"/>
          <w:numId w:val="2"/>
        </w:numPr>
        <w:autoSpaceDN w:val="0"/>
        <w:spacing w:after="0" w:line="240" w:lineRule="atLeast"/>
        <w:jc w:val="both"/>
        <w:textAlignment w:val="baseline"/>
        <w:rPr>
          <w:rFonts w:ascii="Calibri" w:hAnsi="Calibri" w:cs="Calibri"/>
          <w:b/>
        </w:rPr>
      </w:pPr>
      <w:r w:rsidRPr="00632CB5">
        <w:rPr>
          <w:rFonts w:ascii="Calibri" w:hAnsi="Calibri" w:cs="Calibri"/>
          <w:b/>
        </w:rPr>
        <w:t>Beleidsdebat over de versterking van de veerkracht van jongeren via Erasmus+</w:t>
      </w:r>
    </w:p>
    <w:p w:rsidRPr="00632CB5" w:rsidR="00F5517D" w:rsidP="00F5517D" w:rsidRDefault="00F5517D" w14:paraId="408F6E8C" w14:textId="77777777">
      <w:pPr>
        <w:spacing w:after="0"/>
        <w:rPr>
          <w:rFonts w:ascii="Calibri" w:hAnsi="Calibri" w:cs="Calibri"/>
          <w:color w:val="FF0000"/>
        </w:rPr>
      </w:pPr>
    </w:p>
    <w:p w:rsidRPr="00632CB5" w:rsidR="00F5517D" w:rsidP="00F5517D" w:rsidRDefault="00F5517D" w14:paraId="5990C6E0" w14:textId="77777777">
      <w:pPr>
        <w:spacing w:after="0"/>
        <w:rPr>
          <w:rFonts w:ascii="Calibri" w:hAnsi="Calibri" w:cs="Calibri"/>
          <w:bCs/>
        </w:rPr>
      </w:pPr>
      <w:r w:rsidRPr="00632CB5">
        <w:rPr>
          <w:rFonts w:ascii="Calibri" w:hAnsi="Calibri" w:cs="Calibri"/>
          <w:b/>
        </w:rPr>
        <w:t>Achterliggend stuk:</w:t>
      </w:r>
      <w:r w:rsidRPr="00632CB5">
        <w:rPr>
          <w:rFonts w:ascii="Calibri" w:hAnsi="Calibri" w:cs="Calibri"/>
          <w:bCs/>
        </w:rPr>
        <w:t xml:space="preserve"> n.n.b.</w:t>
      </w:r>
    </w:p>
    <w:p w:rsidRPr="00632CB5" w:rsidR="00F5517D" w:rsidP="00F5517D" w:rsidRDefault="00F5517D" w14:paraId="222A6D4C" w14:textId="77777777">
      <w:pPr>
        <w:spacing w:after="0"/>
        <w:rPr>
          <w:rFonts w:ascii="Calibri" w:hAnsi="Calibri" w:cs="Calibri"/>
          <w:bCs/>
        </w:rPr>
      </w:pPr>
    </w:p>
    <w:p w:rsidRPr="00632CB5" w:rsidR="00F5517D" w:rsidP="00F5517D" w:rsidRDefault="00F5517D" w14:paraId="50AFC1FE" w14:textId="77777777">
      <w:pPr>
        <w:spacing w:after="0"/>
        <w:rPr>
          <w:rFonts w:ascii="Calibri" w:hAnsi="Calibri" w:cs="Calibri"/>
          <w:bCs/>
          <w:i/>
        </w:rPr>
      </w:pPr>
      <w:r w:rsidRPr="00632CB5">
        <w:rPr>
          <w:rFonts w:ascii="Calibri" w:hAnsi="Calibri" w:cs="Calibri"/>
          <w:b/>
        </w:rPr>
        <w:t xml:space="preserve">Inleiding: </w:t>
      </w:r>
      <w:r w:rsidRPr="00632CB5">
        <w:rPr>
          <w:rFonts w:ascii="Calibri" w:hAnsi="Calibri" w:cs="Calibri"/>
          <w:bCs/>
          <w:iCs/>
        </w:rPr>
        <w:t xml:space="preserve">Het Deense voorzitterschap zet in op het onderwerp Erasmus+ via het Onderwijswijscomité. Om die reden is onder het Deense voorzitterschap in de raadswerkgroep Jeugd niet gewerkt aan conclusies of resoluties. </w:t>
      </w:r>
      <w:r w:rsidRPr="00632CB5">
        <w:rPr>
          <w:rFonts w:ascii="Calibri" w:hAnsi="Calibri" w:cs="Calibri"/>
          <w:bCs/>
        </w:rPr>
        <w:t>Voor de Jeugdraad staat voor zover nu bekend alleen een beleidsdebat geagendeerd. Naar verwachting zal dit gaan de versterking van de veerkracht van jongeren via Erasmus+. Het voorbereidende document voor dit debat wordt binnen afzienbare tijd verwacht</w:t>
      </w:r>
      <w:r w:rsidRPr="00632CB5">
        <w:rPr>
          <w:rFonts w:ascii="Calibri" w:hAnsi="Calibri" w:cs="Calibri"/>
          <w:bCs/>
          <w:i/>
        </w:rPr>
        <w:t>.</w:t>
      </w:r>
    </w:p>
    <w:p w:rsidRPr="00632CB5" w:rsidR="00F5517D" w:rsidP="00F5517D" w:rsidRDefault="00F5517D" w14:paraId="01B20EC2" w14:textId="77777777">
      <w:pPr>
        <w:spacing w:after="0"/>
        <w:rPr>
          <w:rFonts w:ascii="Calibri" w:hAnsi="Calibri" w:cs="Calibri"/>
          <w:bCs/>
          <w:i/>
        </w:rPr>
      </w:pPr>
    </w:p>
    <w:p w:rsidRPr="00632CB5" w:rsidR="00F5517D" w:rsidP="00F5517D" w:rsidRDefault="00F5517D" w14:paraId="26ECE805" w14:textId="77777777">
      <w:pPr>
        <w:spacing w:after="0"/>
        <w:rPr>
          <w:rFonts w:ascii="Calibri" w:hAnsi="Calibri" w:cs="Calibri"/>
          <w:b/>
        </w:rPr>
      </w:pPr>
      <w:r w:rsidRPr="00632CB5">
        <w:rPr>
          <w:rFonts w:ascii="Calibri" w:hAnsi="Calibri" w:cs="Calibri"/>
          <w:b/>
        </w:rPr>
        <w:t xml:space="preserve">Achtergrondinformatie / stand van zaken </w:t>
      </w:r>
      <w:r w:rsidRPr="00632CB5">
        <w:rPr>
          <w:rFonts w:ascii="Calibri" w:hAnsi="Calibri" w:cs="Calibri"/>
          <w:b/>
        </w:rPr>
        <w:tab/>
      </w:r>
    </w:p>
    <w:p w:rsidRPr="00632CB5" w:rsidR="00F5517D" w:rsidP="00F5517D" w:rsidRDefault="00F5517D" w14:paraId="698DBC7E" w14:textId="77777777">
      <w:pPr>
        <w:spacing w:after="0"/>
        <w:rPr>
          <w:rFonts w:ascii="Calibri" w:hAnsi="Calibri" w:cs="Calibri"/>
          <w:bCs/>
        </w:rPr>
      </w:pPr>
      <w:r w:rsidRPr="00632CB5">
        <w:rPr>
          <w:rFonts w:ascii="Calibri" w:hAnsi="Calibri" w:cs="Calibri"/>
          <w:bCs/>
        </w:rPr>
        <w:t>Ten tijde van het opstellen van deze geannoteerde agenda is het achtergronddocument voor het beleidsdebat nog niet door het voorzitterschap gedeeld. Naar verwachting zal het debat gaan over de versterking van de veerkracht van jongeren via Erasmus+.</w:t>
      </w:r>
    </w:p>
    <w:p w:rsidRPr="00632CB5" w:rsidR="00F5517D" w:rsidP="00F5517D" w:rsidRDefault="00F5517D" w14:paraId="7D8512D9" w14:textId="77777777">
      <w:pPr>
        <w:spacing w:after="0"/>
        <w:rPr>
          <w:rFonts w:ascii="Calibri" w:hAnsi="Calibri" w:cs="Calibri"/>
          <w:b/>
        </w:rPr>
      </w:pPr>
    </w:p>
    <w:p w:rsidRPr="00632CB5" w:rsidR="00F5517D" w:rsidP="00F5517D" w:rsidRDefault="00F5517D" w14:paraId="7531104E" w14:textId="77777777">
      <w:pPr>
        <w:spacing w:after="0"/>
        <w:rPr>
          <w:rFonts w:ascii="Calibri" w:hAnsi="Calibri" w:cs="Calibri"/>
          <w:b/>
        </w:rPr>
      </w:pPr>
      <w:r w:rsidRPr="00632CB5">
        <w:rPr>
          <w:rFonts w:ascii="Calibri" w:hAnsi="Calibri" w:cs="Calibri"/>
          <w:b/>
        </w:rPr>
        <w:t xml:space="preserve">Nederlands standpunt </w:t>
      </w:r>
      <w:r w:rsidRPr="00632CB5">
        <w:rPr>
          <w:rFonts w:ascii="Calibri" w:hAnsi="Calibri" w:cs="Calibri"/>
          <w:b/>
        </w:rPr>
        <w:tab/>
      </w:r>
      <w:r w:rsidRPr="00632CB5">
        <w:rPr>
          <w:rFonts w:ascii="Calibri" w:hAnsi="Calibri" w:cs="Calibri"/>
          <w:b/>
        </w:rPr>
        <w:tab/>
      </w:r>
      <w:r w:rsidRPr="00632CB5">
        <w:rPr>
          <w:rFonts w:ascii="Calibri" w:hAnsi="Calibri" w:cs="Calibri"/>
          <w:b/>
        </w:rPr>
        <w:tab/>
      </w:r>
      <w:r w:rsidRPr="00632CB5">
        <w:rPr>
          <w:rFonts w:ascii="Calibri" w:hAnsi="Calibri" w:cs="Calibri"/>
          <w:b/>
        </w:rPr>
        <w:tab/>
        <w:t xml:space="preserve"> </w:t>
      </w:r>
    </w:p>
    <w:p w:rsidRPr="00632CB5" w:rsidR="00F5517D" w:rsidP="00F5517D" w:rsidRDefault="00F5517D" w14:paraId="764B7BBD" w14:textId="77777777">
      <w:pPr>
        <w:spacing w:after="0"/>
        <w:rPr>
          <w:rFonts w:ascii="Calibri" w:hAnsi="Calibri" w:cs="Calibri"/>
          <w:bCs/>
        </w:rPr>
      </w:pPr>
      <w:bookmarkStart w:name="_Hlk212804301" w:id="1"/>
      <w:r w:rsidRPr="00632CB5">
        <w:rPr>
          <w:rFonts w:ascii="Calibri" w:hAnsi="Calibri" w:cs="Calibri"/>
          <w:bCs/>
        </w:rPr>
        <w:t>Nu het achtergronddocument voor het beleidsdebat nog niet is verstrekt, kan de Nederlandse inzet nog niet worden vastgesteld. De bijdrage van Nederland aan dit debat zal in lijn zijn met het fiche inzake het voorstel voor het Erasmus+ programma onder het volgend Meerjarig Financieel Kader (MFK) voor de periode 2028-2034</w:t>
      </w:r>
      <w:r w:rsidRPr="00632CB5">
        <w:rPr>
          <w:rStyle w:val="Voetnootmarkering"/>
          <w:rFonts w:ascii="Calibri" w:hAnsi="Calibri" w:cs="Calibri"/>
          <w:bCs/>
        </w:rPr>
        <w:footnoteReference w:id="1"/>
      </w:r>
      <w:r w:rsidRPr="00632CB5">
        <w:rPr>
          <w:rFonts w:ascii="Calibri" w:hAnsi="Calibri" w:cs="Calibri"/>
          <w:bCs/>
        </w:rPr>
        <w:t xml:space="preserve"> en wordt afgestemd met het ministerie van Onderwijs, Cultuur en Wetenschap (OCW). Het kabinet beschouwt jongerenwerk als een belangrijk onderdeel van het Erasmus+ programma om bij te dragen aan de versterking van de veerkracht van jongeren en zet zich in om het jeugd- en jongerenwerk te blijven positioneren in het Erasmus+ programma voor de periode 2028-2034.</w:t>
      </w:r>
      <w:bookmarkEnd w:id="1"/>
    </w:p>
    <w:p w:rsidRPr="00632CB5" w:rsidR="00F5517D" w:rsidP="00F5517D" w:rsidRDefault="00F5517D" w14:paraId="48D70828" w14:textId="77777777">
      <w:pPr>
        <w:spacing w:after="0"/>
        <w:rPr>
          <w:rFonts w:ascii="Calibri" w:hAnsi="Calibri" w:cs="Calibri"/>
          <w:bCs/>
        </w:rPr>
      </w:pPr>
    </w:p>
    <w:p w:rsidRPr="00632CB5" w:rsidR="00F5517D" w:rsidP="00F5517D" w:rsidRDefault="00F5517D" w14:paraId="7C60C22A" w14:textId="77777777">
      <w:pPr>
        <w:pStyle w:val="Lijstalinea"/>
        <w:widowControl w:val="0"/>
        <w:numPr>
          <w:ilvl w:val="0"/>
          <w:numId w:val="2"/>
        </w:numPr>
        <w:suppressAutoHyphens/>
        <w:autoSpaceDN w:val="0"/>
        <w:spacing w:after="0" w:line="240" w:lineRule="exact"/>
        <w:textAlignment w:val="baseline"/>
        <w:rPr>
          <w:rFonts w:ascii="Calibri" w:hAnsi="Calibri" w:cs="Calibri"/>
          <w:b/>
          <w:bCs/>
        </w:rPr>
      </w:pPr>
      <w:r w:rsidRPr="00632CB5">
        <w:rPr>
          <w:rFonts w:ascii="Calibri" w:hAnsi="Calibri" w:cs="Calibri"/>
          <w:b/>
          <w:bCs/>
        </w:rPr>
        <w:t>AOB: Werkprogramma van het aankomende voorzitterschap – informatie van Cyprus.</w:t>
      </w:r>
    </w:p>
    <w:p w:rsidRPr="00632CB5" w:rsidR="00F5517D" w:rsidP="00F5517D" w:rsidRDefault="00F5517D" w14:paraId="2705CB15" w14:textId="77777777">
      <w:pPr>
        <w:spacing w:after="0"/>
        <w:rPr>
          <w:rFonts w:ascii="Calibri" w:hAnsi="Calibri" w:cs="Calibri"/>
          <w:b/>
        </w:rPr>
      </w:pPr>
    </w:p>
    <w:p w:rsidRPr="00632CB5" w:rsidR="00F5517D" w:rsidP="00F5517D" w:rsidRDefault="00F5517D" w14:paraId="244CA7FE" w14:textId="77777777">
      <w:pPr>
        <w:spacing w:after="0"/>
        <w:rPr>
          <w:rFonts w:ascii="Calibri" w:hAnsi="Calibri" w:cs="Calibri"/>
          <w:bCs/>
        </w:rPr>
      </w:pPr>
      <w:r w:rsidRPr="00632CB5">
        <w:rPr>
          <w:rFonts w:ascii="Calibri" w:hAnsi="Calibri" w:cs="Calibri"/>
          <w:b/>
        </w:rPr>
        <w:lastRenderedPageBreak/>
        <w:t xml:space="preserve">Achterliggend stuk: </w:t>
      </w:r>
      <w:r w:rsidRPr="00632CB5">
        <w:rPr>
          <w:rFonts w:ascii="Calibri" w:hAnsi="Calibri" w:cs="Calibri"/>
          <w:bCs/>
        </w:rPr>
        <w:t>n.n.b.</w:t>
      </w:r>
    </w:p>
    <w:p w:rsidRPr="00632CB5" w:rsidR="00F5517D" w:rsidP="00F5517D" w:rsidRDefault="00F5517D" w14:paraId="2BD57A11" w14:textId="77777777">
      <w:pPr>
        <w:spacing w:after="0"/>
        <w:rPr>
          <w:rFonts w:ascii="Calibri" w:hAnsi="Calibri" w:cs="Calibri"/>
          <w:bCs/>
        </w:rPr>
      </w:pPr>
    </w:p>
    <w:p w:rsidRPr="00632CB5" w:rsidR="00F5517D" w:rsidP="00F5517D" w:rsidRDefault="00F5517D" w14:paraId="37B899E5" w14:textId="77777777">
      <w:pPr>
        <w:spacing w:after="0"/>
        <w:rPr>
          <w:rFonts w:ascii="Calibri" w:hAnsi="Calibri" w:cs="Calibri"/>
          <w:b/>
        </w:rPr>
      </w:pPr>
      <w:r w:rsidRPr="00632CB5">
        <w:rPr>
          <w:rFonts w:ascii="Calibri" w:hAnsi="Calibri" w:cs="Calibri"/>
          <w:b/>
        </w:rPr>
        <w:t>Inleiding</w:t>
      </w:r>
    </w:p>
    <w:p w:rsidRPr="00632CB5" w:rsidR="00F5517D" w:rsidP="00F5517D" w:rsidRDefault="00F5517D" w14:paraId="3FF4B71D" w14:textId="77777777">
      <w:pPr>
        <w:spacing w:after="0"/>
        <w:rPr>
          <w:rFonts w:ascii="Calibri" w:hAnsi="Calibri" w:cs="Calibri"/>
          <w:bCs/>
        </w:rPr>
      </w:pPr>
      <w:r w:rsidRPr="00632CB5">
        <w:rPr>
          <w:rFonts w:ascii="Calibri" w:hAnsi="Calibri" w:cs="Calibri"/>
          <w:bCs/>
        </w:rPr>
        <w:t xml:space="preserve">Vanaf 1 januari neemt Cyprus het voorzitterschap over van Denemarken. Cyprus presenteert tijdens de Raad het werkprogramma voor de periode 1 januari tot en met 1 juli 2026. </w:t>
      </w:r>
    </w:p>
    <w:p w:rsidRPr="00632CB5" w:rsidR="00F5517D" w:rsidP="00F5517D" w:rsidRDefault="00F5517D" w14:paraId="2A21B3F8" w14:textId="77777777">
      <w:pPr>
        <w:spacing w:after="0"/>
        <w:rPr>
          <w:rFonts w:ascii="Calibri" w:hAnsi="Calibri" w:cs="Calibri"/>
          <w:bCs/>
        </w:rPr>
      </w:pPr>
      <w:r w:rsidRPr="00632CB5">
        <w:rPr>
          <w:rFonts w:ascii="Calibri" w:hAnsi="Calibri" w:cs="Calibri"/>
          <w:bCs/>
        </w:rPr>
        <w:br/>
      </w:r>
    </w:p>
    <w:p w:rsidRPr="00632CB5" w:rsidR="00F5517D" w:rsidP="00F5517D" w:rsidRDefault="00F5517D" w14:paraId="6A02022A" w14:textId="77777777">
      <w:pPr>
        <w:spacing w:after="0"/>
        <w:rPr>
          <w:rFonts w:ascii="Calibri" w:hAnsi="Calibri" w:cs="Calibri"/>
          <w:bCs/>
          <w:i/>
        </w:rPr>
      </w:pPr>
      <w:r w:rsidRPr="00632CB5">
        <w:rPr>
          <w:rFonts w:ascii="Calibri" w:hAnsi="Calibri" w:cs="Calibri"/>
          <w:b/>
        </w:rPr>
        <w:t>Achtergrondinformatie / stand van zaken</w:t>
      </w:r>
    </w:p>
    <w:p w:rsidRPr="00632CB5" w:rsidR="00F5517D" w:rsidP="00F5517D" w:rsidRDefault="00F5517D" w14:paraId="6A19F3A0" w14:textId="77777777">
      <w:pPr>
        <w:spacing w:after="0"/>
        <w:rPr>
          <w:rFonts w:ascii="Calibri" w:hAnsi="Calibri" w:cs="Calibri"/>
          <w:bCs/>
        </w:rPr>
      </w:pPr>
      <w:r w:rsidRPr="00632CB5">
        <w:rPr>
          <w:rFonts w:ascii="Calibri" w:hAnsi="Calibri" w:cs="Calibri"/>
          <w:bCs/>
        </w:rPr>
        <w:t>Ten tijde van het opstellen van deze geannoteerde agenda is het achtergronddocument voor het beleidsdebat nog niet door het voorzitterschap gedeeld.</w:t>
      </w:r>
    </w:p>
    <w:p w:rsidRPr="00632CB5" w:rsidR="00F5517D" w:rsidP="00F5517D" w:rsidRDefault="00F5517D" w14:paraId="00A43053" w14:textId="77777777">
      <w:pPr>
        <w:spacing w:after="0"/>
        <w:rPr>
          <w:rFonts w:ascii="Calibri" w:hAnsi="Calibri" w:cs="Calibri"/>
          <w:bCs/>
        </w:rPr>
      </w:pPr>
    </w:p>
    <w:p w:rsidRPr="00632CB5" w:rsidR="00F5517D" w:rsidP="00F5517D" w:rsidRDefault="00F5517D" w14:paraId="35DE828C" w14:textId="77777777">
      <w:pPr>
        <w:spacing w:after="0"/>
        <w:rPr>
          <w:rFonts w:ascii="Calibri" w:hAnsi="Calibri" w:cs="Calibri"/>
          <w:bCs/>
          <w:i/>
        </w:rPr>
      </w:pPr>
      <w:r w:rsidRPr="00632CB5">
        <w:rPr>
          <w:rFonts w:ascii="Calibri" w:hAnsi="Calibri" w:cs="Calibri"/>
          <w:b/>
        </w:rPr>
        <w:t>Nederlands standpunt</w:t>
      </w:r>
      <w:r w:rsidRPr="00632CB5">
        <w:rPr>
          <w:rFonts w:ascii="Calibri" w:hAnsi="Calibri" w:cs="Calibri"/>
          <w:bCs/>
        </w:rPr>
        <w:t xml:space="preserve"> </w:t>
      </w:r>
      <w:r w:rsidRPr="00632CB5">
        <w:rPr>
          <w:rFonts w:ascii="Calibri" w:hAnsi="Calibri" w:cs="Calibri"/>
          <w:bCs/>
        </w:rPr>
        <w:tab/>
      </w:r>
      <w:r w:rsidRPr="00632CB5">
        <w:rPr>
          <w:rFonts w:ascii="Calibri" w:hAnsi="Calibri" w:cs="Calibri"/>
          <w:bCs/>
        </w:rPr>
        <w:tab/>
      </w:r>
      <w:r w:rsidRPr="00632CB5">
        <w:rPr>
          <w:rFonts w:ascii="Calibri" w:hAnsi="Calibri" w:cs="Calibri"/>
          <w:bCs/>
        </w:rPr>
        <w:tab/>
      </w:r>
      <w:r w:rsidRPr="00632CB5">
        <w:rPr>
          <w:rFonts w:ascii="Calibri" w:hAnsi="Calibri" w:cs="Calibri"/>
          <w:bCs/>
          <w:i/>
        </w:rPr>
        <w:t xml:space="preserve"> </w:t>
      </w:r>
    </w:p>
    <w:p w:rsidRPr="00632CB5" w:rsidR="00F5517D" w:rsidP="00F5517D" w:rsidRDefault="00F5517D" w14:paraId="3442F6A6" w14:textId="77777777">
      <w:pPr>
        <w:pStyle w:val="OpsommingNummer"/>
        <w:ind w:left="0" w:firstLine="0"/>
        <w:rPr>
          <w:rFonts w:ascii="Calibri" w:hAnsi="Calibri" w:eastAsia="DejaVu Sans" w:cs="Calibri"/>
          <w:bCs/>
          <w:color w:val="000000"/>
          <w:szCs w:val="22"/>
        </w:rPr>
      </w:pPr>
      <w:r w:rsidRPr="00632CB5">
        <w:rPr>
          <w:rFonts w:ascii="Calibri" w:hAnsi="Calibri" w:eastAsia="DejaVu Sans" w:cs="Calibri"/>
          <w:bCs/>
          <w:color w:val="000000"/>
          <w:szCs w:val="22"/>
        </w:rPr>
        <w:t>Aanhoren.</w:t>
      </w:r>
    </w:p>
    <w:p w:rsidRPr="00632CB5" w:rsidR="00F5517D" w:rsidP="00F5517D" w:rsidRDefault="00F5517D" w14:paraId="07FD0FAE" w14:textId="77777777">
      <w:pPr>
        <w:spacing w:after="0"/>
        <w:rPr>
          <w:rFonts w:ascii="Calibri" w:hAnsi="Calibri" w:cs="Calibri"/>
          <w:bCs/>
        </w:rPr>
      </w:pPr>
    </w:p>
    <w:p w:rsidRPr="00632CB5" w:rsidR="00F5517D" w:rsidP="00F5517D" w:rsidRDefault="00F5517D" w14:paraId="124F43BB" w14:textId="77777777">
      <w:pPr>
        <w:spacing w:after="0"/>
        <w:rPr>
          <w:rFonts w:ascii="Calibri" w:hAnsi="Calibri" w:cs="Calibri"/>
          <w:bCs/>
        </w:rPr>
      </w:pPr>
    </w:p>
    <w:p w:rsidRPr="00632CB5" w:rsidR="00F5517D" w:rsidP="00F5517D" w:rsidRDefault="00F5517D" w14:paraId="05E61549" w14:textId="77777777">
      <w:pPr>
        <w:spacing w:after="0"/>
        <w:rPr>
          <w:rFonts w:ascii="Calibri" w:hAnsi="Calibri" w:cs="Calibri"/>
          <w:bCs/>
        </w:rPr>
      </w:pPr>
    </w:p>
    <w:p w:rsidRPr="00632CB5" w:rsidR="00F5517D" w:rsidP="00F5517D" w:rsidRDefault="00F5517D" w14:paraId="66CB3568" w14:textId="77777777">
      <w:pPr>
        <w:spacing w:after="0"/>
        <w:rPr>
          <w:rFonts w:ascii="Calibri" w:hAnsi="Calibri" w:cs="Calibri"/>
          <w:bCs/>
        </w:rPr>
      </w:pPr>
    </w:p>
    <w:p w:rsidRPr="00632CB5" w:rsidR="00F5517D" w:rsidP="00F5517D" w:rsidRDefault="00F5517D" w14:paraId="1CCCD736" w14:textId="77777777">
      <w:pPr>
        <w:spacing w:after="0"/>
        <w:rPr>
          <w:rFonts w:ascii="Calibri" w:hAnsi="Calibri" w:cs="Calibri"/>
          <w:bCs/>
        </w:rPr>
      </w:pPr>
    </w:p>
    <w:p w:rsidRPr="00632CB5" w:rsidR="00F5517D" w:rsidP="00F5517D" w:rsidRDefault="00F5517D" w14:paraId="7968F2D4" w14:textId="77777777">
      <w:pPr>
        <w:spacing w:after="0"/>
        <w:rPr>
          <w:rFonts w:ascii="Calibri" w:hAnsi="Calibri" w:cs="Calibri"/>
          <w:bCs/>
        </w:rPr>
      </w:pPr>
    </w:p>
    <w:p w:rsidRPr="00632CB5" w:rsidR="00F5517D" w:rsidP="00F5517D" w:rsidRDefault="00F5517D" w14:paraId="4A38A268" w14:textId="77777777">
      <w:pPr>
        <w:spacing w:after="0"/>
        <w:rPr>
          <w:rFonts w:ascii="Calibri" w:hAnsi="Calibri" w:cs="Calibri"/>
          <w:bCs/>
        </w:rPr>
      </w:pPr>
    </w:p>
    <w:p w:rsidRPr="00632CB5" w:rsidR="00F5517D" w:rsidP="00F5517D" w:rsidRDefault="00F5517D" w14:paraId="79BB3F21" w14:textId="77777777">
      <w:pPr>
        <w:spacing w:after="0"/>
        <w:rPr>
          <w:rFonts w:ascii="Calibri" w:hAnsi="Calibri" w:cs="Calibri"/>
          <w:bCs/>
        </w:rPr>
      </w:pPr>
    </w:p>
    <w:p w:rsidRPr="00632CB5" w:rsidR="00F5517D" w:rsidP="00F5517D" w:rsidRDefault="00F5517D" w14:paraId="1F71BC8B" w14:textId="77777777">
      <w:pPr>
        <w:spacing w:after="0"/>
        <w:rPr>
          <w:rFonts w:ascii="Calibri" w:hAnsi="Calibri" w:cs="Calibri"/>
          <w:bCs/>
        </w:rPr>
      </w:pPr>
    </w:p>
    <w:p w:rsidRPr="00632CB5" w:rsidR="00F5517D" w:rsidP="00F5517D" w:rsidRDefault="00F5517D" w14:paraId="695AD52B" w14:textId="77777777">
      <w:pPr>
        <w:spacing w:after="0" w:line="240" w:lineRule="auto"/>
        <w:rPr>
          <w:rFonts w:ascii="Calibri" w:hAnsi="Calibri" w:cs="Calibri"/>
          <w:b/>
          <w:bCs/>
        </w:rPr>
      </w:pPr>
      <w:r w:rsidRPr="00632CB5">
        <w:rPr>
          <w:rFonts w:ascii="Calibri" w:hAnsi="Calibri" w:cs="Calibri"/>
          <w:b/>
          <w:bCs/>
        </w:rPr>
        <w:br w:type="page"/>
      </w:r>
    </w:p>
    <w:p w:rsidRPr="00632CB5" w:rsidR="00F5517D" w:rsidP="00F5517D" w:rsidRDefault="00F5517D" w14:paraId="5CB0C70F" w14:textId="77777777">
      <w:pPr>
        <w:spacing w:after="0" w:line="240" w:lineRule="auto"/>
        <w:rPr>
          <w:rFonts w:ascii="Calibri" w:hAnsi="Calibri" w:cs="Calibri"/>
        </w:rPr>
      </w:pPr>
      <w:r w:rsidRPr="00632CB5">
        <w:rPr>
          <w:rFonts w:ascii="Calibri" w:hAnsi="Calibri" w:cs="Calibri"/>
          <w:b/>
          <w:bCs/>
        </w:rPr>
        <w:lastRenderedPageBreak/>
        <w:t>GEANNOTEERDE AGENDA OJCS RAAD – SPORT</w:t>
      </w:r>
    </w:p>
    <w:p w:rsidRPr="00632CB5" w:rsidR="00F5517D" w:rsidP="00F5517D" w:rsidRDefault="00F5517D" w14:paraId="04D16EA2" w14:textId="77777777">
      <w:pPr>
        <w:spacing w:after="0" w:line="240" w:lineRule="auto"/>
        <w:rPr>
          <w:rFonts w:ascii="Calibri" w:hAnsi="Calibri" w:cs="Calibri"/>
        </w:rPr>
      </w:pPr>
    </w:p>
    <w:p w:rsidRPr="00632CB5" w:rsidR="00F5517D" w:rsidP="00F5517D" w:rsidRDefault="00F5517D" w14:paraId="718DEAB4" w14:textId="77777777">
      <w:pPr>
        <w:spacing w:after="0" w:line="240" w:lineRule="auto"/>
        <w:rPr>
          <w:rFonts w:ascii="Calibri" w:hAnsi="Calibri" w:cs="Calibri"/>
          <w:b/>
          <w:bCs/>
        </w:rPr>
      </w:pPr>
      <w:r w:rsidRPr="00632CB5">
        <w:rPr>
          <w:rFonts w:ascii="Calibri" w:hAnsi="Calibri" w:cs="Calibri"/>
          <w:b/>
          <w:bCs/>
        </w:rPr>
        <w:t>Sport – Vrijdag 28 november 2025</w:t>
      </w:r>
    </w:p>
    <w:p w:rsidRPr="00632CB5" w:rsidR="00F5517D" w:rsidP="00F5517D" w:rsidRDefault="00F5517D" w14:paraId="6C7201E2" w14:textId="77777777">
      <w:pPr>
        <w:spacing w:after="0" w:line="240" w:lineRule="auto"/>
        <w:rPr>
          <w:rFonts w:ascii="Calibri" w:hAnsi="Calibri" w:cs="Calibri"/>
        </w:rPr>
      </w:pPr>
      <w:r w:rsidRPr="00632CB5">
        <w:rPr>
          <w:rFonts w:ascii="Calibri" w:hAnsi="Calibri" w:cs="Calibri"/>
        </w:rPr>
        <w:t>Voor de Sportraad staan de volgende onderwerpen geagendeerd:</w:t>
      </w:r>
    </w:p>
    <w:p w:rsidRPr="00632CB5" w:rsidR="00F5517D" w:rsidP="00F5517D" w:rsidRDefault="00F5517D" w14:paraId="6CBF3D1A" w14:textId="77777777">
      <w:pPr>
        <w:spacing w:after="0" w:line="240" w:lineRule="auto"/>
        <w:rPr>
          <w:rFonts w:ascii="Calibri" w:hAnsi="Calibri" w:cs="Calibri"/>
        </w:rPr>
      </w:pPr>
    </w:p>
    <w:p w:rsidRPr="00632CB5" w:rsidR="00F5517D" w:rsidP="00F5517D" w:rsidRDefault="00F5517D" w14:paraId="7F97EDFA" w14:textId="77777777">
      <w:pPr>
        <w:pStyle w:val="Lijstalinea"/>
        <w:widowControl w:val="0"/>
        <w:numPr>
          <w:ilvl w:val="0"/>
          <w:numId w:val="3"/>
        </w:numPr>
        <w:suppressAutoHyphens/>
        <w:autoSpaceDN w:val="0"/>
        <w:spacing w:after="0" w:line="240" w:lineRule="exact"/>
        <w:textAlignment w:val="baseline"/>
        <w:rPr>
          <w:rFonts w:ascii="Calibri" w:hAnsi="Calibri" w:cs="Calibri"/>
        </w:rPr>
      </w:pPr>
      <w:r w:rsidRPr="00632CB5">
        <w:rPr>
          <w:rFonts w:ascii="Calibri" w:hAnsi="Calibri" w:cs="Calibri"/>
        </w:rPr>
        <w:t>Het aannemen van een resolutie inzake de herziening van de coördinatie van de vertegenwoordiging van de EU-lidstaten bij WADA.</w:t>
      </w:r>
    </w:p>
    <w:p w:rsidRPr="00632CB5" w:rsidR="00F5517D" w:rsidP="00F5517D" w:rsidRDefault="00F5517D" w14:paraId="02918071" w14:textId="77777777">
      <w:pPr>
        <w:pStyle w:val="Lijstalinea"/>
        <w:widowControl w:val="0"/>
        <w:numPr>
          <w:ilvl w:val="0"/>
          <w:numId w:val="3"/>
        </w:numPr>
        <w:suppressAutoHyphens/>
        <w:autoSpaceDN w:val="0"/>
        <w:spacing w:after="0" w:line="240" w:lineRule="exact"/>
        <w:textAlignment w:val="baseline"/>
        <w:rPr>
          <w:rFonts w:ascii="Calibri" w:hAnsi="Calibri" w:cs="Calibri"/>
        </w:rPr>
      </w:pPr>
      <w:r w:rsidRPr="00632CB5">
        <w:rPr>
          <w:rFonts w:ascii="Calibri" w:hAnsi="Calibri" w:cs="Calibri"/>
        </w:rPr>
        <w:t>Beleidsdebat over democratie en transparantie in de sport.</w:t>
      </w:r>
    </w:p>
    <w:p w:rsidRPr="00632CB5" w:rsidR="00F5517D" w:rsidP="00F5517D" w:rsidRDefault="00F5517D" w14:paraId="22F922D4" w14:textId="77777777">
      <w:pPr>
        <w:pStyle w:val="Lijstalinea"/>
        <w:widowControl w:val="0"/>
        <w:numPr>
          <w:ilvl w:val="0"/>
          <w:numId w:val="3"/>
        </w:numPr>
        <w:suppressAutoHyphens/>
        <w:autoSpaceDN w:val="0"/>
        <w:spacing w:after="0" w:line="240" w:lineRule="exact"/>
        <w:textAlignment w:val="baseline"/>
        <w:rPr>
          <w:rFonts w:ascii="Calibri" w:hAnsi="Calibri" w:cs="Calibri"/>
        </w:rPr>
      </w:pPr>
      <w:r w:rsidRPr="00632CB5">
        <w:rPr>
          <w:rFonts w:ascii="Calibri" w:hAnsi="Calibri" w:cs="Calibri"/>
        </w:rPr>
        <w:t>AOB: Werkprogramma van het aankomende voorzitterschap – informatie van Cyprus.</w:t>
      </w:r>
    </w:p>
    <w:p w:rsidRPr="00632CB5" w:rsidR="00F5517D" w:rsidP="00F5517D" w:rsidRDefault="00F5517D" w14:paraId="4AB9E633" w14:textId="77777777">
      <w:pPr>
        <w:spacing w:after="0" w:line="240" w:lineRule="auto"/>
        <w:rPr>
          <w:rFonts w:ascii="Calibri" w:hAnsi="Calibri" w:cs="Calibri"/>
        </w:rPr>
      </w:pPr>
    </w:p>
    <w:p w:rsidRPr="00632CB5" w:rsidR="00F5517D" w:rsidP="00F5517D" w:rsidRDefault="00F5517D" w14:paraId="58C1126F" w14:textId="77777777">
      <w:pPr>
        <w:pStyle w:val="Lijstalinea"/>
        <w:numPr>
          <w:ilvl w:val="0"/>
          <w:numId w:val="4"/>
        </w:numPr>
        <w:autoSpaceDN w:val="0"/>
        <w:spacing w:after="0" w:line="240" w:lineRule="atLeast"/>
        <w:textAlignment w:val="baseline"/>
        <w:rPr>
          <w:rFonts w:ascii="Calibri" w:hAnsi="Calibri" w:cs="Calibri"/>
          <w:b/>
        </w:rPr>
      </w:pPr>
      <w:r w:rsidRPr="00632CB5">
        <w:rPr>
          <w:rFonts w:ascii="Calibri" w:hAnsi="Calibri" w:cs="Calibri"/>
          <w:b/>
        </w:rPr>
        <w:t>Het aannemen van een resolutie inzake de herziening van de coördinatie van de vertegenwoordiging van de EU-lidstaten bij WADA</w:t>
      </w:r>
    </w:p>
    <w:p w:rsidRPr="00632CB5" w:rsidR="00F5517D" w:rsidP="00F5517D" w:rsidRDefault="00F5517D" w14:paraId="01ED1959" w14:textId="77777777">
      <w:pPr>
        <w:spacing w:after="0"/>
        <w:rPr>
          <w:rFonts w:ascii="Calibri" w:hAnsi="Calibri" w:cs="Calibri"/>
          <w:b/>
        </w:rPr>
      </w:pPr>
    </w:p>
    <w:p w:rsidRPr="00632CB5" w:rsidR="00F5517D" w:rsidP="00F5517D" w:rsidRDefault="00F5517D" w14:paraId="7FF229D2" w14:textId="77777777">
      <w:pPr>
        <w:spacing w:after="0"/>
        <w:rPr>
          <w:rFonts w:ascii="Calibri" w:hAnsi="Calibri" w:cs="Calibri"/>
          <w:bCs/>
          <w:lang w:val="en-GB"/>
        </w:rPr>
      </w:pPr>
      <w:r w:rsidRPr="00632CB5">
        <w:rPr>
          <w:rFonts w:ascii="Calibri" w:hAnsi="Calibri" w:cs="Calibri"/>
          <w:b/>
          <w:lang w:val="en-GB"/>
        </w:rPr>
        <w:t xml:space="preserve">Achterliggend stuk: </w:t>
      </w:r>
      <w:r w:rsidRPr="00632CB5">
        <w:rPr>
          <w:rFonts w:ascii="Calibri" w:hAnsi="Calibri" w:cs="Calibri"/>
          <w:bCs/>
          <w:lang w:val="en-GB"/>
        </w:rPr>
        <w:t xml:space="preserve">14365/25 + </w:t>
      </w:r>
      <w:bookmarkStart w:name="_Hlk212710943" w:id="2"/>
      <w:r w:rsidRPr="00632CB5">
        <w:rPr>
          <w:rFonts w:ascii="Calibri" w:hAnsi="Calibri" w:cs="Calibri"/>
          <w:bCs/>
          <w:lang w:val="en-GB"/>
        </w:rPr>
        <w:t>resolution reviewing the representation of the EU Member States on the Foundation Board of WADA and the coordination of Member States’ positions prior to WADA meetings</w:t>
      </w:r>
      <w:bookmarkEnd w:id="2"/>
      <w:r w:rsidRPr="00632CB5">
        <w:rPr>
          <w:rFonts w:ascii="Calibri" w:hAnsi="Calibri" w:cs="Calibri"/>
          <w:bCs/>
          <w:lang w:val="en-GB"/>
        </w:rPr>
        <w:t xml:space="preserve"> (vertrouwelijk).</w:t>
      </w:r>
    </w:p>
    <w:p w:rsidRPr="00632CB5" w:rsidR="00F5517D" w:rsidP="00F5517D" w:rsidRDefault="00F5517D" w14:paraId="083B49DE" w14:textId="77777777">
      <w:pPr>
        <w:spacing w:after="0"/>
        <w:rPr>
          <w:rFonts w:ascii="Calibri" w:hAnsi="Calibri" w:cs="Calibri"/>
          <w:bCs/>
          <w:lang w:val="en-GB"/>
        </w:rPr>
      </w:pPr>
    </w:p>
    <w:p w:rsidRPr="00632CB5" w:rsidR="00F5517D" w:rsidP="00F5517D" w:rsidRDefault="00F5517D" w14:paraId="658D7554" w14:textId="77777777">
      <w:pPr>
        <w:spacing w:after="0"/>
        <w:rPr>
          <w:rFonts w:ascii="Calibri" w:hAnsi="Calibri" w:cs="Calibri"/>
          <w:bCs/>
        </w:rPr>
      </w:pPr>
      <w:r w:rsidRPr="00632CB5">
        <w:rPr>
          <w:rFonts w:ascii="Calibri" w:hAnsi="Calibri" w:cs="Calibri"/>
          <w:b/>
        </w:rPr>
        <w:t>Inleiding</w:t>
      </w:r>
      <w:r w:rsidRPr="00632CB5">
        <w:rPr>
          <w:rFonts w:ascii="Calibri" w:hAnsi="Calibri" w:cs="Calibri"/>
          <w:b/>
        </w:rPr>
        <w:br/>
      </w:r>
      <w:r w:rsidRPr="00632CB5">
        <w:rPr>
          <w:rFonts w:ascii="Calibri" w:hAnsi="Calibri" w:cs="Calibri"/>
          <w:bCs/>
        </w:rPr>
        <w:t xml:space="preserve">De voorliggende resolutie regelt hoe de EU vertegenwoordigd zal worden in de Foundation Board (algemeen bestuur) van het Wereld Anti-Doping Agentschap WADA, hoe en op welke punten EU Lidstaten een positie innemen, en wat de verhouding is tot de andere Europese landen (vanuit de Raad van Europa) en de coördinatie van een algemene positie van Europa vanuit Straatsburg (Raad van Europa). </w:t>
      </w:r>
    </w:p>
    <w:p w:rsidRPr="00632CB5" w:rsidR="00F5517D" w:rsidP="00F5517D" w:rsidRDefault="00F5517D" w14:paraId="7EDB13BE" w14:textId="77777777">
      <w:pPr>
        <w:spacing w:after="0"/>
        <w:rPr>
          <w:rFonts w:ascii="Calibri" w:hAnsi="Calibri" w:cs="Calibri"/>
          <w:bCs/>
        </w:rPr>
      </w:pPr>
    </w:p>
    <w:p w:rsidRPr="00632CB5" w:rsidR="00F5517D" w:rsidP="00F5517D" w:rsidRDefault="00F5517D" w14:paraId="3591665F" w14:textId="77777777">
      <w:pPr>
        <w:spacing w:after="0"/>
        <w:rPr>
          <w:rFonts w:ascii="Calibri" w:hAnsi="Calibri" w:cs="Calibri"/>
          <w:bCs/>
        </w:rPr>
      </w:pPr>
      <w:r w:rsidRPr="00632CB5">
        <w:rPr>
          <w:rFonts w:ascii="Calibri" w:hAnsi="Calibri" w:cs="Calibri"/>
          <w:bCs/>
        </w:rPr>
        <w:t xml:space="preserve">De voorliggende resolutie is het product van een herziening van een reeds bestaande resolutie die periodiek tegen het licht gehouden wordt. Er is in diverse Raadswerkgroepen gesproken over de concept-resolutie, waarmee we nu in een afrondende fase zijn gekomen. </w:t>
      </w:r>
    </w:p>
    <w:p w:rsidRPr="00632CB5" w:rsidR="00F5517D" w:rsidP="00F5517D" w:rsidRDefault="00F5517D" w14:paraId="26111837" w14:textId="77777777">
      <w:pPr>
        <w:spacing w:after="0"/>
        <w:rPr>
          <w:rFonts w:ascii="Calibri" w:hAnsi="Calibri" w:cs="Calibri"/>
          <w:bCs/>
        </w:rPr>
      </w:pPr>
    </w:p>
    <w:p w:rsidRPr="00632CB5" w:rsidR="00F5517D" w:rsidP="00F5517D" w:rsidRDefault="00F5517D" w14:paraId="78DAB751" w14:textId="77777777">
      <w:pPr>
        <w:spacing w:after="0"/>
        <w:rPr>
          <w:rFonts w:ascii="Calibri" w:hAnsi="Calibri" w:cs="Calibri"/>
          <w:bCs/>
          <w:i/>
        </w:rPr>
      </w:pPr>
      <w:r w:rsidRPr="00632CB5">
        <w:rPr>
          <w:rFonts w:ascii="Calibri" w:hAnsi="Calibri" w:cs="Calibri"/>
          <w:b/>
        </w:rPr>
        <w:t>Achtergrondinformatie / stand van zaken</w:t>
      </w:r>
      <w:r w:rsidRPr="00632CB5">
        <w:rPr>
          <w:rFonts w:ascii="Calibri" w:hAnsi="Calibri" w:cs="Calibri"/>
          <w:bCs/>
        </w:rPr>
        <w:t xml:space="preserve"> </w:t>
      </w:r>
      <w:r w:rsidRPr="00632CB5">
        <w:rPr>
          <w:rFonts w:ascii="Calibri" w:hAnsi="Calibri" w:cs="Calibri"/>
          <w:bCs/>
        </w:rPr>
        <w:tab/>
      </w:r>
    </w:p>
    <w:p w:rsidRPr="00632CB5" w:rsidR="00F5517D" w:rsidP="00F5517D" w:rsidRDefault="00F5517D" w14:paraId="79B7873F" w14:textId="77777777">
      <w:pPr>
        <w:spacing w:after="0"/>
        <w:rPr>
          <w:rFonts w:ascii="Calibri" w:hAnsi="Calibri" w:cs="Calibri"/>
          <w:bCs/>
        </w:rPr>
      </w:pPr>
      <w:r w:rsidRPr="00632CB5">
        <w:rPr>
          <w:rFonts w:ascii="Calibri" w:hAnsi="Calibri" w:cs="Calibri"/>
          <w:bCs/>
        </w:rPr>
        <w:t xml:space="preserve">De voorliggende resolutie regelt hoe de EU vertegenwoordigd zal worden in de Foundation Board (algemeen bestuur) van het Wereld Anti-Doping Agentschap WADA, hoe en op welke punten EU Lidstaten een positie innemen. De coördinatie van een Europese positie in de WADA Foundation Board gebeurt in beginsel bij de Raad van Europa. EU Lidstaten kunnen echter een aparte positie innemen op die punten die raken aan het EU </w:t>
      </w:r>
      <w:r w:rsidRPr="00632CB5">
        <w:rPr>
          <w:rFonts w:ascii="Calibri" w:hAnsi="Calibri" w:cs="Calibri"/>
          <w:bCs/>
          <w:i/>
          <w:iCs/>
        </w:rPr>
        <w:t>acquis</w:t>
      </w:r>
      <w:r w:rsidRPr="00632CB5">
        <w:rPr>
          <w:rFonts w:ascii="Calibri" w:hAnsi="Calibri" w:cs="Calibri"/>
          <w:bCs/>
        </w:rPr>
        <w:t xml:space="preserve">, de EU wet- en regelgeving. </w:t>
      </w:r>
    </w:p>
    <w:p w:rsidRPr="00632CB5" w:rsidR="00F5517D" w:rsidP="00F5517D" w:rsidRDefault="00F5517D" w14:paraId="10CC8097" w14:textId="77777777">
      <w:pPr>
        <w:spacing w:after="0"/>
        <w:rPr>
          <w:rFonts w:ascii="Calibri" w:hAnsi="Calibri" w:cs="Calibri"/>
          <w:bCs/>
        </w:rPr>
      </w:pPr>
    </w:p>
    <w:p w:rsidRPr="00632CB5" w:rsidR="00F5517D" w:rsidP="00F5517D" w:rsidRDefault="00F5517D" w14:paraId="106DC859" w14:textId="77777777">
      <w:pPr>
        <w:spacing w:after="0"/>
        <w:rPr>
          <w:rFonts w:ascii="Calibri" w:hAnsi="Calibri" w:cs="Calibri"/>
          <w:bCs/>
        </w:rPr>
      </w:pPr>
      <w:r w:rsidRPr="00632CB5">
        <w:rPr>
          <w:rFonts w:ascii="Calibri" w:hAnsi="Calibri" w:cs="Calibri"/>
          <w:bCs/>
        </w:rPr>
        <w:t xml:space="preserve">De voorliggende resolutie is het product van een herziening van een reeds bestaande resolutie die periodiek (eens in de vijf jaar) tegen het licht gehouden wordt. </w:t>
      </w:r>
      <w:r w:rsidRPr="00632CB5">
        <w:rPr>
          <w:rFonts w:ascii="Calibri" w:hAnsi="Calibri" w:cs="Calibri"/>
          <w:bCs/>
        </w:rPr>
        <w:br/>
        <w:t xml:space="preserve">In deze nieuwe tekstversie is de precieze verhouding tot de gecoördineerde positie vanuit de Raad van Europa beter gespecificeerd. En er is door het Deense voorzitterschap meer aandacht geschonken aan de vaak krappe </w:t>
      </w:r>
      <w:r w:rsidRPr="00632CB5">
        <w:rPr>
          <w:rFonts w:ascii="Calibri" w:hAnsi="Calibri" w:cs="Calibri"/>
          <w:bCs/>
        </w:rPr>
        <w:lastRenderedPageBreak/>
        <w:t>deadline voor het coördineren van een positie, omdat stukken vaak slechts enkele weken voor de vergadering beschikbaar worden gemaakt en er dan gecoördineerd moet worden tussen de 27 Lidstaten. Deze nieuwe resolutie maakt duidelijker hoe dat proces zal verlopen.</w:t>
      </w:r>
    </w:p>
    <w:p w:rsidRPr="00632CB5" w:rsidR="00F5517D" w:rsidP="00F5517D" w:rsidRDefault="00F5517D" w14:paraId="5EABA73E" w14:textId="77777777">
      <w:pPr>
        <w:spacing w:after="0"/>
        <w:rPr>
          <w:rFonts w:ascii="Calibri" w:hAnsi="Calibri" w:cs="Calibri"/>
          <w:bCs/>
        </w:rPr>
      </w:pPr>
    </w:p>
    <w:p w:rsidRPr="00632CB5" w:rsidR="00F5517D" w:rsidP="00F5517D" w:rsidRDefault="00F5517D" w14:paraId="7A3BD61A" w14:textId="77777777">
      <w:pPr>
        <w:spacing w:after="0"/>
        <w:rPr>
          <w:rFonts w:ascii="Calibri" w:hAnsi="Calibri" w:cs="Calibri"/>
          <w:bCs/>
          <w:i/>
        </w:rPr>
      </w:pPr>
      <w:r w:rsidRPr="00632CB5">
        <w:rPr>
          <w:rFonts w:ascii="Calibri" w:hAnsi="Calibri" w:cs="Calibri"/>
          <w:b/>
        </w:rPr>
        <w:t>Nederlands standpunt</w:t>
      </w:r>
      <w:r w:rsidRPr="00632CB5">
        <w:rPr>
          <w:rFonts w:ascii="Calibri" w:hAnsi="Calibri" w:cs="Calibri"/>
          <w:bCs/>
        </w:rPr>
        <w:t xml:space="preserve"> </w:t>
      </w:r>
      <w:r w:rsidRPr="00632CB5">
        <w:rPr>
          <w:rFonts w:ascii="Calibri" w:hAnsi="Calibri" w:cs="Calibri"/>
          <w:bCs/>
        </w:rPr>
        <w:tab/>
      </w:r>
      <w:r w:rsidRPr="00632CB5">
        <w:rPr>
          <w:rFonts w:ascii="Calibri" w:hAnsi="Calibri" w:cs="Calibri"/>
          <w:bCs/>
          <w:i/>
        </w:rPr>
        <w:t xml:space="preserve"> </w:t>
      </w:r>
    </w:p>
    <w:p w:rsidRPr="00632CB5" w:rsidR="00F5517D" w:rsidP="00F5517D" w:rsidRDefault="00F5517D" w14:paraId="6491A8D1" w14:textId="77777777">
      <w:pPr>
        <w:spacing w:after="0"/>
        <w:rPr>
          <w:rFonts w:ascii="Calibri" w:hAnsi="Calibri" w:cs="Calibri"/>
          <w:bCs/>
        </w:rPr>
      </w:pPr>
      <w:r w:rsidRPr="00632CB5">
        <w:rPr>
          <w:rFonts w:ascii="Calibri" w:hAnsi="Calibri" w:cs="Calibri"/>
          <w:bCs/>
        </w:rPr>
        <w:t>Nederland kan instemmen met deze concept-resolutie.</w:t>
      </w:r>
    </w:p>
    <w:p w:rsidRPr="00632CB5" w:rsidR="00F5517D" w:rsidP="00F5517D" w:rsidRDefault="00F5517D" w14:paraId="4306400E" w14:textId="77777777">
      <w:pPr>
        <w:spacing w:after="0"/>
        <w:rPr>
          <w:rFonts w:ascii="Calibri" w:hAnsi="Calibri" w:cs="Calibri"/>
          <w:bCs/>
        </w:rPr>
      </w:pPr>
      <w:r w:rsidRPr="00632CB5">
        <w:rPr>
          <w:rFonts w:ascii="Calibri" w:hAnsi="Calibri" w:cs="Calibri"/>
          <w:bCs/>
        </w:rPr>
        <w:t>De inbreng die vanuit Den Haag geleverd is tijdens de Raadswerkgroepen is verwerkt.</w:t>
      </w:r>
    </w:p>
    <w:p w:rsidRPr="00632CB5" w:rsidR="00F5517D" w:rsidP="00F5517D" w:rsidRDefault="00F5517D" w14:paraId="61D422AA" w14:textId="77777777">
      <w:pPr>
        <w:spacing w:after="0"/>
        <w:rPr>
          <w:rFonts w:ascii="Calibri" w:hAnsi="Calibri" w:cs="Calibri"/>
        </w:rPr>
      </w:pPr>
    </w:p>
    <w:p w:rsidRPr="00632CB5" w:rsidR="00F5517D" w:rsidP="00F5517D" w:rsidRDefault="00F5517D" w14:paraId="2242BBD6" w14:textId="77777777">
      <w:pPr>
        <w:pStyle w:val="Lijstalinea"/>
        <w:widowControl w:val="0"/>
        <w:numPr>
          <w:ilvl w:val="0"/>
          <w:numId w:val="4"/>
        </w:numPr>
        <w:suppressAutoHyphens/>
        <w:autoSpaceDN w:val="0"/>
        <w:spacing w:after="0" w:line="240" w:lineRule="exact"/>
        <w:textAlignment w:val="baseline"/>
        <w:rPr>
          <w:rFonts w:ascii="Calibri" w:hAnsi="Calibri" w:cs="Calibri"/>
          <w:b/>
          <w:bCs/>
        </w:rPr>
      </w:pPr>
      <w:r w:rsidRPr="00632CB5">
        <w:rPr>
          <w:rFonts w:ascii="Calibri" w:hAnsi="Calibri" w:cs="Calibri"/>
          <w:b/>
          <w:bCs/>
        </w:rPr>
        <w:t>Beleidsdebat over democratie en transparantie in de sport.</w:t>
      </w:r>
    </w:p>
    <w:p w:rsidRPr="00632CB5" w:rsidR="00F5517D" w:rsidP="00F5517D" w:rsidRDefault="00F5517D" w14:paraId="752CBFAE" w14:textId="77777777">
      <w:pPr>
        <w:spacing w:after="0"/>
        <w:rPr>
          <w:rFonts w:ascii="Calibri" w:hAnsi="Calibri" w:cs="Calibri"/>
          <w:bCs/>
        </w:rPr>
      </w:pPr>
    </w:p>
    <w:p w:rsidRPr="00632CB5" w:rsidR="00F5517D" w:rsidP="00F5517D" w:rsidRDefault="00F5517D" w14:paraId="50C2663A" w14:textId="77777777">
      <w:pPr>
        <w:spacing w:after="0"/>
        <w:rPr>
          <w:rFonts w:ascii="Calibri" w:hAnsi="Calibri" w:cs="Calibri"/>
          <w:bCs/>
        </w:rPr>
      </w:pPr>
      <w:r w:rsidRPr="00632CB5">
        <w:rPr>
          <w:rFonts w:ascii="Calibri" w:hAnsi="Calibri" w:cs="Calibri"/>
          <w:b/>
        </w:rPr>
        <w:t>Achterliggend stuk</w:t>
      </w:r>
      <w:r w:rsidRPr="00632CB5">
        <w:rPr>
          <w:rFonts w:ascii="Calibri" w:hAnsi="Calibri" w:cs="Calibri"/>
          <w:bCs/>
        </w:rPr>
        <w:t>: n.n.b.</w:t>
      </w:r>
    </w:p>
    <w:p w:rsidRPr="00632CB5" w:rsidR="00F5517D" w:rsidP="00F5517D" w:rsidRDefault="00F5517D" w14:paraId="4CD8AE30" w14:textId="77777777">
      <w:pPr>
        <w:spacing w:after="0"/>
        <w:rPr>
          <w:rFonts w:ascii="Calibri" w:hAnsi="Calibri" w:cs="Calibri"/>
          <w:bCs/>
        </w:rPr>
      </w:pPr>
    </w:p>
    <w:p w:rsidRPr="00632CB5" w:rsidR="00F5517D" w:rsidP="00F5517D" w:rsidRDefault="00F5517D" w14:paraId="2F9F4F97" w14:textId="77777777">
      <w:pPr>
        <w:spacing w:after="0"/>
        <w:rPr>
          <w:rFonts w:ascii="Calibri" w:hAnsi="Calibri" w:cs="Calibri"/>
          <w:b/>
        </w:rPr>
      </w:pPr>
      <w:r w:rsidRPr="00632CB5">
        <w:rPr>
          <w:rFonts w:ascii="Calibri" w:hAnsi="Calibri" w:cs="Calibri"/>
          <w:b/>
        </w:rPr>
        <w:t>Inleiding</w:t>
      </w:r>
    </w:p>
    <w:p w:rsidRPr="00632CB5" w:rsidR="00F5517D" w:rsidP="00F5517D" w:rsidRDefault="00F5517D" w14:paraId="0DBD19C4" w14:textId="77777777">
      <w:pPr>
        <w:spacing w:after="0"/>
        <w:rPr>
          <w:rFonts w:ascii="Calibri" w:hAnsi="Calibri" w:cs="Calibri"/>
          <w:bCs/>
        </w:rPr>
      </w:pPr>
      <w:r w:rsidRPr="00632CB5">
        <w:rPr>
          <w:rFonts w:ascii="Calibri" w:hAnsi="Calibri" w:cs="Calibri"/>
          <w:bCs/>
        </w:rPr>
        <w:t>Ten tijde van het opstellen van deze geannoteerde agenda is het achtergronddocument voor het beleidsdebat nog niet door het voorzitterschap gedeeld. Het voorbereidende document voor dit debat wordt binnen afzienbare tijd verwacht</w:t>
      </w:r>
      <w:r w:rsidRPr="00632CB5">
        <w:rPr>
          <w:rFonts w:ascii="Calibri" w:hAnsi="Calibri" w:cs="Calibri"/>
          <w:bCs/>
          <w:i/>
        </w:rPr>
        <w:t>.</w:t>
      </w:r>
      <w:r w:rsidRPr="00632CB5">
        <w:rPr>
          <w:rFonts w:ascii="Calibri" w:hAnsi="Calibri" w:cs="Calibri"/>
          <w:bCs/>
        </w:rPr>
        <w:br/>
      </w:r>
    </w:p>
    <w:p w:rsidRPr="00632CB5" w:rsidR="00F5517D" w:rsidP="00F5517D" w:rsidRDefault="00F5517D" w14:paraId="2A9239BD" w14:textId="77777777">
      <w:pPr>
        <w:spacing w:after="0"/>
        <w:rPr>
          <w:rFonts w:ascii="Calibri" w:hAnsi="Calibri" w:cs="Calibri"/>
          <w:bCs/>
          <w:i/>
        </w:rPr>
      </w:pPr>
      <w:r w:rsidRPr="00632CB5">
        <w:rPr>
          <w:rFonts w:ascii="Calibri" w:hAnsi="Calibri" w:cs="Calibri"/>
          <w:b/>
        </w:rPr>
        <w:t>Achtergrondinformatie / stand van zaken</w:t>
      </w:r>
      <w:r w:rsidRPr="00632CB5">
        <w:rPr>
          <w:rFonts w:ascii="Calibri" w:hAnsi="Calibri" w:cs="Calibri"/>
          <w:bCs/>
        </w:rPr>
        <w:t xml:space="preserve"> </w:t>
      </w:r>
      <w:r w:rsidRPr="00632CB5">
        <w:rPr>
          <w:rFonts w:ascii="Calibri" w:hAnsi="Calibri" w:cs="Calibri"/>
          <w:bCs/>
        </w:rPr>
        <w:tab/>
      </w:r>
    </w:p>
    <w:p w:rsidRPr="00632CB5" w:rsidR="00F5517D" w:rsidP="00F5517D" w:rsidRDefault="00F5517D" w14:paraId="46BDD0B7" w14:textId="77777777">
      <w:pPr>
        <w:spacing w:after="0"/>
        <w:rPr>
          <w:rFonts w:ascii="Calibri" w:hAnsi="Calibri" w:cs="Calibri"/>
          <w:bCs/>
        </w:rPr>
      </w:pPr>
      <w:r w:rsidRPr="00632CB5">
        <w:rPr>
          <w:rFonts w:ascii="Calibri" w:hAnsi="Calibri" w:cs="Calibri"/>
          <w:bCs/>
        </w:rPr>
        <w:t>Ten tijde van het opstellen van deze geannoteerde agenda is het achtergronddocument voor het beleidsdebat nog niet door het voorzitterschap gedeeld.</w:t>
      </w:r>
    </w:p>
    <w:p w:rsidRPr="00632CB5" w:rsidR="00F5517D" w:rsidP="00F5517D" w:rsidRDefault="00F5517D" w14:paraId="7AFCDA23" w14:textId="77777777">
      <w:pPr>
        <w:spacing w:after="0"/>
        <w:rPr>
          <w:rFonts w:ascii="Calibri" w:hAnsi="Calibri" w:cs="Calibri"/>
          <w:bCs/>
        </w:rPr>
      </w:pPr>
    </w:p>
    <w:p w:rsidRPr="00632CB5" w:rsidR="00F5517D" w:rsidP="00F5517D" w:rsidRDefault="00F5517D" w14:paraId="514972DD" w14:textId="77777777">
      <w:pPr>
        <w:spacing w:after="0"/>
        <w:rPr>
          <w:rFonts w:ascii="Calibri" w:hAnsi="Calibri" w:cs="Calibri"/>
          <w:bCs/>
          <w:i/>
        </w:rPr>
      </w:pPr>
      <w:r w:rsidRPr="00632CB5">
        <w:rPr>
          <w:rFonts w:ascii="Calibri" w:hAnsi="Calibri" w:cs="Calibri"/>
          <w:b/>
        </w:rPr>
        <w:t>Nederlands standpunt</w:t>
      </w:r>
      <w:r w:rsidRPr="00632CB5">
        <w:rPr>
          <w:rFonts w:ascii="Calibri" w:hAnsi="Calibri" w:cs="Calibri"/>
          <w:bCs/>
        </w:rPr>
        <w:t xml:space="preserve"> </w:t>
      </w:r>
      <w:r w:rsidRPr="00632CB5">
        <w:rPr>
          <w:rFonts w:ascii="Calibri" w:hAnsi="Calibri" w:cs="Calibri"/>
          <w:bCs/>
        </w:rPr>
        <w:tab/>
      </w:r>
      <w:r w:rsidRPr="00632CB5">
        <w:rPr>
          <w:rFonts w:ascii="Calibri" w:hAnsi="Calibri" w:cs="Calibri"/>
          <w:bCs/>
        </w:rPr>
        <w:tab/>
      </w:r>
      <w:r w:rsidRPr="00632CB5">
        <w:rPr>
          <w:rFonts w:ascii="Calibri" w:hAnsi="Calibri" w:cs="Calibri"/>
          <w:bCs/>
        </w:rPr>
        <w:tab/>
      </w:r>
      <w:r w:rsidRPr="00632CB5">
        <w:rPr>
          <w:rFonts w:ascii="Calibri" w:hAnsi="Calibri" w:cs="Calibri"/>
          <w:bCs/>
        </w:rPr>
        <w:tab/>
      </w:r>
      <w:r w:rsidRPr="00632CB5">
        <w:rPr>
          <w:rFonts w:ascii="Calibri" w:hAnsi="Calibri" w:cs="Calibri"/>
          <w:bCs/>
          <w:i/>
        </w:rPr>
        <w:t xml:space="preserve"> </w:t>
      </w:r>
    </w:p>
    <w:p w:rsidRPr="00632CB5" w:rsidR="00F5517D" w:rsidP="00F5517D" w:rsidRDefault="00F5517D" w14:paraId="09C875C2" w14:textId="77777777">
      <w:pPr>
        <w:spacing w:after="0" w:line="240" w:lineRule="auto"/>
        <w:rPr>
          <w:rFonts w:ascii="Calibri" w:hAnsi="Calibri" w:cs="Calibri"/>
          <w:bCs/>
        </w:rPr>
      </w:pPr>
      <w:r w:rsidRPr="00632CB5">
        <w:rPr>
          <w:rFonts w:ascii="Calibri" w:hAnsi="Calibri" w:cs="Calibri"/>
          <w:bCs/>
        </w:rPr>
        <w:t xml:space="preserve">Nu het achtergronddocument voor het beleidsdebat nog niet is verstrekt, kan de Nederlandse inzet nog niet worden vastgesteld. </w:t>
      </w:r>
    </w:p>
    <w:p w:rsidRPr="00632CB5" w:rsidR="00F5517D" w:rsidP="00F5517D" w:rsidRDefault="00F5517D" w14:paraId="6A5A5569" w14:textId="77777777">
      <w:pPr>
        <w:spacing w:after="0" w:line="240" w:lineRule="auto"/>
        <w:rPr>
          <w:rFonts w:ascii="Calibri" w:hAnsi="Calibri" w:cs="Calibri"/>
          <w:bCs/>
        </w:rPr>
      </w:pPr>
    </w:p>
    <w:p w:rsidRPr="00632CB5" w:rsidR="00F5517D" w:rsidP="00F5517D" w:rsidRDefault="00F5517D" w14:paraId="268B975B" w14:textId="77777777">
      <w:pPr>
        <w:pStyle w:val="Lijstalinea"/>
        <w:widowControl w:val="0"/>
        <w:numPr>
          <w:ilvl w:val="0"/>
          <w:numId w:val="4"/>
        </w:numPr>
        <w:suppressAutoHyphens/>
        <w:autoSpaceDN w:val="0"/>
        <w:spacing w:after="0" w:line="240" w:lineRule="exact"/>
        <w:textAlignment w:val="baseline"/>
        <w:rPr>
          <w:rFonts w:ascii="Calibri" w:hAnsi="Calibri" w:cs="Calibri"/>
          <w:b/>
          <w:bCs/>
        </w:rPr>
      </w:pPr>
      <w:r w:rsidRPr="00632CB5">
        <w:rPr>
          <w:rFonts w:ascii="Calibri" w:hAnsi="Calibri" w:cs="Calibri"/>
          <w:b/>
          <w:bCs/>
        </w:rPr>
        <w:t>AOB: Werkprogramma van het aankomende voorzitterschap – informatie van Cyprus.</w:t>
      </w:r>
    </w:p>
    <w:p w:rsidRPr="00632CB5" w:rsidR="00F5517D" w:rsidP="00F5517D" w:rsidRDefault="00F5517D" w14:paraId="543A3B59" w14:textId="77777777">
      <w:pPr>
        <w:spacing w:after="0"/>
        <w:rPr>
          <w:rFonts w:ascii="Calibri" w:hAnsi="Calibri" w:cs="Calibri"/>
          <w:b/>
        </w:rPr>
      </w:pPr>
    </w:p>
    <w:p w:rsidRPr="00632CB5" w:rsidR="00F5517D" w:rsidP="00F5517D" w:rsidRDefault="00F5517D" w14:paraId="5903B580" w14:textId="77777777">
      <w:pPr>
        <w:spacing w:after="0"/>
        <w:rPr>
          <w:rFonts w:ascii="Calibri" w:hAnsi="Calibri" w:cs="Calibri"/>
          <w:bCs/>
        </w:rPr>
      </w:pPr>
      <w:r w:rsidRPr="00632CB5">
        <w:rPr>
          <w:rFonts w:ascii="Calibri" w:hAnsi="Calibri" w:cs="Calibri"/>
          <w:b/>
        </w:rPr>
        <w:t xml:space="preserve">Achterliggend stuk: </w:t>
      </w:r>
      <w:r w:rsidRPr="00632CB5">
        <w:rPr>
          <w:rFonts w:ascii="Calibri" w:hAnsi="Calibri" w:cs="Calibri"/>
          <w:bCs/>
        </w:rPr>
        <w:t>n.n.b.</w:t>
      </w:r>
    </w:p>
    <w:p w:rsidRPr="00632CB5" w:rsidR="00F5517D" w:rsidP="00F5517D" w:rsidRDefault="00F5517D" w14:paraId="7E56C61D" w14:textId="77777777">
      <w:pPr>
        <w:spacing w:after="0"/>
        <w:rPr>
          <w:rFonts w:ascii="Calibri" w:hAnsi="Calibri" w:cs="Calibri"/>
          <w:bCs/>
        </w:rPr>
      </w:pPr>
    </w:p>
    <w:p w:rsidRPr="00632CB5" w:rsidR="00F5517D" w:rsidP="00F5517D" w:rsidRDefault="00F5517D" w14:paraId="61FB45D6" w14:textId="77777777">
      <w:pPr>
        <w:spacing w:after="0"/>
        <w:rPr>
          <w:rFonts w:ascii="Calibri" w:hAnsi="Calibri" w:cs="Calibri"/>
          <w:b/>
        </w:rPr>
      </w:pPr>
      <w:r w:rsidRPr="00632CB5">
        <w:rPr>
          <w:rFonts w:ascii="Calibri" w:hAnsi="Calibri" w:cs="Calibri"/>
          <w:b/>
        </w:rPr>
        <w:t>Inleiding</w:t>
      </w:r>
    </w:p>
    <w:p w:rsidRPr="00632CB5" w:rsidR="00F5517D" w:rsidP="00F5517D" w:rsidRDefault="00F5517D" w14:paraId="7FB313F5" w14:textId="77777777">
      <w:pPr>
        <w:spacing w:after="0"/>
        <w:rPr>
          <w:rFonts w:ascii="Calibri" w:hAnsi="Calibri" w:cs="Calibri"/>
          <w:bCs/>
        </w:rPr>
      </w:pPr>
      <w:r w:rsidRPr="00632CB5">
        <w:rPr>
          <w:rFonts w:ascii="Calibri" w:hAnsi="Calibri" w:cs="Calibri"/>
          <w:bCs/>
        </w:rPr>
        <w:t xml:space="preserve">Vanaf 1 januari neemt Cyprus het voorzitterschap over van Denemarken. Cyprus presenteert tijdens de Raad het werkprogramma voor de periode 1 januari tot en met 1 juli 2026. </w:t>
      </w:r>
      <w:r w:rsidRPr="00632CB5">
        <w:rPr>
          <w:rFonts w:ascii="Calibri" w:hAnsi="Calibri" w:cs="Calibri"/>
          <w:bCs/>
        </w:rPr>
        <w:br/>
      </w:r>
    </w:p>
    <w:p w:rsidRPr="00632CB5" w:rsidR="00F5517D" w:rsidP="00F5517D" w:rsidRDefault="00F5517D" w14:paraId="14118974" w14:textId="77777777">
      <w:pPr>
        <w:spacing w:after="0"/>
        <w:rPr>
          <w:rFonts w:ascii="Calibri" w:hAnsi="Calibri" w:cs="Calibri"/>
          <w:bCs/>
          <w:i/>
        </w:rPr>
      </w:pPr>
      <w:r w:rsidRPr="00632CB5">
        <w:rPr>
          <w:rFonts w:ascii="Calibri" w:hAnsi="Calibri" w:cs="Calibri"/>
          <w:b/>
        </w:rPr>
        <w:t>Achtergrondinformatie / stand van zaken</w:t>
      </w:r>
    </w:p>
    <w:p w:rsidRPr="00632CB5" w:rsidR="00F5517D" w:rsidP="00F5517D" w:rsidRDefault="00F5517D" w14:paraId="7FD2ECE5" w14:textId="77777777">
      <w:pPr>
        <w:spacing w:after="0"/>
        <w:rPr>
          <w:rFonts w:ascii="Calibri" w:hAnsi="Calibri" w:cs="Calibri"/>
          <w:bCs/>
        </w:rPr>
      </w:pPr>
      <w:r w:rsidRPr="00632CB5">
        <w:rPr>
          <w:rFonts w:ascii="Calibri" w:hAnsi="Calibri" w:cs="Calibri"/>
          <w:bCs/>
        </w:rPr>
        <w:t xml:space="preserve">Cyprus zet sterk in op sporttoerisme als belangrijke motor voor duurzame ontwikkeling. Het land ziet in sportieve en actieve vormen van toerisme niet alleen een economische kans, maar ook een manier om gezondheid, welzijn en gemeenschapszin te bevorderen. In dit kader organiseert Cyprus een </w:t>
      </w:r>
      <w:r w:rsidRPr="00632CB5">
        <w:rPr>
          <w:rFonts w:ascii="Calibri" w:hAnsi="Calibri" w:cs="Calibri"/>
          <w:bCs/>
        </w:rPr>
        <w:lastRenderedPageBreak/>
        <w:t>internationale conferentie over sporttoerisme, waar sprekers uit Europa, Australië, de Verenigde Staten en het Midden-Oosten samenkomen om kennis en ervaringen te delen. Naast sporttoerisme vormt ook de implementatie van de HEPA-richtlijnen (Health-Enhancing Physical Activity) een belangrijke prioriteit. Hierbij ligt de nadruk op thema’s als actief ouder worden, voldoende bewegen en het versterken van mentale gezondheid. Cyprus streeft ernaar om via deze initiatieven niet alleen zijn toeristische sector te verduurzamen, maar ook een gezonde en vitale samenleving te bevorderen.</w:t>
      </w:r>
    </w:p>
    <w:p w:rsidRPr="00632CB5" w:rsidR="00F5517D" w:rsidP="00F5517D" w:rsidRDefault="00F5517D" w14:paraId="59D71183" w14:textId="77777777">
      <w:pPr>
        <w:spacing w:after="0"/>
        <w:rPr>
          <w:rFonts w:ascii="Calibri" w:hAnsi="Calibri" w:cs="Calibri"/>
          <w:bCs/>
        </w:rPr>
      </w:pPr>
    </w:p>
    <w:p w:rsidRPr="00632CB5" w:rsidR="00F5517D" w:rsidP="00F5517D" w:rsidRDefault="00F5517D" w14:paraId="2AC7C667" w14:textId="77777777">
      <w:pPr>
        <w:spacing w:after="0"/>
        <w:rPr>
          <w:rFonts w:ascii="Calibri" w:hAnsi="Calibri" w:cs="Calibri"/>
          <w:bCs/>
          <w:i/>
        </w:rPr>
      </w:pPr>
      <w:r w:rsidRPr="00632CB5">
        <w:rPr>
          <w:rFonts w:ascii="Calibri" w:hAnsi="Calibri" w:cs="Calibri"/>
          <w:b/>
        </w:rPr>
        <w:t>Nederlands standpunt</w:t>
      </w:r>
      <w:r w:rsidRPr="00632CB5">
        <w:rPr>
          <w:rFonts w:ascii="Calibri" w:hAnsi="Calibri" w:cs="Calibri"/>
          <w:bCs/>
        </w:rPr>
        <w:t xml:space="preserve"> </w:t>
      </w:r>
      <w:r w:rsidRPr="00632CB5">
        <w:rPr>
          <w:rFonts w:ascii="Calibri" w:hAnsi="Calibri" w:cs="Calibri"/>
          <w:bCs/>
        </w:rPr>
        <w:tab/>
      </w:r>
      <w:r w:rsidRPr="00632CB5">
        <w:rPr>
          <w:rFonts w:ascii="Calibri" w:hAnsi="Calibri" w:cs="Calibri"/>
          <w:bCs/>
        </w:rPr>
        <w:tab/>
      </w:r>
      <w:r w:rsidRPr="00632CB5">
        <w:rPr>
          <w:rFonts w:ascii="Calibri" w:hAnsi="Calibri" w:cs="Calibri"/>
          <w:bCs/>
        </w:rPr>
        <w:tab/>
      </w:r>
      <w:r w:rsidRPr="00632CB5">
        <w:rPr>
          <w:rFonts w:ascii="Calibri" w:hAnsi="Calibri" w:cs="Calibri"/>
          <w:bCs/>
          <w:i/>
        </w:rPr>
        <w:t xml:space="preserve"> </w:t>
      </w:r>
    </w:p>
    <w:p w:rsidRPr="00632CB5" w:rsidR="00F5517D" w:rsidP="00F5517D" w:rsidRDefault="00F5517D" w14:paraId="4D1321E7" w14:textId="77777777">
      <w:pPr>
        <w:pStyle w:val="OpsommingNummer"/>
        <w:ind w:left="0" w:firstLine="0"/>
        <w:rPr>
          <w:rFonts w:ascii="Calibri" w:hAnsi="Calibri" w:eastAsia="DejaVu Sans" w:cs="Calibri"/>
          <w:bCs/>
          <w:color w:val="000000"/>
          <w:szCs w:val="22"/>
        </w:rPr>
      </w:pPr>
      <w:r w:rsidRPr="00632CB5">
        <w:rPr>
          <w:rFonts w:ascii="Calibri" w:hAnsi="Calibri" w:eastAsia="DejaVu Sans" w:cs="Calibri"/>
          <w:bCs/>
          <w:color w:val="000000"/>
          <w:szCs w:val="22"/>
        </w:rPr>
        <w:t>Aanhoren.</w:t>
      </w:r>
    </w:p>
    <w:p w:rsidRPr="00632CB5" w:rsidR="00F5517D" w:rsidP="00F5517D" w:rsidRDefault="00F5517D" w14:paraId="72087581" w14:textId="2BBE57E0">
      <w:pPr>
        <w:spacing w:after="0" w:line="240" w:lineRule="auto"/>
        <w:rPr>
          <w:rFonts w:ascii="Calibri" w:hAnsi="Calibri" w:cs="Calibri"/>
          <w:bCs/>
        </w:rPr>
      </w:pPr>
    </w:p>
    <w:p w:rsidRPr="00632CB5" w:rsidR="00F5517D" w:rsidP="00F5517D" w:rsidRDefault="00F5517D" w14:paraId="4990C6DB" w14:textId="77777777">
      <w:pPr>
        <w:spacing w:after="0"/>
        <w:rPr>
          <w:rFonts w:ascii="Calibri" w:hAnsi="Calibri" w:cs="Calibri"/>
          <w:b/>
          <w:bCs/>
        </w:rPr>
      </w:pPr>
      <w:r w:rsidRPr="00632CB5">
        <w:rPr>
          <w:rFonts w:ascii="Calibri" w:hAnsi="Calibri" w:cs="Calibri"/>
          <w:b/>
          <w:bCs/>
        </w:rPr>
        <w:t>Verslag OJCS Jeugdraad 12-05-2025</w:t>
      </w:r>
    </w:p>
    <w:p w:rsidRPr="00632CB5" w:rsidR="00F5517D" w:rsidP="00F5517D" w:rsidRDefault="00F5517D" w14:paraId="5229961A" w14:textId="77777777">
      <w:pPr>
        <w:spacing w:after="0"/>
        <w:rPr>
          <w:rFonts w:ascii="Calibri" w:hAnsi="Calibri" w:cs="Calibri"/>
        </w:rPr>
      </w:pPr>
      <w:r w:rsidRPr="00632CB5">
        <w:rPr>
          <w:rFonts w:ascii="Calibri" w:hAnsi="Calibri" w:cs="Calibri"/>
        </w:rPr>
        <w:t xml:space="preserve">Op 12 mei vond de Jeugdraad plaats onder Pools voorzitterschap in Brussel. Tijdens de Raad zijn de </w:t>
      </w:r>
      <w:r w:rsidRPr="00632CB5">
        <w:rPr>
          <w:rFonts w:ascii="Calibri" w:hAnsi="Calibri" w:cs="Calibri"/>
          <w:i/>
          <w:iCs/>
        </w:rPr>
        <w:t xml:space="preserve">Raadsconclusies over een gemeenschap van jongeren in Europa gebaseerd op Europese waarden voor een gemeenschappelijk en veilig Europa </w:t>
      </w:r>
      <w:r w:rsidRPr="00632CB5">
        <w:rPr>
          <w:rFonts w:ascii="Calibri" w:hAnsi="Calibri" w:cs="Calibri"/>
        </w:rPr>
        <w:t xml:space="preserve">en de </w:t>
      </w:r>
      <w:r w:rsidRPr="00632CB5">
        <w:rPr>
          <w:rFonts w:ascii="Calibri" w:hAnsi="Calibri" w:cs="Calibri"/>
          <w:i/>
          <w:iCs/>
        </w:rPr>
        <w:t xml:space="preserve">resolutie over herziening van de richtsnoeren betreffende de governance van de EU-jongerendialoog </w:t>
      </w:r>
      <w:r w:rsidRPr="00632CB5">
        <w:rPr>
          <w:rFonts w:ascii="Calibri" w:hAnsi="Calibri" w:cs="Calibri"/>
        </w:rPr>
        <w:t>aangenomen. Er vond een beleidsdebat plaats over desinformatie, manipulatie en bedreigingen in het cyberruim en hun impact op de levens van jongeren.</w:t>
      </w:r>
    </w:p>
    <w:p w:rsidRPr="00632CB5" w:rsidR="00F5517D" w:rsidP="00F5517D" w:rsidRDefault="00F5517D" w14:paraId="2070356B" w14:textId="77777777">
      <w:pPr>
        <w:spacing w:after="0"/>
        <w:rPr>
          <w:rFonts w:ascii="Calibri" w:hAnsi="Calibri" w:cs="Calibri"/>
        </w:rPr>
      </w:pPr>
    </w:p>
    <w:p w:rsidRPr="00632CB5" w:rsidR="00F5517D" w:rsidP="00F5517D" w:rsidRDefault="00F5517D" w14:paraId="0BBE18C6" w14:textId="77777777">
      <w:pPr>
        <w:spacing w:after="0"/>
        <w:rPr>
          <w:rFonts w:ascii="Calibri" w:hAnsi="Calibri" w:cs="Calibri"/>
        </w:rPr>
      </w:pPr>
      <w:r w:rsidRPr="00632CB5">
        <w:rPr>
          <w:rFonts w:ascii="Calibri" w:hAnsi="Calibri" w:cs="Calibri"/>
        </w:rPr>
        <w:t xml:space="preserve">In het beleidsdebat is aangesneden hoe online desinformatie en misbruik van algoritmes en generatieve kunstmatige intelligentie kan leiden tot het benauwen van de perspectieven van jongeren, wat daarmee de kracht van onze democratische instituties schaadt. In het beleidsdebat stonden daarom de vraag centraal hoe lidstaten jongeren beter kunnen uitrusten met digitale vaardigheden, kritisch denken en ‘media geletterdheid’ die nodig is om online content te beoordelen, weerbaar te zijn voor desinformatie en manipulatie van digitale omgevingen. Ook werd besproken welke instrumenten op EU-niveau ingezet zouden kunnen worden om een positieve bijdrage te leveren aan deze problematiek. </w:t>
      </w:r>
    </w:p>
    <w:p w:rsidRPr="00632CB5" w:rsidR="00F5517D" w:rsidP="00F5517D" w:rsidRDefault="00F5517D" w14:paraId="16C921AC" w14:textId="77777777">
      <w:pPr>
        <w:spacing w:after="0"/>
        <w:rPr>
          <w:rFonts w:ascii="Calibri" w:hAnsi="Calibri" w:cs="Calibri"/>
        </w:rPr>
      </w:pPr>
    </w:p>
    <w:p w:rsidRPr="00632CB5" w:rsidR="00F5517D" w:rsidP="00F5517D" w:rsidRDefault="00F5517D" w14:paraId="3D1D90BC" w14:textId="77777777">
      <w:pPr>
        <w:spacing w:after="0"/>
        <w:rPr>
          <w:rFonts w:ascii="Calibri" w:hAnsi="Calibri" w:cs="Calibri"/>
        </w:rPr>
      </w:pPr>
      <w:r w:rsidRPr="00632CB5">
        <w:rPr>
          <w:rFonts w:ascii="Calibri" w:hAnsi="Calibri" w:cs="Calibri"/>
        </w:rPr>
        <w:t xml:space="preserve">De Europese Commissie wijst op het belang van onderwijs en opleiding. Op Europees niveau draagt de Digital Services Act (DSA) bij en kunnen ook instrumenten als Erasmus+ en het Europees Solidariteitscorps (ESC) een bijdrage leveren. </w:t>
      </w:r>
    </w:p>
    <w:p w:rsidRPr="00632CB5" w:rsidR="00F5517D" w:rsidP="00F5517D" w:rsidRDefault="00F5517D" w14:paraId="3246608D" w14:textId="77777777">
      <w:pPr>
        <w:spacing w:after="0"/>
        <w:rPr>
          <w:rFonts w:ascii="Calibri" w:hAnsi="Calibri" w:cs="Calibri"/>
        </w:rPr>
      </w:pPr>
    </w:p>
    <w:p w:rsidRPr="00632CB5" w:rsidR="00F5517D" w:rsidP="00F5517D" w:rsidRDefault="00F5517D" w14:paraId="50F2DC69" w14:textId="77777777">
      <w:pPr>
        <w:spacing w:after="0"/>
        <w:rPr>
          <w:rFonts w:ascii="Calibri" w:hAnsi="Calibri" w:cs="Calibri"/>
        </w:rPr>
      </w:pPr>
      <w:r w:rsidRPr="00632CB5">
        <w:rPr>
          <w:rFonts w:ascii="Calibri" w:hAnsi="Calibri" w:cs="Calibri"/>
        </w:rPr>
        <w:t xml:space="preserve">Vrijwel alle lidstaten benadrukken het belang van onderwijs en digitale geletterdheid in hun bijdragen. Daarbij vinden ook de lidstaten het belangrijk dat jongeren de juiste vaardigheden leren om weerbaar te zijn in digitale omgevingen. Een aantal lidstaten pleit voor maatregelen op EU-niveau met betrekking tot algoritmes, cyberveiligheid en bescherming van minderjarigen. Veel lidstaten geven ook aan dat het belangrijk is om jongeren hierbij te betrekken. Verscheidene lidstaten werken ook in hun nationale context aan </w:t>
      </w:r>
      <w:r w:rsidRPr="00632CB5">
        <w:rPr>
          <w:rFonts w:ascii="Calibri" w:hAnsi="Calibri" w:cs="Calibri"/>
        </w:rPr>
        <w:lastRenderedPageBreak/>
        <w:t>wetgeving/maatregelen om ongezond blootstelling aan sociale media te beperken, bijvoorbeeld via het gebruik van smartphones op scholen. Veel lidstaten zijn het er ook over eens dat leerkrachten en jongerenwerkers ook belangrijk zijn om te betrekken. Ook Nederland heeft het belang van onderwijs en weerbare jongeren in de digitale wereld beaamt. Nederland heeft daarbij ook gewezen op de verantwoordelijkheid van ouders als het gaat om verantwoord smartphone gebruik.</w:t>
      </w:r>
    </w:p>
    <w:p w:rsidRPr="00632CB5" w:rsidR="00F5517D" w:rsidP="00F5517D" w:rsidRDefault="00F5517D" w14:paraId="0FFE8429" w14:textId="77777777">
      <w:pPr>
        <w:spacing w:after="0"/>
        <w:rPr>
          <w:rFonts w:ascii="Calibri" w:hAnsi="Calibri" w:cs="Calibri"/>
        </w:rPr>
      </w:pPr>
    </w:p>
    <w:p w:rsidRPr="00632CB5" w:rsidR="00F5517D" w:rsidP="00F5517D" w:rsidRDefault="00F5517D" w14:paraId="3220CE78" w14:textId="77777777">
      <w:pPr>
        <w:spacing w:after="0"/>
        <w:rPr>
          <w:rFonts w:ascii="Calibri" w:hAnsi="Calibri" w:cs="Calibri"/>
        </w:rPr>
      </w:pPr>
      <w:r w:rsidRPr="00632CB5">
        <w:rPr>
          <w:rFonts w:ascii="Calibri" w:hAnsi="Calibri" w:cs="Calibri"/>
        </w:rPr>
        <w:t xml:space="preserve">De Raad sloot af met enkele Any Other Business punten. Het voorzitterschap deelt informatie over de impact van de Russische oorlog op de Oekraïense jeugd. Enkele lidstaten hebben verteld over het belang van EU jeugdsamenwerking in het stimuleren van een gedeelde Europese herinneringscultuur. Het aankomende Deense voorzitterschap gaf een doorkijkje in zijn werkprogramma. </w:t>
      </w:r>
    </w:p>
    <w:p w:rsidRPr="00632CB5" w:rsidR="00F5517D" w:rsidP="00F5517D" w:rsidRDefault="00F5517D" w14:paraId="2F9DA690" w14:textId="77777777">
      <w:pPr>
        <w:spacing w:after="0"/>
        <w:rPr>
          <w:rFonts w:ascii="Calibri" w:hAnsi="Calibri" w:cs="Calibri"/>
          <w:bCs/>
        </w:rPr>
      </w:pPr>
    </w:p>
    <w:p w:rsidRPr="00632CB5" w:rsidR="00F5517D" w:rsidP="00F5517D" w:rsidRDefault="00F5517D" w14:paraId="33213722" w14:textId="77777777">
      <w:pPr>
        <w:spacing w:after="0"/>
        <w:rPr>
          <w:rFonts w:ascii="Calibri" w:hAnsi="Calibri" w:cs="Calibri"/>
          <w:b/>
          <w:bCs/>
        </w:rPr>
      </w:pPr>
      <w:r w:rsidRPr="00632CB5">
        <w:rPr>
          <w:rFonts w:ascii="Calibri" w:hAnsi="Calibri" w:cs="Calibri"/>
          <w:b/>
          <w:bCs/>
        </w:rPr>
        <w:t>Verslag OJCS Sportraad 13-05-2025</w:t>
      </w:r>
    </w:p>
    <w:p w:rsidRPr="00632CB5" w:rsidR="00F5517D" w:rsidP="00F5517D" w:rsidRDefault="00F5517D" w14:paraId="1C4CEF97" w14:textId="77777777">
      <w:pPr>
        <w:spacing w:after="0" w:line="276" w:lineRule="auto"/>
        <w:rPr>
          <w:rFonts w:ascii="Calibri" w:hAnsi="Calibri" w:cs="Calibri"/>
        </w:rPr>
      </w:pPr>
      <w:r w:rsidRPr="00632CB5">
        <w:rPr>
          <w:rFonts w:ascii="Calibri" w:hAnsi="Calibri" w:cs="Calibri"/>
        </w:rPr>
        <w:t xml:space="preserve">Op 13 mei 2025 is de OJCS Sportraad onder Pools voorzitterschap van de Raad gehouden in Brussel. Op de Raad werden de </w:t>
      </w:r>
      <w:r w:rsidRPr="00632CB5">
        <w:rPr>
          <w:rFonts w:ascii="Calibri" w:hAnsi="Calibri" w:cs="Calibri"/>
          <w:i/>
          <w:iCs/>
        </w:rPr>
        <w:t xml:space="preserve">Raadsconclusies over een geïntegreerde aanpak van sport en fysieke activiteit in het onderwijscontext </w:t>
      </w:r>
      <w:r w:rsidRPr="00632CB5">
        <w:rPr>
          <w:rFonts w:ascii="Calibri" w:hAnsi="Calibri" w:cs="Calibri"/>
        </w:rPr>
        <w:t xml:space="preserve">aangenomen. Een beleidsdebat werd gehouden over de rol van atleten bij het creëren van sportbeleid. Ook waren er enkele door de lidstaten ingebrachte agendapunten. </w:t>
      </w:r>
    </w:p>
    <w:p w:rsidRPr="00632CB5" w:rsidR="00F5517D" w:rsidP="00F5517D" w:rsidRDefault="00F5517D" w14:paraId="4E903E55" w14:textId="77777777">
      <w:pPr>
        <w:spacing w:after="0" w:line="276" w:lineRule="auto"/>
        <w:rPr>
          <w:rFonts w:ascii="Calibri" w:hAnsi="Calibri" w:cs="Calibri"/>
        </w:rPr>
      </w:pPr>
    </w:p>
    <w:p w:rsidRPr="00632CB5" w:rsidR="00F5517D" w:rsidP="00F5517D" w:rsidRDefault="00F5517D" w14:paraId="0EB431DA" w14:textId="77777777">
      <w:pPr>
        <w:spacing w:after="0" w:line="276" w:lineRule="auto"/>
        <w:rPr>
          <w:rFonts w:ascii="Calibri" w:hAnsi="Calibri" w:cs="Calibri"/>
        </w:rPr>
      </w:pPr>
      <w:r w:rsidRPr="00632CB5">
        <w:rPr>
          <w:rFonts w:ascii="Calibri" w:hAnsi="Calibri" w:cs="Calibri"/>
        </w:rPr>
        <w:t>In het beleidsdebat vraagt het voorzitterschap aandacht voor het unieke perspectief van professionele sporters voor het formuleren van sportbeleid. Het debat werd gevoerd aan de hand van de vragen welke uitdagingen en kansen lidstaten tegenkomen in het betrekken van professionele sporters bij het maken van sportbeleid (1) welke goede voorbeelden er in de lidstaten zijn om professionele sporters te betrekken in het maken van beleid (2) en hoe de EU lidstaten kan ondersteunen om een betere dialoog met sporters te voeren (3).</w:t>
      </w:r>
    </w:p>
    <w:p w:rsidRPr="00632CB5" w:rsidR="00F5517D" w:rsidP="00F5517D" w:rsidRDefault="00F5517D" w14:paraId="31E92C0C" w14:textId="77777777">
      <w:pPr>
        <w:spacing w:after="0" w:line="276" w:lineRule="auto"/>
        <w:rPr>
          <w:rFonts w:ascii="Calibri" w:hAnsi="Calibri" w:cs="Calibri"/>
        </w:rPr>
      </w:pPr>
      <w:r w:rsidRPr="00632CB5">
        <w:rPr>
          <w:rFonts w:ascii="Calibri" w:hAnsi="Calibri" w:cs="Calibri"/>
        </w:rPr>
        <w:t xml:space="preserve">De Europese Commissie benadrukt de rol van sporters als rolmodellen wiens stem en behoeften moeten worden gereflecteerd in het sportbeleid. Sport is gezond en belangrijk voor jongeren. Luisteren naar de behoeftes van atleten is in onder andere iets wat de Commissie beoogt met het EU Sports Forum.   </w:t>
      </w:r>
    </w:p>
    <w:p w:rsidRPr="00632CB5" w:rsidR="00F5517D" w:rsidP="00F5517D" w:rsidRDefault="00F5517D" w14:paraId="594B9682" w14:textId="77777777">
      <w:pPr>
        <w:spacing w:after="0" w:line="276" w:lineRule="auto"/>
        <w:rPr>
          <w:rFonts w:ascii="Calibri" w:hAnsi="Calibri" w:cs="Calibri"/>
        </w:rPr>
      </w:pPr>
    </w:p>
    <w:p w:rsidRPr="00632CB5" w:rsidR="00F5517D" w:rsidP="00F5517D" w:rsidRDefault="00F5517D" w14:paraId="43D9E460" w14:textId="77777777">
      <w:pPr>
        <w:spacing w:after="0" w:line="276" w:lineRule="auto"/>
        <w:rPr>
          <w:rFonts w:ascii="Calibri" w:hAnsi="Calibri" w:cs="Calibri"/>
        </w:rPr>
      </w:pPr>
      <w:r w:rsidRPr="00632CB5">
        <w:rPr>
          <w:rFonts w:ascii="Calibri" w:hAnsi="Calibri" w:cs="Calibri"/>
        </w:rPr>
        <w:t xml:space="preserve">De lidstaten beamen het belang om sporters bij de totstandkoming van het sportbeleid te betrekken. Hiertoe worden verscheidene initiatieven benoemd: atletencommissies binnen sportbonden, dialoogplatforms, opleidingsmogelijkheden voor leiderschapskwaliteiten, het helpen van sporters aan een baan nu hun sportcarrière, nastreven van gendergelijkheid, inzetten van atleten voor marketingcampagnes, vertegenwoordiging van atleten in bonden en </w:t>
      </w:r>
      <w:r w:rsidRPr="00632CB5">
        <w:rPr>
          <w:rFonts w:ascii="Calibri" w:hAnsi="Calibri" w:cs="Calibri"/>
        </w:rPr>
        <w:lastRenderedPageBreak/>
        <w:t xml:space="preserve">andere sportorganisaties . Verscheidene lidstaten benoemen ook het belang van de ondersteunende rol van Erasmus+. </w:t>
      </w:r>
    </w:p>
    <w:p w:rsidRPr="00632CB5" w:rsidR="00F5517D" w:rsidP="00F5517D" w:rsidRDefault="00F5517D" w14:paraId="191B06FA" w14:textId="77777777">
      <w:pPr>
        <w:spacing w:after="0" w:line="276" w:lineRule="auto"/>
        <w:rPr>
          <w:rFonts w:ascii="Calibri" w:hAnsi="Calibri" w:cs="Calibri"/>
        </w:rPr>
      </w:pPr>
    </w:p>
    <w:p w:rsidRPr="00632CB5" w:rsidR="00F5517D" w:rsidP="00F5517D" w:rsidRDefault="00F5517D" w14:paraId="3CE75EF7" w14:textId="77777777">
      <w:pPr>
        <w:spacing w:after="0" w:line="276" w:lineRule="auto"/>
        <w:rPr>
          <w:rFonts w:ascii="Calibri" w:hAnsi="Calibri" w:cs="Calibri"/>
        </w:rPr>
      </w:pPr>
      <w:r w:rsidRPr="00632CB5">
        <w:rPr>
          <w:rFonts w:ascii="Calibri" w:hAnsi="Calibri" w:cs="Calibri"/>
        </w:rPr>
        <w:t xml:space="preserve">De Raad wordt geïnformeerd over de vergadering van de WADA foundation Board van 5 december 2024. </w:t>
      </w:r>
    </w:p>
    <w:p w:rsidRPr="00632CB5" w:rsidR="00F5517D" w:rsidP="00F5517D" w:rsidRDefault="00F5517D" w14:paraId="133301C6" w14:textId="77777777">
      <w:pPr>
        <w:spacing w:after="0" w:line="276" w:lineRule="auto"/>
        <w:rPr>
          <w:rFonts w:ascii="Calibri" w:hAnsi="Calibri" w:cs="Calibri"/>
        </w:rPr>
      </w:pPr>
    </w:p>
    <w:p w:rsidRPr="00632CB5" w:rsidR="00F5517D" w:rsidP="00F5517D" w:rsidRDefault="00F5517D" w14:paraId="26D7CCD1" w14:textId="77777777">
      <w:pPr>
        <w:spacing w:after="0" w:line="276" w:lineRule="auto"/>
        <w:rPr>
          <w:rFonts w:ascii="Calibri" w:hAnsi="Calibri" w:cs="Calibri"/>
        </w:rPr>
      </w:pPr>
      <w:r w:rsidRPr="00632CB5">
        <w:rPr>
          <w:rFonts w:ascii="Calibri" w:hAnsi="Calibri" w:cs="Calibri"/>
        </w:rPr>
        <w:t xml:space="preserve">Er zijn enkele AOB-punten. Italië presenteert informatie over de Europese dimensie van de winter en paralympische spelen van 2026 en hoe daar het Europese Sportmodel is terug te zien. Spanje vertelde over hoe sport terugkomt op de viering van Europadag. Het voorzitterschap deelt informatie over de impact van de Russische oorlog op de Oekraïense sportsector. Het aankomende Deense voorzitterschap geeft een doorkijkje in hun werkprogramma. </w:t>
      </w:r>
    </w:p>
    <w:p w:rsidRPr="00632CB5" w:rsidR="00F80165" w:rsidP="00F5517D" w:rsidRDefault="00F80165" w14:paraId="3FD93722" w14:textId="77777777">
      <w:pPr>
        <w:spacing w:after="0"/>
        <w:rPr>
          <w:rFonts w:ascii="Calibri" w:hAnsi="Calibri" w:cs="Calibri"/>
        </w:rPr>
      </w:pPr>
    </w:p>
    <w:sectPr w:rsidRPr="00632CB5" w:rsidR="00F80165" w:rsidSect="00F5517D">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86490" w14:textId="77777777" w:rsidR="00F5517D" w:rsidRDefault="00F5517D" w:rsidP="00F5517D">
      <w:pPr>
        <w:spacing w:after="0" w:line="240" w:lineRule="auto"/>
      </w:pPr>
      <w:r>
        <w:separator/>
      </w:r>
    </w:p>
  </w:endnote>
  <w:endnote w:type="continuationSeparator" w:id="0">
    <w:p w14:paraId="7559661C" w14:textId="77777777" w:rsidR="00F5517D" w:rsidRDefault="00F5517D" w:rsidP="00F5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1F6B" w14:textId="77777777" w:rsidR="00F5517D" w:rsidRPr="00F5517D" w:rsidRDefault="00F5517D" w:rsidP="00F551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E604" w14:textId="77777777" w:rsidR="00F5517D" w:rsidRPr="00F5517D" w:rsidRDefault="00F5517D" w:rsidP="00F551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75A4" w14:textId="77777777" w:rsidR="00F5517D" w:rsidRPr="00F5517D" w:rsidRDefault="00F5517D" w:rsidP="00F551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73FA" w14:textId="77777777" w:rsidR="00F5517D" w:rsidRDefault="00F5517D" w:rsidP="00F5517D">
      <w:pPr>
        <w:spacing w:after="0" w:line="240" w:lineRule="auto"/>
      </w:pPr>
      <w:r>
        <w:separator/>
      </w:r>
    </w:p>
  </w:footnote>
  <w:footnote w:type="continuationSeparator" w:id="0">
    <w:p w14:paraId="751C8783" w14:textId="77777777" w:rsidR="00F5517D" w:rsidRDefault="00F5517D" w:rsidP="00F5517D">
      <w:pPr>
        <w:spacing w:after="0" w:line="240" w:lineRule="auto"/>
      </w:pPr>
      <w:r>
        <w:continuationSeparator/>
      </w:r>
    </w:p>
  </w:footnote>
  <w:footnote w:id="1">
    <w:p w14:paraId="3161B766" w14:textId="2108EDF5" w:rsidR="00F5517D" w:rsidRPr="00632CB5" w:rsidRDefault="00F5517D" w:rsidP="00F5517D">
      <w:pPr>
        <w:pStyle w:val="Voetnoottekst"/>
        <w:rPr>
          <w:rFonts w:ascii="Calibri" w:hAnsi="Calibri" w:cs="Calibri"/>
        </w:rPr>
      </w:pPr>
      <w:r w:rsidRPr="00632CB5">
        <w:rPr>
          <w:rStyle w:val="Voetnootmarkering"/>
          <w:rFonts w:ascii="Calibri" w:hAnsi="Calibri" w:cs="Calibri"/>
        </w:rPr>
        <w:footnoteRef/>
      </w:r>
      <w:r w:rsidRPr="00632CB5">
        <w:rPr>
          <w:rFonts w:ascii="Calibri" w:hAnsi="Calibri" w:cs="Calibri"/>
        </w:rPr>
        <w:t xml:space="preserve"> Kamerstuk II, 22 112, nr. 4158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78A1" w14:textId="77777777" w:rsidR="00F5517D" w:rsidRPr="00F5517D" w:rsidRDefault="00F5517D" w:rsidP="00F551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2BE8" w14:textId="77777777" w:rsidR="00F5517D" w:rsidRPr="00F5517D" w:rsidRDefault="00F5517D" w:rsidP="00F551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5A55" w14:textId="77777777" w:rsidR="00F5517D" w:rsidRPr="00F5517D" w:rsidRDefault="00F5517D" w:rsidP="00F551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7414"/>
    <w:multiLevelType w:val="hybridMultilevel"/>
    <w:tmpl w:val="6526CD2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69314E"/>
    <w:multiLevelType w:val="hybridMultilevel"/>
    <w:tmpl w:val="6526CD2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DD5ADB"/>
    <w:multiLevelType w:val="hybridMultilevel"/>
    <w:tmpl w:val="6526CD2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BAA08E8"/>
    <w:multiLevelType w:val="hybridMultilevel"/>
    <w:tmpl w:val="D1F65DE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3684736">
    <w:abstractNumId w:val="1"/>
  </w:num>
  <w:num w:numId="2" w16cid:durableId="1453552641">
    <w:abstractNumId w:val="2"/>
  </w:num>
  <w:num w:numId="3" w16cid:durableId="87510079">
    <w:abstractNumId w:val="0"/>
  </w:num>
  <w:num w:numId="4" w16cid:durableId="730345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7D"/>
    <w:rsid w:val="00207EE5"/>
    <w:rsid w:val="00632CB5"/>
    <w:rsid w:val="00EA20A8"/>
    <w:rsid w:val="00EF55B1"/>
    <w:rsid w:val="00F5517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6BFE"/>
  <w15:chartTrackingRefBased/>
  <w15:docId w15:val="{3C556967-7CD0-4A01-BAAC-F6CBD7AF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5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5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51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51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51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51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51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51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51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51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51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51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51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51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51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51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51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517D"/>
    <w:rPr>
      <w:rFonts w:eastAsiaTheme="majorEastAsia" w:cstheme="majorBidi"/>
      <w:color w:val="272727" w:themeColor="text1" w:themeTint="D8"/>
    </w:rPr>
  </w:style>
  <w:style w:type="paragraph" w:styleId="Titel">
    <w:name w:val="Title"/>
    <w:basedOn w:val="Standaard"/>
    <w:next w:val="Standaard"/>
    <w:link w:val="TitelChar"/>
    <w:uiPriority w:val="10"/>
    <w:qFormat/>
    <w:rsid w:val="00F55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51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51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51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51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517D"/>
    <w:rPr>
      <w:i/>
      <w:iCs/>
      <w:color w:val="404040" w:themeColor="text1" w:themeTint="BF"/>
    </w:rPr>
  </w:style>
  <w:style w:type="paragraph" w:styleId="Lijstalinea">
    <w:name w:val="List Paragraph"/>
    <w:basedOn w:val="Standaard"/>
    <w:uiPriority w:val="34"/>
    <w:qFormat/>
    <w:rsid w:val="00F5517D"/>
    <w:pPr>
      <w:ind w:left="720"/>
      <w:contextualSpacing/>
    </w:pPr>
  </w:style>
  <w:style w:type="character" w:styleId="Intensievebenadrukking">
    <w:name w:val="Intense Emphasis"/>
    <w:basedOn w:val="Standaardalinea-lettertype"/>
    <w:uiPriority w:val="21"/>
    <w:qFormat/>
    <w:rsid w:val="00F5517D"/>
    <w:rPr>
      <w:i/>
      <w:iCs/>
      <w:color w:val="0F4761" w:themeColor="accent1" w:themeShade="BF"/>
    </w:rPr>
  </w:style>
  <w:style w:type="paragraph" w:styleId="Duidelijkcitaat">
    <w:name w:val="Intense Quote"/>
    <w:basedOn w:val="Standaard"/>
    <w:next w:val="Standaard"/>
    <w:link w:val="DuidelijkcitaatChar"/>
    <w:uiPriority w:val="30"/>
    <w:qFormat/>
    <w:rsid w:val="00F55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517D"/>
    <w:rPr>
      <w:i/>
      <w:iCs/>
      <w:color w:val="0F4761" w:themeColor="accent1" w:themeShade="BF"/>
    </w:rPr>
  </w:style>
  <w:style w:type="character" w:styleId="Intensieveverwijzing">
    <w:name w:val="Intense Reference"/>
    <w:basedOn w:val="Standaardalinea-lettertype"/>
    <w:uiPriority w:val="32"/>
    <w:qFormat/>
    <w:rsid w:val="00F5517D"/>
    <w:rPr>
      <w:b/>
      <w:bCs/>
      <w:smallCaps/>
      <w:color w:val="0F4761" w:themeColor="accent1" w:themeShade="BF"/>
      <w:spacing w:val="5"/>
    </w:rPr>
  </w:style>
  <w:style w:type="paragraph" w:customStyle="1" w:styleId="WitregelW1bodytekst">
    <w:name w:val="Witregel W1 (bodytekst)"/>
    <w:basedOn w:val="Standaard"/>
    <w:next w:val="Standaard"/>
    <w:rsid w:val="00F5517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rsid w:val="00F5517D"/>
    <w:pPr>
      <w:spacing w:after="0" w:line="240" w:lineRule="auto"/>
    </w:pPr>
    <w:rPr>
      <w:rFonts w:ascii="Univers" w:eastAsia="Times New Roman" w:hAnsi="Univers" w:cs="Times New Roman"/>
      <w:kern w:val="0"/>
      <w:sz w:val="20"/>
      <w:szCs w:val="20"/>
      <w:lang w:eastAsia="nl-NL"/>
      <w14:ligatures w14:val="none"/>
    </w:rPr>
  </w:style>
  <w:style w:type="character" w:customStyle="1" w:styleId="VoetnoottekstChar">
    <w:name w:val="Voetnoottekst Char"/>
    <w:basedOn w:val="Standaardalinea-lettertype"/>
    <w:link w:val="Voetnoottekst"/>
    <w:rsid w:val="00F5517D"/>
    <w:rPr>
      <w:rFonts w:ascii="Univers" w:eastAsia="Times New Roman" w:hAnsi="Univers" w:cs="Times New Roman"/>
      <w:kern w:val="0"/>
      <w:sz w:val="20"/>
      <w:szCs w:val="20"/>
      <w:lang w:eastAsia="nl-NL"/>
      <w14:ligatures w14:val="none"/>
    </w:rPr>
  </w:style>
  <w:style w:type="character" w:styleId="Voetnootmarkering">
    <w:name w:val="footnote reference"/>
    <w:aliases w:val=" BVI fnr,BVI fnr,Footnote Reference Superscript,Footnote Reference/,Footnote symbol,SUPERS,number"/>
    <w:uiPriority w:val="99"/>
    <w:unhideWhenUsed/>
    <w:rsid w:val="00F5517D"/>
    <w:rPr>
      <w:vertAlign w:val="superscript"/>
    </w:rPr>
  </w:style>
  <w:style w:type="paragraph" w:customStyle="1" w:styleId="OpsommingNummer">
    <w:name w:val="Opsomming Nummer"/>
    <w:basedOn w:val="Standaard"/>
    <w:rsid w:val="00F5517D"/>
    <w:pPr>
      <w:spacing w:after="0" w:line="280" w:lineRule="atLeast"/>
      <w:ind w:left="284" w:hanging="284"/>
    </w:pPr>
    <w:rPr>
      <w:rFonts w:ascii="Times New Roman" w:eastAsia="Times New Roman" w:hAnsi="Times New Roman" w:cs="Times New Roman"/>
      <w:kern w:val="0"/>
      <w:szCs w:val="20"/>
      <w:lang w:eastAsia="nl-NL"/>
      <w14:ligatures w14:val="none"/>
    </w:rPr>
  </w:style>
  <w:style w:type="paragraph" w:styleId="Koptekst">
    <w:name w:val="header"/>
    <w:basedOn w:val="Standaard"/>
    <w:link w:val="KoptekstChar"/>
    <w:uiPriority w:val="99"/>
    <w:unhideWhenUsed/>
    <w:rsid w:val="00F551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517D"/>
  </w:style>
  <w:style w:type="paragraph" w:styleId="Voettekst">
    <w:name w:val="footer"/>
    <w:basedOn w:val="Standaard"/>
    <w:link w:val="VoettekstChar"/>
    <w:uiPriority w:val="99"/>
    <w:unhideWhenUsed/>
    <w:rsid w:val="00F551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517D"/>
  </w:style>
  <w:style w:type="paragraph" w:styleId="Geenafstand">
    <w:name w:val="No Spacing"/>
    <w:uiPriority w:val="1"/>
    <w:qFormat/>
    <w:rsid w:val="00632C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2024</ap:Words>
  <ap:Characters>11135</ap:Characters>
  <ap:DocSecurity>0</ap:DocSecurity>
  <ap:Lines>92</ap:Lines>
  <ap:Paragraphs>26</ap:Paragraphs>
  <ap:ScaleCrop>false</ap:ScaleCrop>
  <ap:LinksUpToDate>false</ap:LinksUpToDate>
  <ap:CharactersWithSpaces>13133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2025-11-12T14:43:00.0000000Z</dcterms:created>
  <dcterms:modified xsi:type="dcterms:W3CDTF">2025-11-12T14:43:00.0000000Z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